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72B" w:rsidRDefault="00437DCB" w:rsidP="00437D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7DCB">
        <w:rPr>
          <w:rFonts w:ascii="Times New Roman" w:hAnsi="Times New Roman" w:cs="Times New Roman"/>
          <w:b/>
          <w:sz w:val="28"/>
          <w:szCs w:val="28"/>
          <w:u w:val="single"/>
        </w:rPr>
        <w:t xml:space="preserve">4. Структура и организация ГО на объекте экономики (объекте </w:t>
      </w:r>
      <w:proofErr w:type="spellStart"/>
      <w:r w:rsidRPr="00437DCB">
        <w:rPr>
          <w:rFonts w:ascii="Times New Roman" w:hAnsi="Times New Roman" w:cs="Times New Roman"/>
          <w:b/>
          <w:sz w:val="28"/>
          <w:szCs w:val="28"/>
          <w:u w:val="single"/>
        </w:rPr>
        <w:t>ж.д</w:t>
      </w:r>
      <w:proofErr w:type="spellEnd"/>
      <w:r w:rsidRPr="00437DCB">
        <w:rPr>
          <w:rFonts w:ascii="Times New Roman" w:hAnsi="Times New Roman" w:cs="Times New Roman"/>
          <w:b/>
          <w:sz w:val="28"/>
          <w:szCs w:val="28"/>
          <w:u w:val="single"/>
        </w:rPr>
        <w:t>. транспорта), порядок функционирования.</w:t>
      </w:r>
    </w:p>
    <w:p w:rsidR="00437DCB" w:rsidRDefault="00437DCB" w:rsidP="00437D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12E7" w:rsidRPr="00E712E7" w:rsidRDefault="00437DCB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sz w:val="28"/>
          <w:szCs w:val="28"/>
        </w:rPr>
        <w:tab/>
      </w:r>
      <w:r w:rsidR="00E712E7" w:rsidRPr="00E712E7">
        <w:rPr>
          <w:color w:val="212529"/>
          <w:sz w:val="28"/>
          <w:szCs w:val="28"/>
          <w:u w:val="single"/>
        </w:rPr>
        <w:t>Гражданская оборона</w:t>
      </w:r>
      <w:r w:rsidR="00E712E7" w:rsidRPr="00E712E7">
        <w:rPr>
          <w:color w:val="212529"/>
          <w:sz w:val="28"/>
          <w:szCs w:val="28"/>
        </w:rPr>
        <w:t xml:space="preserve"> – система мероприятий по подготовке к защите и по защите населения, материальных и культурных ценностей на территории Российской Федерации от опасностей, возникающих при ведении военных действий или вследствие этих действий, а также при возникновении чрезвычайных ситуаций природного и техногенного характера.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 w:rsidRPr="00E712E7">
        <w:rPr>
          <w:color w:val="212529"/>
          <w:sz w:val="28"/>
          <w:szCs w:val="28"/>
        </w:rPr>
        <w:t>Ведение гражданской обороны начинается с момента объявления состояния войны, фактического начала военных действий или введения военного положения на территории Российской Федерации или в отдельных ее местностях, а также при возникновении чрезвычайной ситуации природного и техногенного характера.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Подготовка к ведению гражданской обороны осуществляется заблаговременно в мирное время с учетом развития вооружения, техники и средств защиты населения от опасностей.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Важная роль в организации гражданской обороны принадлежит предприятиям, организациям и учреждениям (далее – организации) в которых планируются и практически реализуются меры по защите населения от опасностей военного времени, первоочередное жизнеобеспечение пострадавших при ведении военных действий, проведение аварийно-спасательных и других неотложных работ, восстановление и поддержание общественного порядка.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Структура гражданской обороны объекта экономики включает: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руководитель гражданской обороны – руководитель организации;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орган, осуществляющий управление гражданской обороной -  отдел, (сектор, работник)   уполномоченный приказом руководителя на решение задач в области гражданской обороны;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заместители руководителя гражданской обороны (из числа заместителей руководителя организации);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эвакуационная комиссия;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комиссия по повышению устойчивости функционирования организации на военное время;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спасательные службы гражданской обороны;</w:t>
      </w:r>
    </w:p>
    <w:p w:rsidR="00E712E7" w:rsidRPr="00E712E7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E712E7">
        <w:rPr>
          <w:color w:val="212529"/>
          <w:sz w:val="28"/>
          <w:szCs w:val="28"/>
        </w:rPr>
        <w:t>- нештатные аварийно-спасательные формирования  гражданской обороны и нештатные формирования по обеспечению выполнения мероприятий  гражданской обороны.</w:t>
      </w:r>
    </w:p>
    <w:p w:rsidR="00E712E7" w:rsidRPr="00361A04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361A04">
        <w:rPr>
          <w:sz w:val="28"/>
          <w:szCs w:val="28"/>
        </w:rPr>
        <w:t>Руководство гражданской обороной на объектовом уровне осуществляют руководители организаций через соответствующие органы (работников), уполномоченных не решения задач в области гражданской обороны, предупреждения и ликвидации ЧС. Руководители гражданской обороны несут персональную ответственность за организацию и проведение мероприятий по гражданской обороне и защите работников организации. Их приказы и распоряжения по подготовке и выполнению мероприятий гражданской обороны обязательны для всех работников организации.</w:t>
      </w:r>
    </w:p>
    <w:p w:rsidR="00E712E7" w:rsidRPr="00361A04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lastRenderedPageBreak/>
        <w:tab/>
      </w:r>
      <w:r w:rsidRPr="00361A04">
        <w:rPr>
          <w:sz w:val="28"/>
          <w:szCs w:val="28"/>
        </w:rPr>
        <w:t>Создаваемый при руководителе  гражданской обороны  отдел, сектор, группа или специально назначенный работник, уполномоченный на решение задач ГО который является  органом, осуществляющим управление гражданской обороной в организации.</w:t>
      </w:r>
    </w:p>
    <w:p w:rsidR="00E712E7" w:rsidRPr="00361A04" w:rsidRDefault="00E712E7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Для решения задач гражданской обороны приказом руководителя организации назначаются заместители руководителя ГО по рассредоточению и эвакуации работающего персонала и членов их семей, по инженерно-технической части и материально-техническому снабжению, создаются силы гражданской обороны. В составе сил гражданской обороны могут быть спасательные службы гражданской обороны (медицинская, инженерная, коммунальная, противопожарная, охраны общественного порядка, оповещения и связи, убежищ и укрытий, автотранспортная, материального снабжения и др.), а также нештатные формирования гражданской обороны.</w:t>
      </w:r>
    </w:p>
    <w:p w:rsidR="00E712E7" w:rsidRPr="00361A04" w:rsidRDefault="00E712E7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В состав спасательной службы  входят силы и средства, предназначенные для проведения мероприятий по гражданской обороне, всестороннего обеспечения действий аварийно-спасательных формирований и выполнения других неотложных работ в военное время, также ликвидации последствий чрезвычайных ситуаций природного и техногенного характера.</w:t>
      </w:r>
    </w:p>
    <w:p w:rsidR="00351116" w:rsidRPr="00361A04" w:rsidRDefault="00351116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В соответствии с полномочиями организаций гражданская оборона н</w:t>
      </w:r>
      <w:r w:rsidRPr="00361A04">
        <w:rPr>
          <w:sz w:val="28"/>
          <w:szCs w:val="28"/>
        </w:rPr>
        <w:t xml:space="preserve">а объектах экономики </w:t>
      </w:r>
      <w:r w:rsidRPr="00361A04">
        <w:rPr>
          <w:sz w:val="28"/>
          <w:szCs w:val="28"/>
        </w:rPr>
        <w:t>организуется по следующим основным направлениям:</w:t>
      </w:r>
    </w:p>
    <w:p w:rsidR="00351116" w:rsidRPr="00361A04" w:rsidRDefault="00351116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- планирование и организация проведения мероприятий по гражданской обороне;</w:t>
      </w:r>
    </w:p>
    <w:p w:rsidR="00351116" w:rsidRPr="00361A04" w:rsidRDefault="00351116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-проведение мероприятий по поддержанию своего устойчивого функционирования в военное время;</w:t>
      </w:r>
    </w:p>
    <w:p w:rsidR="00351116" w:rsidRPr="00361A04" w:rsidRDefault="00351116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- осуществление обучения своих работников в области гражданской обороны;</w:t>
      </w:r>
    </w:p>
    <w:p w:rsidR="00351116" w:rsidRPr="00361A04" w:rsidRDefault="00351116" w:rsidP="0035111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Pr="00361A04">
        <w:rPr>
          <w:sz w:val="28"/>
          <w:szCs w:val="28"/>
        </w:rPr>
        <w:t>- создание и содержание в целях гражданской обороны запасов материально-технических, продовольственных и иных средств.</w:t>
      </w:r>
    </w:p>
    <w:p w:rsidR="00351116" w:rsidRPr="00361A04" w:rsidRDefault="00351116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130F06" w:rsidRPr="00361A04" w:rsidRDefault="00351116" w:rsidP="00130F0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61A04">
        <w:rPr>
          <w:sz w:val="28"/>
          <w:szCs w:val="28"/>
        </w:rPr>
        <w:tab/>
      </w:r>
      <w:r w:rsidR="00130F06" w:rsidRPr="00361A04">
        <w:rPr>
          <w:sz w:val="28"/>
          <w:szCs w:val="28"/>
          <w:u w:val="single"/>
        </w:rPr>
        <w:t>План гражданской обороны объекта ж.-д. транспорта</w:t>
      </w:r>
      <w:r w:rsidR="00130F06" w:rsidRPr="00361A04">
        <w:rPr>
          <w:sz w:val="28"/>
          <w:szCs w:val="28"/>
        </w:rPr>
        <w:t xml:space="preserve"> состоит из текстовой части и приложений. Текстовая часть включает три раздела: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I. Краткая оценка обстановки на объекте в результате воздействия противника.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II. Выполнение мероприятий гражданской обороны на объекте при планомерном приведении ее в готовность.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ИГ. Выполнение мероприятий гражданской обороны на объекте при внезапном н</w:t>
      </w:r>
      <w:bookmarkStart w:id="0" w:name="_GoBack"/>
      <w:bookmarkEnd w:id="0"/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ападении противника.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I содержатся следующие сведения.</w:t>
      </w:r>
    </w:p>
    <w:p w:rsidR="00130F06" w:rsidRPr="00130F06" w:rsidRDefault="00130F06" w:rsidP="00130F0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характеристика объекта. Особенности, влияющие на организацию и ведение ГО.</w:t>
      </w:r>
    </w:p>
    <w:p w:rsidR="00130F06" w:rsidRPr="00130F06" w:rsidRDefault="00130F06" w:rsidP="00130F06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оценка возможной обстановки на объекте после нападения противника с применением: а) ядерного оружия; б) обычных средств поражения; в) диверсионных акций.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Приводится прогноз возможных разрушений, потерь персонала; Радиационная, химическая, пожарная, медицинская и биологическая </w:t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обстановка; потери от вторичных факторов поражения; ориентировочный объем АСДНР при планомерном выполнении мероприятий ГО, при внезапном нападении противника и действиях диверсионных групп.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Выводы из оценки возможной обстановки.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1A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разделе II излагаются организация и по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рядок выполнения меро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приятий по степеням готовности ГО (первоочередные мероприятия ГО 1-й группы, 2-й группы, общей готовности ГО) при планомерном переводе </w:t>
      </w:r>
      <w:proofErr w:type="gramStart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мирного на военное положение.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Организация, объемы и сроки выполнения мероприятий по степени готовности ГО.</w:t>
      </w:r>
    </w:p>
    <w:p w:rsidR="00130F06" w:rsidRPr="00130F06" w:rsidRDefault="00130F06" w:rsidP="00130F0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защиты персонала и членов семей: организация укрытия в защитных сооружениях ГО;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радиационной и химической защиты; организация медицинской защиты;</w:t>
      </w:r>
    </w:p>
    <w:p w:rsid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эвакуационных мероприятий.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3. 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управления и связи.</w:t>
      </w:r>
    </w:p>
    <w:p w:rsidR="00130F06" w:rsidRPr="00130F06" w:rsidRDefault="00130F06" w:rsidP="00130F06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выполнения мероприятий по повышению устойчивости работы объекта (кроме защиты персонала), проводимых с введением действие плана ГО.</w:t>
      </w:r>
    </w:p>
    <w:p w:rsidR="00130F06" w:rsidRPr="00130F06" w:rsidRDefault="00130F06" w:rsidP="00130F06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 проведение аварийно-спасательных и других неотложных работ.</w:t>
      </w:r>
    </w:p>
    <w:p w:rsidR="00130F06" w:rsidRPr="00130F06" w:rsidRDefault="00130F06" w:rsidP="00130F06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основных видов обеспечения мероприятий ГО (разведки, инженерного, технического, тылового, противопожарного и медицинского обеспечения, маскировки и охраны общественного порядка).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Детально вопросы обеспечения мероприятий ГО отражаются в планах обеспечения служб ГО объекта.</w:t>
      </w:r>
    </w:p>
    <w:p w:rsidR="00130F06" w:rsidRPr="00130F06" w:rsidRDefault="00130F06" w:rsidP="00130F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Организация взаимодействия с органами военного командования и территориальными формированиями ГО.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разделе III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приводятся следующие сведения.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Организация и проведение мероприятий по сигналу "Воздушная тревога":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оповещения;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безаварийной остановки производства, введение режимов светомаскировки;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рассредоточение подвижного состава (в первую очередь с опасными грузами и людских вагонов);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выдачи </w:t>
      </w:r>
      <w:proofErr w:type="gramStart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СИЗ</w:t>
      </w:r>
      <w:proofErr w:type="gramEnd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дозиметрических приборов и приборов химической разведки;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укрытия персонала.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Организация и проведение мероприятий по сигналу "Отбой воздушной тревоги":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действие плана ГО;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восстановление управления, связи и оповещения;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сбора данных об обстановке, сложившейся на объекте;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приведение в готовность сохранившихся формирований ГО и проведение АСДНР;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режимов радиационной защиты и порядок работы объекта в условиях радиоактивного заражения;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дозиметрического контроля;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ускоренного проведения мероприятий по эвакуации;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силы и средства, привлекаемые для ведения АСДНР на объекте из состава территориальной группировки сил ГО;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основных видов обеспечения мероприятий ГО.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к плану ГО объекта: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показатели состояния ГО объекта (по состоянию на 1 января 20 ... г).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Возможная обстановка на территории объекта (план объекта с пояснительной запиской).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Календарный план основных мероприятий ГО при переводе объекта </w:t>
      </w:r>
      <w:proofErr w:type="gramStart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мирного на военное положение.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мероприятий по защите персонала и организации АСДНР разрабатывается на плане объекта с нанесением защитных сооружений, проездов, пожарных гидрантов, водоемов, схем коммуникаций и др.).</w:t>
      </w:r>
      <w:proofErr w:type="gramEnd"/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укрытия персонала и членов семей в защитных сооружениях на объекте и в загородной зоне.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на приведение в готовность защитных сооружений.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на проведение мероприятий по эвакуации.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План-график наращивания мероприятий по повышению устойчивости функционирования объекта в военное время.</w:t>
      </w:r>
    </w:p>
    <w:p w:rsidR="00130F06" w:rsidRPr="00130F06" w:rsidRDefault="00130F06" w:rsidP="00130F06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сил и средств ГО объекта.</w:t>
      </w:r>
    </w:p>
    <w:p w:rsidR="00130F06" w:rsidRPr="00130F06" w:rsidRDefault="00130F06" w:rsidP="00130F0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обеспечения и порядок выдачи средств индивидуальной защиты персоналу объекта.</w:t>
      </w:r>
    </w:p>
    <w:p w:rsidR="00130F06" w:rsidRPr="00130F06" w:rsidRDefault="00130F06" w:rsidP="00130F0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управления, связи и оповещения.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перечисленных приложений к плану ГО, разрабатываются и хранятся в отдельной папке справочные расчетные данные в виде графиков, схем, таблиц, а именно: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 подвоза работающих смен, строительства недостающих защитных сооружений;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оперативных групп и сроки их убытия;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</w:t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телефонные справочники, заявки и наряды на получение имущества, ордера на занятие помещений и др.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качества разработки и реальности плана ГО объекта зависят своевременность и полнота выполнения мероприятий ГО и в результате - снижение людских и материальных потерь в военное время.</w:t>
      </w:r>
    </w:p>
    <w:p w:rsidR="00130F06" w:rsidRPr="00130F06" w:rsidRDefault="00130F06" w:rsidP="00130F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ж</w:t>
      </w:r>
      <w:proofErr w:type="gramEnd"/>
      <w:r w:rsidRPr="00130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.-д. транспорте контроль за качеством планов и состоянием ГО объектов осуществляют спецслужбы управлений и спецотделы отделений железных дорог.</w:t>
      </w:r>
    </w:p>
    <w:p w:rsidR="00351116" w:rsidRPr="00E712E7" w:rsidRDefault="00351116" w:rsidP="00E712E7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</w:p>
    <w:p w:rsidR="00437DCB" w:rsidRPr="00E712E7" w:rsidRDefault="00437DCB" w:rsidP="00E71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7DCB" w:rsidRPr="00E712E7" w:rsidRDefault="00437DCB" w:rsidP="00E712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37DCB" w:rsidRPr="00E7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578BD"/>
    <w:multiLevelType w:val="multilevel"/>
    <w:tmpl w:val="7F60F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B53B8"/>
    <w:multiLevelType w:val="multilevel"/>
    <w:tmpl w:val="FC9A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E0288"/>
    <w:multiLevelType w:val="multilevel"/>
    <w:tmpl w:val="B964B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002FCC"/>
    <w:multiLevelType w:val="multilevel"/>
    <w:tmpl w:val="DE32E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929CD"/>
    <w:multiLevelType w:val="multilevel"/>
    <w:tmpl w:val="BBAAFD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A6265"/>
    <w:multiLevelType w:val="multilevel"/>
    <w:tmpl w:val="F33E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82"/>
    <w:rsid w:val="00130F06"/>
    <w:rsid w:val="00351116"/>
    <w:rsid w:val="00361A04"/>
    <w:rsid w:val="003F6182"/>
    <w:rsid w:val="00437DCB"/>
    <w:rsid w:val="00E712E7"/>
    <w:rsid w:val="00F8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5</cp:revision>
  <dcterms:created xsi:type="dcterms:W3CDTF">2020-10-04T15:55:00Z</dcterms:created>
  <dcterms:modified xsi:type="dcterms:W3CDTF">2020-10-04T17:46:00Z</dcterms:modified>
</cp:coreProperties>
</file>