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транспорта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агентство железнодорожного транспорта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Омский государственный университет путей сообщения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(ОмГУПС(ОмИИТ))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«Безопасность жизнедеятельности и экология»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КОНТРОЛЬНАЯ РАБОТА №2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«Безопасность жизнедеятельности в чрезвычайных ситуациях»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>Студент гр. 27</w:t>
      </w:r>
      <w:r>
        <w:rPr>
          <w:rFonts w:cs="Times New Roman" w:ascii="Times New Roman" w:hAnsi="Times New Roman"/>
          <w:sz w:val="28"/>
          <w:szCs w:val="28"/>
        </w:rPr>
        <w:t>С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</w:r>
      <w:r>
        <w:rPr>
          <w:rFonts w:eastAsia="" w:cs="Times New Roman" w:ascii="Times New Roman" w:hAnsi="Times New Roman" w:eastAsiaTheme="minorEastAsia"/>
          <w:sz w:val="28"/>
          <w:szCs w:val="28"/>
          <w:lang w:eastAsia="ru-RU"/>
        </w:rPr>
        <w:t>Катков А.В.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 xml:space="preserve">Руководитель </w:t>
      </w:r>
      <w:r>
        <w:rPr>
          <w:rFonts w:cs="Courier New" w:ascii="Courier New" w:hAnsi="Courier New"/>
          <w:sz w:val="28"/>
          <w:szCs w:val="28"/>
        </w:rPr>
        <w:t>-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 xml:space="preserve">доцент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>кафедры БЖиЭ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>Гайденко А.Н.</w:t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Омск 2020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 №2: «Прогнозирование и оценка ЧС на объектах экономики РФ».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Исходные данные: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№3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Время – 12:00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Место – г. Омск, Омская область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Объект экономики –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Ленинская очистная водопроводная станция</w:t>
      </w:r>
      <w:r>
        <w:rPr>
          <w:rFonts w:cs="Times New Roman" w:ascii="Times New Roman" w:hAnsi="Times New Roman"/>
          <w:sz w:val="28"/>
          <w:szCs w:val="28"/>
        </w:rPr>
        <w:t>, 19-я Марьяновская ул., 42, корп. 1.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Прогноз погоды – реальны на настоящий момент времени: </w:t>
      </w:r>
      <w:r>
        <w:rPr>
          <w:rFonts w:eastAsia="" w:cs="Times New Roman" w:ascii="Times New Roman" w:hAnsi="Times New Roman" w:eastAsiaTheme="minorEastAsia"/>
          <w:sz w:val="28"/>
          <w:szCs w:val="28"/>
          <w:lang w:eastAsia="ru-RU"/>
        </w:rPr>
        <w:t>зима</w:t>
      </w:r>
      <w:r>
        <w:rPr>
          <w:rFonts w:cs="Times New Roman" w:ascii="Times New Roman" w:hAnsi="Times New Roman"/>
          <w:sz w:val="28"/>
          <w:szCs w:val="28"/>
        </w:rPr>
        <w:t>, день, температура -    -11С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о</w:t>
      </w:r>
      <w:r>
        <w:rPr>
          <w:rFonts w:cs="Times New Roman" w:ascii="Times New Roman" w:hAnsi="Times New Roman"/>
          <w:sz w:val="28"/>
          <w:szCs w:val="28"/>
        </w:rPr>
        <w:t xml:space="preserve">, ветер – </w:t>
      </w:r>
      <w:r>
        <w:rPr>
          <w:rFonts w:eastAsia="" w:cs="Times New Roman" w:ascii="Times New Roman" w:hAnsi="Times New Roman" w:eastAsiaTheme="minorEastAsia"/>
          <w:sz w:val="28"/>
          <w:szCs w:val="28"/>
          <w:lang w:eastAsia="ru-RU"/>
        </w:rPr>
        <w:t>северо-восточное</w:t>
      </w:r>
      <w:r>
        <w:rPr>
          <w:rFonts w:cs="Times New Roman" w:ascii="Times New Roman" w:hAnsi="Times New Roman"/>
          <w:sz w:val="28"/>
          <w:szCs w:val="28"/>
        </w:rPr>
        <w:t xml:space="preserve"> направление, скорость ветра – 4 м/с, осадки – без осадков.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Расположение представлено на рисунке 1.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67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Расположение молочного комбината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Оценить возможную обстановку при развитии ЧС.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соответствии с вариантом рассмотрим ситуацию </w:t>
      </w:r>
      <w:r>
        <w:rPr>
          <w:rFonts w:eastAsia="" w:cs="Times New Roman" w:ascii="Times New Roman" w:hAnsi="Times New Roman" w:eastAsiaTheme="minorEastAsia"/>
          <w:sz w:val="28"/>
          <w:szCs w:val="28"/>
          <w:lang w:eastAsia="ru-RU"/>
        </w:rPr>
        <w:t>внезапного обрушения здания и сооружений.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Полное или частичное внезапное обрушение здания – это чрезвычайная ситуация, возникающая по причине ошибок, допущенных при проектировании здания, отступлении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от проекта при ведении строительных работ, нарушении правил монтажа, при вводе в эксплуатацию здания или отдельных его частей с крупными недоделками, при нарушении правил эксплуатации здания, а также вследствие природной или техногенной чрезвычайной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ситуации.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Обрушению часто может способствовать взрыв, являющийся следствием террористического акта, неправильной эксплуатации бытовых газопроводов, неосторожного обращения с огнем, хранения в зданиях легковоспламеняющихся и взрывоопасных веществ.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Внезапное обрушение приводит к длительному выходу здания из строя, возникновению пожаров, разрушению коммунально-энергетических сетей, образованию завалов, травмированию и гибели людей.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С учетом исходных данных и карты местности можно представить наихудший сценарий развития чрезвычайной ситуации: в результате внезапного обрушения здания с большой вероятностью здание рассматриваемого нами </w:t>
      </w:r>
      <w:r>
        <w:rPr>
          <w:rFonts w:eastAsia="" w:cs="Times New Roman" w:ascii="Times New Roman" w:hAnsi="Times New Roman" w:eastAsiaTheme="minorEastAsia"/>
          <w:sz w:val="28"/>
          <w:szCs w:val="28"/>
          <w:lang w:eastAsia="ru-RU"/>
        </w:rPr>
        <w:t>водоочистительного сооружения</w:t>
      </w:r>
      <w:r>
        <w:rPr>
          <w:rFonts w:cs="Times New Roman" w:ascii="Times New Roman" w:hAnsi="Times New Roman"/>
          <w:sz w:val="28"/>
          <w:szCs w:val="28"/>
        </w:rPr>
        <w:t xml:space="preserve"> будет частично или, в худшем случае, полностью разрушено, так же могут быть обрушены прилегающие ЛЭП, что приведет к потере электропитания на рассматриваемом нами объекте. Обрушение ЛЭП может привести к пожарам  на рассматриваемом нами </w:t>
      </w:r>
      <w:r>
        <w:rPr>
          <w:rFonts w:eastAsia="" w:cs="Times New Roman" w:ascii="Times New Roman" w:hAnsi="Times New Roman" w:eastAsiaTheme="minorEastAsia"/>
          <w:sz w:val="28"/>
          <w:szCs w:val="28"/>
          <w:lang w:eastAsia="ru-RU"/>
        </w:rPr>
        <w:t>водоочистительном предприятии</w:t>
      </w:r>
      <w:r>
        <w:rPr>
          <w:rFonts w:cs="Times New Roman" w:ascii="Times New Roman" w:hAnsi="Times New Roman"/>
          <w:sz w:val="28"/>
          <w:szCs w:val="28"/>
        </w:rPr>
        <w:t xml:space="preserve"> может произойти также и утечка хлора, токсичного вещества, который разнесется на большие расстояния в случае неблагоприятных метеоусловий. Велик риск взрыва </w:t>
      </w:r>
      <w:r>
        <w:rPr>
          <w:rFonts w:eastAsia="" w:cs="Times New Roman" w:ascii="Times New Roman" w:hAnsi="Times New Roman" w:eastAsiaTheme="minorEastAsia"/>
          <w:sz w:val="28"/>
          <w:szCs w:val="28"/>
          <w:lang w:eastAsia="ru-RU"/>
        </w:rPr>
        <w:t>хлора</w:t>
      </w:r>
      <w:r>
        <w:rPr>
          <w:rFonts w:cs="Times New Roman" w:ascii="Times New Roman" w:hAnsi="Times New Roman"/>
          <w:sz w:val="28"/>
          <w:szCs w:val="28"/>
        </w:rPr>
        <w:t xml:space="preserve"> в следствии пожара, вызванного разрушением ЛЭП. Также в случае разрушения здания пострадают водопровод, что приведет к разливу воды по территории предприятия и близлежащему жилому сектору. Поскольку вода является хорошим проводником электрического тока, то может произойти поражение электрическим током большого количества людей (в частности – персонала, а также людей внутри хозяйственных корпусов и на прилегающей территории). На поверхность воды могут всплыть горючие жидкости, отсюда - опасность возникновения пожара. Потоком воды с высокой скоростью могут перемещаться тяжелые предметы, следовательно, возникает опасность получения травмы. При быстром распространении воды персонал может не успеть подготовиться к чрезвычайной ситуации, люди, не умеющие плавать, могут погибнуть в результате затопления.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2) Определить поражающие факторы опасного явления, возможное влияние на развитие ЧС для ОЭ.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Поражающие факторы </w:t>
      </w:r>
      <w:r>
        <w:rPr>
          <w:rFonts w:eastAsia="" w:cs="Times New Roman" w:ascii="Times New Roman" w:hAnsi="Times New Roman" w:eastAsiaTheme="minorEastAsia"/>
          <w:sz w:val="28"/>
          <w:szCs w:val="28"/>
          <w:lang w:eastAsia="ru-RU"/>
        </w:rPr>
        <w:t>внезапного обрушения здания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— </w:t>
      </w:r>
      <w:r>
        <w:rPr>
          <w:rFonts w:eastAsia="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Образование завалов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>—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 Затопление в следствии повреждения водоснабжения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>—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Возникновение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пожаров;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>— Обрывы линий электропередач.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ab/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Масштабы и последствия </w:t>
      </w:r>
      <w:r>
        <w:rPr>
          <w:rFonts w:eastAsia="Times New Roman" w:cs="Times New Roman"/>
          <w:sz w:val="28"/>
          <w:szCs w:val="28"/>
          <w:lang w:eastAsia="ru-RU"/>
        </w:rPr>
        <w:t>затопления</w:t>
      </w:r>
      <w:r>
        <w:rPr>
          <w:sz w:val="28"/>
          <w:szCs w:val="28"/>
        </w:rPr>
        <w:t xml:space="preserve">, которые могут возникнуть в следствии </w:t>
      </w:r>
      <w:r>
        <w:rPr>
          <w:rFonts w:eastAsia="Times New Roman" w:cs="Times New Roman"/>
          <w:sz w:val="28"/>
          <w:szCs w:val="28"/>
          <w:lang w:eastAsia="ru-RU"/>
        </w:rPr>
        <w:t>повреждения водоснабжения при внезапном обрушении здания</w:t>
      </w:r>
      <w:r>
        <w:rPr>
          <w:sz w:val="28"/>
          <w:szCs w:val="28"/>
        </w:rPr>
        <w:t>, зависят от длительности ликвидации последствий, рельефа местности, времени года, погоды, характера почвенного слоя, скорости движения и высоты подъема воды, состава водного потока, степени плотности застройки и плотности проживания населения, состояния гидротехнических сооружений.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3) Последовательность действий руководителя в ЧС.</w:t>
      </w:r>
    </w:p>
    <w:p>
      <w:pPr>
        <w:pStyle w:val="Normal"/>
        <w:tabs>
          <w:tab w:val="clear" w:pos="708"/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получением информации (распоряжения, сигнала) об угрозе или возникновении ЧС руководитель обязан:</w:t>
      </w:r>
    </w:p>
    <w:p>
      <w:pPr>
        <w:pStyle w:val="Normal"/>
        <w:tabs>
          <w:tab w:val="clear" w:pos="708"/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организовать оповещение и сбор руководящего состава и членов КЧС и ПБ предприятия (учрежд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ения);</w:t>
      </w:r>
    </w:p>
    <w:p>
      <w:pPr>
        <w:pStyle w:val="Normal"/>
        <w:tabs>
          <w:tab w:val="clear" w:pos="708"/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организовать ввод в действие в установленном порядке плана действий предприятия учреждения по предупреждению и ликвидации последствий ЧС природного и техногенного характера;</w:t>
      </w:r>
    </w:p>
    <w:p>
      <w:pPr>
        <w:pStyle w:val="Normal"/>
        <w:tabs>
          <w:tab w:val="clear" w:pos="708"/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организовать взаимодействие с управлением по делам ГО ЧС города (района);</w:t>
      </w:r>
    </w:p>
    <w:p>
      <w:pPr>
        <w:pStyle w:val="Normal"/>
        <w:tabs>
          <w:tab w:val="clear" w:pos="708"/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ввести усиленный режим работы с круглосуточным дежурством руководящего состава КЧС и ПБ, дежурных смен;</w:t>
      </w:r>
    </w:p>
    <w:p>
      <w:pPr>
        <w:pStyle w:val="Normal"/>
        <w:tabs>
          <w:tab w:val="clear" w:pos="708"/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усилить наблюдение и контроль за состоянием окружающей среды, обстановкой на предприятии (учреждении) и прилегающей к нему территории;</w:t>
      </w:r>
    </w:p>
    <w:p>
      <w:pPr>
        <w:pStyle w:val="Normal"/>
        <w:tabs>
          <w:tab w:val="clear" w:pos="708"/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своевременно докладывать вышестоящим органам управления, информировать подчиненные и взаимодействующие структуры, соседей о складывающейся обстановке и возможном ее развитии;</w:t>
      </w:r>
    </w:p>
    <w:p>
      <w:pPr>
        <w:pStyle w:val="Normal"/>
        <w:tabs>
          <w:tab w:val="clear" w:pos="708"/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развернуть работу КЧС и ПБ, штаба (отдела, сектора) по делам ГО ЧС, начальников служб ГО, оперативных групп для выявления складывающейся обстановки на предприятии (учреждении) и прилегающей к нему территории, прогнозирования возможного возникновения ЧС, ее масштабов и выработки предложений по ее ликвидации;</w:t>
      </w:r>
    </w:p>
    <w:p>
      <w:pPr>
        <w:pStyle w:val="Normal"/>
        <w:tabs>
          <w:tab w:val="clear" w:pos="708"/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при возникновении ЧС, угрожающей жизни и здоровью персонала (сотрудников) провести его экстренную эвакуацию в безопасный район;</w:t>
      </w:r>
    </w:p>
    <w:p>
      <w:pPr>
        <w:pStyle w:val="Normal"/>
        <w:tabs>
          <w:tab w:val="clear" w:pos="708"/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при объявлении карантина или особого положения установить соответствующие ограничения;</w:t>
      </w:r>
    </w:p>
    <w:p>
      <w:pPr>
        <w:pStyle w:val="Normal"/>
        <w:tabs>
          <w:tab w:val="clear" w:pos="708"/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принять меры по защите сотрудников и обучающихся персонала предприятия, окружающей среды и повышению устойчивости его функционирования;</w:t>
      </w:r>
    </w:p>
    <w:p>
      <w:pPr>
        <w:pStyle w:val="Normal"/>
        <w:tabs>
          <w:tab w:val="clear" w:pos="708"/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организовать проверку служб жизнеобеспечения предприятия к действиям в соответствии с прогнозируемой обстановкой;</w:t>
      </w:r>
    </w:p>
    <w:p>
      <w:pPr>
        <w:pStyle w:val="Normal"/>
        <w:tabs>
          <w:tab w:val="clear" w:pos="708"/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при необходимости уточнить задачи силам и средствам, предназначенным для ликвидации угрозы возникновения ЧС, и выдвинуть их к местам возможных действий.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56b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526b44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InternetLink">
    <w:name w:val="Hyperlink"/>
    <w:basedOn w:val="DefaultParagraphFont"/>
    <w:uiPriority w:val="99"/>
    <w:semiHidden/>
    <w:unhideWhenUsed/>
    <w:rsid w:val="004e13f9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526b4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d762a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LibreOffice/7.0.3.1$Linux_X86_64 LibreOffice_project/00$Build-1</Application>
  <Pages>4</Pages>
  <Words>727</Words>
  <Characters>5224</Characters>
  <CharactersWithSpaces>5992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2020-10-09T04:05:00Z</dcterms:created>
  <dc:creator>Ram</dc:creator>
  <dc:description/>
  <dc:language>ru-RU</dc:language>
  <cp:lastModifiedBy/>
  <dcterms:modified xsi:type="dcterms:W3CDTF">2020-12-29T06:19:52Z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