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2DA" w:rsidRDefault="00762D26" w:rsidP="00000FAE">
      <w:r>
        <w:t>R-</w:t>
      </w:r>
      <w:r w:rsidR="008052DA">
        <w:t xml:space="preserve">039 Recoat 1,00 Termico Bianco </w:t>
      </w:r>
    </w:p>
    <w:p w:rsidR="00000FAE" w:rsidRDefault="00762D26" w:rsidP="00000FAE">
      <w:bookmarkStart w:id="0" w:name="_GoBack"/>
      <w:bookmarkEnd w:id="0"/>
      <w:r>
        <w:t xml:space="preserve"> </w:t>
      </w:r>
    </w:p>
    <w:p w:rsidR="008052DA" w:rsidRDefault="008052DA" w:rsidP="00000FAE"/>
    <w:p w:rsidR="008052DA" w:rsidRDefault="008052DA" w:rsidP="00000FAE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8052DA" w:rsidTr="00D9141D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052DA" w:rsidRDefault="008052DA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8052DA" w:rsidRDefault="008052DA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8052DA" w:rsidTr="00D9141D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052DA" w:rsidRDefault="008052DA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8052DA" w:rsidRDefault="008052DA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Contiene:, 1,2-benzisotiazol-3(2H)-one </w:t>
            </w:r>
          </w:p>
        </w:tc>
      </w:tr>
      <w:tr w:rsidR="008052DA" w:rsidTr="00D9141D">
        <w:tblPrEx>
          <w:tblCellMar>
            <w:top w:w="0" w:type="dxa"/>
            <w:bottom w:w="0" w:type="dxa"/>
          </w:tblCellMar>
        </w:tblPrEx>
        <w:tc>
          <w:tcPr>
            <w:tcW w:w="1984" w:type="dxa"/>
            <w:shd w:val="clear" w:color="auto" w:fill="FFFFFF"/>
          </w:tcPr>
          <w:p w:rsidR="008052DA" w:rsidRDefault="008052DA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8052DA" w:rsidRDefault="008052DA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762D26" w:rsidRDefault="00762D26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4630AA"/>
    <w:rsid w:val="00762D26"/>
    <w:rsid w:val="007A0510"/>
    <w:rsid w:val="008052DA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92F1A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5</cp:revision>
  <dcterms:created xsi:type="dcterms:W3CDTF">2018-07-17T16:52:00Z</dcterms:created>
  <dcterms:modified xsi:type="dcterms:W3CDTF">2018-07-17T17:04:00Z</dcterms:modified>
</cp:coreProperties>
</file>