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2DA9" w14:textId="4E055007" w:rsidR="008A40CD" w:rsidRPr="008A40CD" w:rsidRDefault="008A40CD" w:rsidP="00C55C28">
      <w:pPr>
        <w:pStyle w:val="Heading1"/>
        <w:rPr>
          <w:rFonts w:ascii="Times New Roman" w:hAnsi="Times New Roman" w:cs="Times New Roman"/>
          <w:sz w:val="48"/>
          <w:szCs w:val="48"/>
        </w:rPr>
      </w:pPr>
      <w:r w:rsidRPr="008A40CD">
        <w:rPr>
          <w:rFonts w:ascii="Times New Roman" w:hAnsi="Times New Roman" w:cs="Times New Roman"/>
          <w:sz w:val="48"/>
          <w:szCs w:val="48"/>
        </w:rPr>
        <w:t>Lessons learned report</w:t>
      </w:r>
    </w:p>
    <w:p w14:paraId="07947D87" w14:textId="28A028A9" w:rsidR="008A40CD" w:rsidRPr="00D5411D" w:rsidRDefault="00D5411D" w:rsidP="00C55C2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5411D">
        <w:rPr>
          <w:rFonts w:ascii="Times New Roman" w:hAnsi="Times New Roman" w:cs="Times New Roman"/>
          <w:sz w:val="24"/>
          <w:szCs w:val="24"/>
        </w:rPr>
        <w:t>Roberto Leyva</w:t>
      </w:r>
    </w:p>
    <w:p w14:paraId="291B2AFC" w14:textId="124CDD71" w:rsidR="00D5411D" w:rsidRDefault="00D5411D" w:rsidP="00D5411D"/>
    <w:p w14:paraId="29D7EE00" w14:textId="77777777" w:rsidR="00D5411D" w:rsidRPr="00D5411D" w:rsidRDefault="00D5411D" w:rsidP="00D5411D"/>
    <w:p w14:paraId="20069AAE" w14:textId="09F498BF" w:rsidR="00405881" w:rsidRPr="008A40CD" w:rsidRDefault="009D07F7" w:rsidP="00C55C28">
      <w:pPr>
        <w:pStyle w:val="Heading1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 xml:space="preserve">Use of caret package to </w:t>
      </w:r>
      <w:r w:rsidR="00BE0F93" w:rsidRPr="008A40CD">
        <w:rPr>
          <w:rFonts w:ascii="Times New Roman" w:hAnsi="Times New Roman" w:cs="Times New Roman"/>
        </w:rPr>
        <w:t xml:space="preserve">split </w:t>
      </w:r>
    </w:p>
    <w:p w14:paraId="51A45797" w14:textId="28C11639" w:rsidR="00BE0F93" w:rsidRPr="008A40CD" w:rsidRDefault="00BE0F93" w:rsidP="001A72FC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14:paraId="10F02769" w14:textId="0E2917DF" w:rsidR="00C71A46" w:rsidRPr="008A40CD" w:rsidRDefault="003A167F" w:rsidP="00C71A46">
      <w:pPr>
        <w:tabs>
          <w:tab w:val="num" w:pos="720"/>
        </w:tabs>
        <w:ind w:left="360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>I didn’t really understand how to use the caret package. I even struggled to install it</w:t>
      </w:r>
      <w:r w:rsidR="00740453" w:rsidRPr="008A40CD">
        <w:rPr>
          <w:rFonts w:ascii="Times New Roman" w:hAnsi="Times New Roman" w:cs="Times New Roman"/>
        </w:rPr>
        <w:t xml:space="preserve">. The code to split </w:t>
      </w:r>
      <w:r w:rsidR="00255752" w:rsidRPr="008A40CD">
        <w:rPr>
          <w:rFonts w:ascii="Times New Roman" w:hAnsi="Times New Roman" w:cs="Times New Roman"/>
        </w:rPr>
        <w:t xml:space="preserve">the data frame </w:t>
      </w:r>
      <w:r w:rsidR="00480FF9" w:rsidRPr="008A40CD">
        <w:rPr>
          <w:rFonts w:ascii="Times New Roman" w:hAnsi="Times New Roman" w:cs="Times New Roman"/>
        </w:rPr>
        <w:t>is simpler and a lot more efficient because</w:t>
      </w:r>
      <w:r w:rsidR="00C44823" w:rsidRPr="008A40CD">
        <w:rPr>
          <w:rFonts w:ascii="Times New Roman" w:hAnsi="Times New Roman" w:cs="Times New Roman"/>
        </w:rPr>
        <w:t xml:space="preserve"> the </w:t>
      </w:r>
      <w:r w:rsidR="007A5AA0" w:rsidRPr="008A40CD">
        <w:rPr>
          <w:rFonts w:ascii="Times New Roman" w:hAnsi="Times New Roman" w:cs="Times New Roman"/>
        </w:rPr>
        <w:t>number</w:t>
      </w:r>
      <w:r w:rsidR="00C44823" w:rsidRPr="008A40CD">
        <w:rPr>
          <w:rFonts w:ascii="Times New Roman" w:hAnsi="Times New Roman" w:cs="Times New Roman"/>
        </w:rPr>
        <w:t xml:space="preserve"> of lines of code is less.</w:t>
      </w:r>
      <w:r w:rsidR="007A5AA0" w:rsidRPr="008A40CD">
        <w:rPr>
          <w:rFonts w:ascii="Times New Roman" w:hAnsi="Times New Roman" w:cs="Times New Roman"/>
        </w:rPr>
        <w:t xml:space="preserve"> </w:t>
      </w:r>
    </w:p>
    <w:p w14:paraId="59857032" w14:textId="6F2E121E" w:rsidR="00C71A46" w:rsidRPr="008A40CD" w:rsidRDefault="00C71A46" w:rsidP="00C71A46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5579EE93" w14:textId="32A58C83" w:rsidR="00C71A46" w:rsidRDefault="00C71A46" w:rsidP="00C71A46">
      <w:pPr>
        <w:tabs>
          <w:tab w:val="num" w:pos="720"/>
        </w:tabs>
        <w:ind w:left="360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>It is a lot cleaner</w:t>
      </w:r>
      <w:r w:rsidR="00386C02" w:rsidRPr="008A40CD">
        <w:rPr>
          <w:rFonts w:ascii="Times New Roman" w:hAnsi="Times New Roman" w:cs="Times New Roman"/>
        </w:rPr>
        <w:t>,</w:t>
      </w:r>
      <w:r w:rsidRPr="008A40CD">
        <w:rPr>
          <w:rFonts w:ascii="Times New Roman" w:hAnsi="Times New Roman" w:cs="Times New Roman"/>
        </w:rPr>
        <w:t xml:space="preserve"> </w:t>
      </w:r>
      <w:r w:rsidR="00386C02" w:rsidRPr="008A40CD">
        <w:rPr>
          <w:rFonts w:ascii="Times New Roman" w:hAnsi="Times New Roman" w:cs="Times New Roman"/>
        </w:rPr>
        <w:t xml:space="preserve">more </w:t>
      </w:r>
      <w:r w:rsidRPr="008A40CD">
        <w:rPr>
          <w:rFonts w:ascii="Times New Roman" w:hAnsi="Times New Roman" w:cs="Times New Roman"/>
        </w:rPr>
        <w:t>efficient in lines of code</w:t>
      </w:r>
      <w:r w:rsidR="00386C02" w:rsidRPr="008A40CD">
        <w:rPr>
          <w:rFonts w:ascii="Times New Roman" w:hAnsi="Times New Roman" w:cs="Times New Roman"/>
        </w:rPr>
        <w:t xml:space="preserve">, and very straightforward. It is better to </w:t>
      </w:r>
      <w:r w:rsidR="006128A0" w:rsidRPr="008A40CD">
        <w:rPr>
          <w:rFonts w:ascii="Times New Roman" w:hAnsi="Times New Roman" w:cs="Times New Roman"/>
        </w:rPr>
        <w:t>use packages instead of loops.</w:t>
      </w:r>
    </w:p>
    <w:p w14:paraId="140C5662" w14:textId="68367DE8" w:rsidR="00D5411D" w:rsidRDefault="00D5411D" w:rsidP="00C71A46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0D892A57" w14:textId="77777777" w:rsidR="00D5411D" w:rsidRPr="008A40CD" w:rsidRDefault="00D5411D" w:rsidP="00C71A46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2F88BCBD" w14:textId="12B4DDAD" w:rsidR="007F534A" w:rsidRPr="008A40CD" w:rsidRDefault="00E674A9" w:rsidP="00C55C28">
      <w:pPr>
        <w:pStyle w:val="Heading1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>Use of variable Importance to select features</w:t>
      </w:r>
    </w:p>
    <w:p w14:paraId="3FA8E1D5" w14:textId="4CEC73C2" w:rsidR="00D57274" w:rsidRPr="008A40CD" w:rsidRDefault="00D57274" w:rsidP="001A72FC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14:paraId="2621A8FA" w14:textId="7AB034E6" w:rsidR="00D57274" w:rsidRPr="008A40CD" w:rsidRDefault="00D57274" w:rsidP="00D82ED1">
      <w:pPr>
        <w:tabs>
          <w:tab w:val="num" w:pos="720"/>
        </w:tabs>
        <w:ind w:left="360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 xml:space="preserve">At </w:t>
      </w:r>
      <w:r w:rsidR="00D82ED1" w:rsidRPr="008A40CD">
        <w:rPr>
          <w:rFonts w:ascii="Times New Roman" w:hAnsi="Times New Roman" w:cs="Times New Roman"/>
        </w:rPr>
        <w:t>first,</w:t>
      </w:r>
      <w:r w:rsidRPr="008A40CD">
        <w:rPr>
          <w:rFonts w:ascii="Times New Roman" w:hAnsi="Times New Roman" w:cs="Times New Roman"/>
        </w:rPr>
        <w:t xml:space="preserve"> I thought it was a good idea to select features based on their correlation to the response variable, but I found that </w:t>
      </w:r>
      <w:r w:rsidR="003C45BA" w:rsidRPr="008A40CD">
        <w:rPr>
          <w:rFonts w:ascii="Times New Roman" w:hAnsi="Times New Roman" w:cs="Times New Roman"/>
        </w:rPr>
        <w:t>making a model with all the variables and then</w:t>
      </w:r>
      <w:r w:rsidR="00121F14" w:rsidRPr="008A40CD">
        <w:rPr>
          <w:rFonts w:ascii="Times New Roman" w:hAnsi="Times New Roman" w:cs="Times New Roman"/>
        </w:rPr>
        <w:t xml:space="preserve"> discriminating based on their importance was more practical</w:t>
      </w:r>
      <w:r w:rsidR="00D82ED1" w:rsidRPr="008A40CD">
        <w:rPr>
          <w:rFonts w:ascii="Times New Roman" w:hAnsi="Times New Roman" w:cs="Times New Roman"/>
        </w:rPr>
        <w:t>.</w:t>
      </w:r>
    </w:p>
    <w:p w14:paraId="54EA432E" w14:textId="3A201DA5" w:rsidR="0099295C" w:rsidRPr="008A40CD" w:rsidRDefault="0099295C" w:rsidP="00D82ED1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7D1E05ED" w14:textId="236D07AC" w:rsidR="0099295C" w:rsidRPr="008A40CD" w:rsidRDefault="0099295C" w:rsidP="00D82ED1">
      <w:pPr>
        <w:tabs>
          <w:tab w:val="num" w:pos="720"/>
        </w:tabs>
        <w:ind w:left="360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 xml:space="preserve">The variable importance is one of the methods to select </w:t>
      </w:r>
      <w:r w:rsidR="00146FC0" w:rsidRPr="008A40CD">
        <w:rPr>
          <w:rFonts w:ascii="Times New Roman" w:hAnsi="Times New Roman" w:cs="Times New Roman"/>
        </w:rPr>
        <w:t>features for future models and it is very simple to use, so it is highly recommended.</w:t>
      </w:r>
    </w:p>
    <w:p w14:paraId="1F847752" w14:textId="385AAA72" w:rsidR="00D82ED1" w:rsidRDefault="00D82ED1" w:rsidP="00D82ED1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09499DC7" w14:textId="77777777" w:rsidR="00D5411D" w:rsidRPr="008A40CD" w:rsidRDefault="00D5411D" w:rsidP="00D82ED1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64363DCE" w14:textId="7E648C38" w:rsidR="00503885" w:rsidRPr="008A40CD" w:rsidRDefault="00F74960" w:rsidP="00C55C28">
      <w:pPr>
        <w:pStyle w:val="Heading1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 xml:space="preserve">Add the predicted values to the incomplete </w:t>
      </w:r>
      <w:r w:rsidR="00503885" w:rsidRPr="008A40CD">
        <w:rPr>
          <w:rFonts w:ascii="Times New Roman" w:hAnsi="Times New Roman" w:cs="Times New Roman"/>
        </w:rPr>
        <w:t>data frame</w:t>
      </w:r>
    </w:p>
    <w:p w14:paraId="72643A40" w14:textId="0A1B9779" w:rsidR="00503885" w:rsidRPr="008A40CD" w:rsidRDefault="00503885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5F8EB7ED" w14:textId="40790654" w:rsidR="00503885" w:rsidRPr="008A40CD" w:rsidRDefault="00503885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 xml:space="preserve">I didn´t know that the </w:t>
      </w:r>
      <w:r w:rsidR="00DD2F47" w:rsidRPr="008A40CD">
        <w:rPr>
          <w:rFonts w:ascii="Times New Roman" w:hAnsi="Times New Roman" w:cs="Times New Roman"/>
        </w:rPr>
        <w:t xml:space="preserve">names of the </w:t>
      </w:r>
      <w:r w:rsidRPr="008A40CD">
        <w:rPr>
          <w:rFonts w:ascii="Times New Roman" w:hAnsi="Times New Roman" w:cs="Times New Roman"/>
        </w:rPr>
        <w:t xml:space="preserve">columns of the </w:t>
      </w:r>
      <w:r w:rsidR="00DD2F47" w:rsidRPr="008A40CD">
        <w:rPr>
          <w:rFonts w:ascii="Times New Roman" w:hAnsi="Times New Roman" w:cs="Times New Roman"/>
        </w:rPr>
        <w:t xml:space="preserve">data frames </w:t>
      </w:r>
      <w:r w:rsidR="000B251F" w:rsidRPr="008A40CD">
        <w:rPr>
          <w:rFonts w:ascii="Times New Roman" w:hAnsi="Times New Roman" w:cs="Times New Roman"/>
        </w:rPr>
        <w:t>needed to be the same to add the predicted values to the incomplete data frame.</w:t>
      </w:r>
      <w:r w:rsidR="00C52C52" w:rsidRPr="008A40CD">
        <w:rPr>
          <w:rFonts w:ascii="Times New Roman" w:hAnsi="Times New Roman" w:cs="Times New Roman"/>
        </w:rPr>
        <w:t xml:space="preserve"> </w:t>
      </w:r>
      <w:r w:rsidR="00C81BB6" w:rsidRPr="008A40CD">
        <w:rPr>
          <w:rFonts w:ascii="Times New Roman" w:hAnsi="Times New Roman" w:cs="Times New Roman"/>
        </w:rPr>
        <w:t>I</w:t>
      </w:r>
      <w:r w:rsidR="00D374C0" w:rsidRPr="008A40CD">
        <w:rPr>
          <w:rFonts w:ascii="Times New Roman" w:hAnsi="Times New Roman" w:cs="Times New Roman"/>
        </w:rPr>
        <w:t xml:space="preserve"> now know the existence of </w:t>
      </w:r>
      <w:proofErr w:type="spellStart"/>
      <w:proofErr w:type="gramStart"/>
      <w:r w:rsidR="00D374C0" w:rsidRPr="008A40CD">
        <w:rPr>
          <w:rFonts w:ascii="Times New Roman" w:hAnsi="Times New Roman" w:cs="Times New Roman"/>
        </w:rPr>
        <w:t>rbind</w:t>
      </w:r>
      <w:proofErr w:type="spellEnd"/>
      <w:r w:rsidR="00D374C0" w:rsidRPr="008A40CD">
        <w:rPr>
          <w:rFonts w:ascii="Times New Roman" w:hAnsi="Times New Roman" w:cs="Times New Roman"/>
        </w:rPr>
        <w:t>(</w:t>
      </w:r>
      <w:proofErr w:type="gramEnd"/>
      <w:r w:rsidR="00D374C0" w:rsidRPr="008A40CD">
        <w:rPr>
          <w:rFonts w:ascii="Times New Roman" w:hAnsi="Times New Roman" w:cs="Times New Roman"/>
        </w:rPr>
        <w:t xml:space="preserve">) to </w:t>
      </w:r>
      <w:r w:rsidR="007E3B13" w:rsidRPr="008A40CD">
        <w:rPr>
          <w:rFonts w:ascii="Times New Roman" w:hAnsi="Times New Roman" w:cs="Times New Roman"/>
        </w:rPr>
        <w:t>add data to another data frame</w:t>
      </w:r>
      <w:r w:rsidR="00C27911" w:rsidRPr="008A40CD">
        <w:rPr>
          <w:rFonts w:ascii="Times New Roman" w:hAnsi="Times New Roman" w:cs="Times New Roman"/>
        </w:rPr>
        <w:t xml:space="preserve">. </w:t>
      </w:r>
    </w:p>
    <w:p w14:paraId="7DF4AD56" w14:textId="65CACF48" w:rsidR="00C27911" w:rsidRPr="008A40CD" w:rsidRDefault="00C27911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307ED785" w14:textId="622A0526" w:rsidR="006A6B15" w:rsidRDefault="006A6B15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 xml:space="preserve">Remember the </w:t>
      </w:r>
      <w:r w:rsidR="0099295C" w:rsidRPr="008A40CD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="0099295C" w:rsidRPr="008A40CD">
        <w:rPr>
          <w:rFonts w:ascii="Times New Roman" w:hAnsi="Times New Roman" w:cs="Times New Roman"/>
        </w:rPr>
        <w:t>rbind</w:t>
      </w:r>
      <w:proofErr w:type="spellEnd"/>
      <w:r w:rsidR="0099295C" w:rsidRPr="008A40CD">
        <w:rPr>
          <w:rFonts w:ascii="Times New Roman" w:hAnsi="Times New Roman" w:cs="Times New Roman"/>
        </w:rPr>
        <w:t>(</w:t>
      </w:r>
      <w:proofErr w:type="gramEnd"/>
      <w:r w:rsidR="0099295C" w:rsidRPr="008A40CD">
        <w:rPr>
          <w:rFonts w:ascii="Times New Roman" w:hAnsi="Times New Roman" w:cs="Times New Roman"/>
        </w:rPr>
        <w:t>) if someone wants to add data to from one data frame to another.</w:t>
      </w:r>
    </w:p>
    <w:p w14:paraId="01146FD4" w14:textId="0812D682" w:rsidR="00D5411D" w:rsidRDefault="00D5411D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55BBFF6F" w14:textId="20F96AED" w:rsidR="00D5411D" w:rsidRDefault="00D5411D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1B87D047" w14:textId="444E06E3" w:rsidR="00D5411D" w:rsidRDefault="00D5411D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006B1D2B" w14:textId="284AA0E9" w:rsidR="00D5411D" w:rsidRDefault="00D5411D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520BDD84" w14:textId="2C3DF240" w:rsidR="00D5411D" w:rsidRDefault="00D5411D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5F834296" w14:textId="499E5D51" w:rsidR="00D5411D" w:rsidRDefault="00D5411D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5B6ECAAF" w14:textId="446288BF" w:rsidR="00D5411D" w:rsidRDefault="00D5411D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1324D3D1" w14:textId="77777777" w:rsidR="00D5411D" w:rsidRPr="008A40CD" w:rsidRDefault="00D5411D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67B5CB9A" w14:textId="47A817A4" w:rsidR="00C27911" w:rsidRPr="008A40CD" w:rsidRDefault="00DB1F74" w:rsidP="00C55C28">
      <w:pPr>
        <w:pStyle w:val="Heading1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lastRenderedPageBreak/>
        <w:t>Creating dummies</w:t>
      </w:r>
    </w:p>
    <w:p w14:paraId="169FC220" w14:textId="09E70D69" w:rsidR="00DB1F74" w:rsidRPr="008A40CD" w:rsidRDefault="00DB1F74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7FFA2911" w14:textId="40B2FB02" w:rsidR="00DB1F74" w:rsidRPr="008A40CD" w:rsidRDefault="00DB1F74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 xml:space="preserve">At first, I tried creating </w:t>
      </w:r>
      <w:r w:rsidR="004C6DB5" w:rsidRPr="008A40CD">
        <w:rPr>
          <w:rFonts w:ascii="Times New Roman" w:hAnsi="Times New Roman" w:cs="Times New Roman"/>
        </w:rPr>
        <w:t>dummies without caret, but the variables were left at the end o</w:t>
      </w:r>
      <w:r w:rsidR="00C55C28" w:rsidRPr="008A40CD">
        <w:rPr>
          <w:rFonts w:ascii="Times New Roman" w:hAnsi="Times New Roman" w:cs="Times New Roman"/>
        </w:rPr>
        <w:t>f</w:t>
      </w:r>
      <w:r w:rsidR="004C6DB5" w:rsidRPr="008A40CD">
        <w:rPr>
          <w:rFonts w:ascii="Times New Roman" w:hAnsi="Times New Roman" w:cs="Times New Roman"/>
        </w:rPr>
        <w:t xml:space="preserve"> the data frame</w:t>
      </w:r>
      <w:r w:rsidR="00583134" w:rsidRPr="008A40CD">
        <w:rPr>
          <w:rFonts w:ascii="Times New Roman" w:hAnsi="Times New Roman" w:cs="Times New Roman"/>
        </w:rPr>
        <w:t xml:space="preserve"> with the response variable in the middle</w:t>
      </w:r>
      <w:r w:rsidR="00DC0DA2" w:rsidRPr="008A40CD">
        <w:rPr>
          <w:rFonts w:ascii="Times New Roman" w:hAnsi="Times New Roman" w:cs="Times New Roman"/>
        </w:rPr>
        <w:t xml:space="preserve">. That was inconvenient if I wanted to use </w:t>
      </w:r>
      <w:proofErr w:type="spellStart"/>
      <w:proofErr w:type="gramStart"/>
      <w:r w:rsidR="00DC0DA2" w:rsidRPr="008A40CD">
        <w:rPr>
          <w:rFonts w:ascii="Times New Roman" w:hAnsi="Times New Roman" w:cs="Times New Roman"/>
        </w:rPr>
        <w:t>dataframe</w:t>
      </w:r>
      <w:proofErr w:type="spellEnd"/>
      <w:r w:rsidR="00DC0DA2" w:rsidRPr="008A40CD">
        <w:rPr>
          <w:rFonts w:ascii="Times New Roman" w:hAnsi="Times New Roman" w:cs="Times New Roman"/>
        </w:rPr>
        <w:t>[</w:t>
      </w:r>
      <w:proofErr w:type="gramEnd"/>
      <w:r w:rsidR="00583134" w:rsidRPr="008A40CD">
        <w:rPr>
          <w:rFonts w:ascii="Times New Roman" w:hAnsi="Times New Roman" w:cs="Times New Roman"/>
        </w:rPr>
        <w:t>,1:10]</w:t>
      </w:r>
      <w:r w:rsidR="009C4420" w:rsidRPr="008A40CD">
        <w:rPr>
          <w:rFonts w:ascii="Times New Roman" w:hAnsi="Times New Roman" w:cs="Times New Roman"/>
        </w:rPr>
        <w:t>, so I tried using caret and the variables were created in the position they originally were and not in the last position.</w:t>
      </w:r>
    </w:p>
    <w:p w14:paraId="2D5446E2" w14:textId="5B97BBCB" w:rsidR="00C773FF" w:rsidRPr="008A40CD" w:rsidRDefault="00C773FF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670C4A16" w14:textId="2843323C" w:rsidR="00FE73F7" w:rsidRDefault="004951FA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>It is highly recommended to use caret to make dummies</w:t>
      </w:r>
      <w:r w:rsidR="006A6B15" w:rsidRPr="008A40CD">
        <w:rPr>
          <w:rFonts w:ascii="Times New Roman" w:hAnsi="Times New Roman" w:cs="Times New Roman"/>
        </w:rPr>
        <w:t xml:space="preserve"> to save time.</w:t>
      </w:r>
    </w:p>
    <w:p w14:paraId="34EAEEFB" w14:textId="33DEDC17" w:rsidR="00D5411D" w:rsidRDefault="00D5411D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07AE2E15" w14:textId="77777777" w:rsidR="00D5411D" w:rsidRPr="008A40CD" w:rsidRDefault="00D5411D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6E7DB626" w14:textId="758451C4" w:rsidR="00C773FF" w:rsidRPr="008A40CD" w:rsidRDefault="00A76070" w:rsidP="009F2DE8">
      <w:pPr>
        <w:pStyle w:val="Heading1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>Processing</w:t>
      </w:r>
      <w:r w:rsidR="00CC7339" w:rsidRPr="008A40CD">
        <w:rPr>
          <w:rFonts w:ascii="Times New Roman" w:hAnsi="Times New Roman" w:cs="Times New Roman"/>
        </w:rPr>
        <w:t xml:space="preserve"> the same </w:t>
      </w:r>
      <w:r w:rsidRPr="008A40CD">
        <w:rPr>
          <w:rFonts w:ascii="Times New Roman" w:hAnsi="Times New Roman" w:cs="Times New Roman"/>
        </w:rPr>
        <w:t>way,</w:t>
      </w:r>
      <w:r w:rsidR="00CC7339" w:rsidRPr="008A40CD">
        <w:rPr>
          <w:rFonts w:ascii="Times New Roman" w:hAnsi="Times New Roman" w:cs="Times New Roman"/>
        </w:rPr>
        <w:t xml:space="preserve"> </w:t>
      </w:r>
      <w:r w:rsidRPr="008A40CD">
        <w:rPr>
          <w:rFonts w:ascii="Times New Roman" w:hAnsi="Times New Roman" w:cs="Times New Roman"/>
        </w:rPr>
        <w:t>the complete and incomplete data frames</w:t>
      </w:r>
    </w:p>
    <w:p w14:paraId="69105F28" w14:textId="341F6377" w:rsidR="00A76070" w:rsidRPr="008A40CD" w:rsidRDefault="00A76070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5CB68FB4" w14:textId="77777777" w:rsidR="00773B9C" w:rsidRPr="008A40CD" w:rsidRDefault="00930E4D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>I discovered that if I want to apply a model</w:t>
      </w:r>
      <w:r w:rsidR="00046B64" w:rsidRPr="008A40CD">
        <w:rPr>
          <w:rFonts w:ascii="Times New Roman" w:hAnsi="Times New Roman" w:cs="Times New Roman"/>
        </w:rPr>
        <w:t xml:space="preserve"> trained and tested with the complete data frame, then the incomplete data frame </w:t>
      </w:r>
      <w:r w:rsidR="009F2DE8" w:rsidRPr="008A40CD">
        <w:rPr>
          <w:rFonts w:ascii="Times New Roman" w:hAnsi="Times New Roman" w:cs="Times New Roman"/>
        </w:rPr>
        <w:t>must</w:t>
      </w:r>
      <w:r w:rsidR="00046B64" w:rsidRPr="008A40CD">
        <w:rPr>
          <w:rFonts w:ascii="Times New Roman" w:hAnsi="Times New Roman" w:cs="Times New Roman"/>
        </w:rPr>
        <w:t xml:space="preserve"> have the same variables</w:t>
      </w:r>
      <w:r w:rsidR="001D7F15" w:rsidRPr="008A40CD">
        <w:rPr>
          <w:rFonts w:ascii="Times New Roman" w:hAnsi="Times New Roman" w:cs="Times New Roman"/>
        </w:rPr>
        <w:t xml:space="preserve"> and dummies.</w:t>
      </w:r>
      <w:r w:rsidR="009F2DE8" w:rsidRPr="008A40CD">
        <w:rPr>
          <w:rFonts w:ascii="Times New Roman" w:hAnsi="Times New Roman" w:cs="Times New Roman"/>
        </w:rPr>
        <w:t xml:space="preserve"> </w:t>
      </w:r>
    </w:p>
    <w:p w14:paraId="2A466360" w14:textId="77777777" w:rsidR="00773B9C" w:rsidRPr="008A40CD" w:rsidRDefault="00773B9C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33378F38" w14:textId="424E9430" w:rsidR="00A76070" w:rsidRPr="008A40CD" w:rsidRDefault="009F2DE8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>It saves a lot of time if done at the beginning</w:t>
      </w:r>
      <w:r w:rsidR="00773B9C" w:rsidRPr="008A40CD">
        <w:rPr>
          <w:rFonts w:ascii="Times New Roman" w:hAnsi="Times New Roman" w:cs="Times New Roman"/>
        </w:rPr>
        <w:t xml:space="preserve"> and it is highly recommended if</w:t>
      </w:r>
      <w:r w:rsidR="00905D19" w:rsidRPr="008A40CD">
        <w:rPr>
          <w:rFonts w:ascii="Times New Roman" w:hAnsi="Times New Roman" w:cs="Times New Roman"/>
        </w:rPr>
        <w:t xml:space="preserve"> someone is going to use </w:t>
      </w:r>
      <w:proofErr w:type="gramStart"/>
      <w:r w:rsidR="00FE73F7" w:rsidRPr="008A40CD">
        <w:rPr>
          <w:rFonts w:ascii="Times New Roman" w:hAnsi="Times New Roman" w:cs="Times New Roman"/>
        </w:rPr>
        <w:t>predict(</w:t>
      </w:r>
      <w:proofErr w:type="gramEnd"/>
      <w:r w:rsidR="00FE73F7" w:rsidRPr="008A40CD">
        <w:rPr>
          <w:rFonts w:ascii="Times New Roman" w:hAnsi="Times New Roman" w:cs="Times New Roman"/>
        </w:rPr>
        <w:t>)</w:t>
      </w:r>
      <w:r w:rsidRPr="008A40CD">
        <w:rPr>
          <w:rFonts w:ascii="Times New Roman" w:hAnsi="Times New Roman" w:cs="Times New Roman"/>
        </w:rPr>
        <w:t>.</w:t>
      </w:r>
    </w:p>
    <w:p w14:paraId="5CA25432" w14:textId="402A994C" w:rsidR="00F02D71" w:rsidRDefault="00F02D71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3D47BEE5" w14:textId="77777777" w:rsidR="00D5411D" w:rsidRPr="008A40CD" w:rsidRDefault="00D5411D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3890E629" w14:textId="799FDA8D" w:rsidR="00F02D71" w:rsidRPr="008A40CD" w:rsidRDefault="00664CBE" w:rsidP="00773B9C">
      <w:pPr>
        <w:pStyle w:val="Heading1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 xml:space="preserve">Installing packages from the </w:t>
      </w:r>
      <w:proofErr w:type="spellStart"/>
      <w:r w:rsidRPr="008A40CD">
        <w:rPr>
          <w:rFonts w:ascii="Times New Roman" w:hAnsi="Times New Roman" w:cs="Times New Roman"/>
        </w:rPr>
        <w:t>url</w:t>
      </w:r>
      <w:proofErr w:type="spellEnd"/>
      <w:r w:rsidR="00057A3B" w:rsidRPr="008A40CD">
        <w:rPr>
          <w:rFonts w:ascii="Times New Roman" w:hAnsi="Times New Roman" w:cs="Times New Roman"/>
        </w:rPr>
        <w:t xml:space="preserve"> directly</w:t>
      </w:r>
    </w:p>
    <w:p w14:paraId="04904904" w14:textId="2E4DC03F" w:rsidR="00057A3B" w:rsidRPr="008A40CD" w:rsidRDefault="00057A3B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5C3ED81D" w14:textId="5A54F678" w:rsidR="003232A8" w:rsidRPr="008A40CD" w:rsidRDefault="00057A3B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 xml:space="preserve">Some packages didn’t install using the usual command </w:t>
      </w:r>
      <w:proofErr w:type="spellStart"/>
      <w:proofErr w:type="gramStart"/>
      <w:r w:rsidRPr="008A40CD">
        <w:rPr>
          <w:rFonts w:ascii="Times New Roman" w:hAnsi="Times New Roman" w:cs="Times New Roman"/>
          <w:i/>
          <w:iCs/>
        </w:rPr>
        <w:t>install.packages</w:t>
      </w:r>
      <w:proofErr w:type="spellEnd"/>
      <w:proofErr w:type="gramEnd"/>
      <w:r w:rsidRPr="008A40CD">
        <w:rPr>
          <w:rFonts w:ascii="Times New Roman" w:hAnsi="Times New Roman" w:cs="Times New Roman"/>
          <w:i/>
          <w:iCs/>
        </w:rPr>
        <w:t>(“name of package”, dependencies = TRUE)</w:t>
      </w:r>
      <w:r w:rsidRPr="008A40CD">
        <w:rPr>
          <w:rFonts w:ascii="Times New Roman" w:hAnsi="Times New Roman" w:cs="Times New Roman"/>
        </w:rPr>
        <w:t xml:space="preserve">, so I went to the packages page of R and copied the </w:t>
      </w:r>
      <w:proofErr w:type="spellStart"/>
      <w:r w:rsidRPr="008A40CD">
        <w:rPr>
          <w:rFonts w:ascii="Times New Roman" w:hAnsi="Times New Roman" w:cs="Times New Roman"/>
        </w:rPr>
        <w:t>url</w:t>
      </w:r>
      <w:proofErr w:type="spellEnd"/>
      <w:r w:rsidRPr="008A40CD">
        <w:rPr>
          <w:rFonts w:ascii="Times New Roman" w:hAnsi="Times New Roman" w:cs="Times New Roman"/>
        </w:rPr>
        <w:t xml:space="preserve"> of the package needed and installed it </w:t>
      </w:r>
      <w:r w:rsidR="00CF5B35" w:rsidRPr="008A40CD">
        <w:rPr>
          <w:rFonts w:ascii="Times New Roman" w:hAnsi="Times New Roman" w:cs="Times New Roman"/>
        </w:rPr>
        <w:t xml:space="preserve">with </w:t>
      </w:r>
      <w:proofErr w:type="spellStart"/>
      <w:r w:rsidR="00CF5B35" w:rsidRPr="008A40CD">
        <w:rPr>
          <w:rFonts w:ascii="Times New Roman" w:hAnsi="Times New Roman" w:cs="Times New Roman"/>
          <w:i/>
          <w:iCs/>
        </w:rPr>
        <w:t>install.packages</w:t>
      </w:r>
      <w:proofErr w:type="spellEnd"/>
      <w:r w:rsidR="00CF5B35" w:rsidRPr="008A40CD">
        <w:rPr>
          <w:rFonts w:ascii="Times New Roman" w:hAnsi="Times New Roman" w:cs="Times New Roman"/>
          <w:i/>
          <w:iCs/>
        </w:rPr>
        <w:t>(</w:t>
      </w:r>
      <w:proofErr w:type="spellStart"/>
      <w:r w:rsidR="00CF5B35" w:rsidRPr="008A40CD">
        <w:rPr>
          <w:rFonts w:ascii="Times New Roman" w:hAnsi="Times New Roman" w:cs="Times New Roman"/>
          <w:i/>
          <w:iCs/>
        </w:rPr>
        <w:t>urlPackage</w:t>
      </w:r>
      <w:proofErr w:type="spellEnd"/>
      <w:r w:rsidR="00CF5B35" w:rsidRPr="008A40CD">
        <w:rPr>
          <w:rFonts w:ascii="Times New Roman" w:hAnsi="Times New Roman" w:cs="Times New Roman"/>
          <w:i/>
          <w:iCs/>
        </w:rPr>
        <w:t>, repos=NULL, type="source")</w:t>
      </w:r>
      <w:r w:rsidR="003232A8" w:rsidRPr="008A40CD">
        <w:rPr>
          <w:rFonts w:ascii="Times New Roman" w:hAnsi="Times New Roman" w:cs="Times New Roman"/>
        </w:rPr>
        <w:t>.</w:t>
      </w:r>
    </w:p>
    <w:p w14:paraId="088042CC" w14:textId="77777777" w:rsidR="00784EAC" w:rsidRPr="008A40CD" w:rsidRDefault="00784EAC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77D507A7" w14:textId="3B8F407C" w:rsidR="00057A3B" w:rsidRPr="008A40CD" w:rsidRDefault="003232A8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 xml:space="preserve">I recommend doing the same </w:t>
      </w:r>
      <w:r w:rsidR="00773B9C" w:rsidRPr="008A40CD">
        <w:rPr>
          <w:rFonts w:ascii="Times New Roman" w:hAnsi="Times New Roman" w:cs="Times New Roman"/>
        </w:rPr>
        <w:t>the same problem is encountered.</w:t>
      </w:r>
      <w:r w:rsidR="00CF5B35" w:rsidRPr="008A40CD">
        <w:rPr>
          <w:rFonts w:ascii="Times New Roman" w:hAnsi="Times New Roman" w:cs="Times New Roman"/>
        </w:rPr>
        <w:t xml:space="preserve"> </w:t>
      </w:r>
      <w:r w:rsidR="00774892" w:rsidRPr="008A40CD">
        <w:rPr>
          <w:rFonts w:ascii="Times New Roman" w:hAnsi="Times New Roman" w:cs="Times New Roman"/>
        </w:rPr>
        <w:t xml:space="preserve"> </w:t>
      </w:r>
    </w:p>
    <w:p w14:paraId="01A9AD9E" w14:textId="04731935" w:rsidR="00784EAC" w:rsidRDefault="00784EAC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4E9ABAB4" w14:textId="77777777" w:rsidR="00D5411D" w:rsidRPr="008A40CD" w:rsidRDefault="00D5411D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01DC6BF8" w14:textId="60F91B2E" w:rsidR="00784EAC" w:rsidRPr="008A40CD" w:rsidRDefault="00306C97" w:rsidP="006128A0">
      <w:pPr>
        <w:pStyle w:val="Heading1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>Managing support and confidence in a market basket analysis</w:t>
      </w:r>
    </w:p>
    <w:p w14:paraId="4F9495A4" w14:textId="123D9DEE" w:rsidR="00A95086" w:rsidRPr="008A40CD" w:rsidRDefault="00A95086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402CA552" w14:textId="77777777" w:rsidR="008A40CD" w:rsidRPr="008A40CD" w:rsidRDefault="003C634E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 xml:space="preserve">Sometimes </w:t>
      </w:r>
      <w:r w:rsidR="00A548C5" w:rsidRPr="008A40CD">
        <w:rPr>
          <w:rFonts w:ascii="Times New Roman" w:hAnsi="Times New Roman" w:cs="Times New Roman"/>
        </w:rPr>
        <w:t xml:space="preserve">when identifying rules of </w:t>
      </w:r>
      <w:r w:rsidR="000D32F1" w:rsidRPr="008A40CD">
        <w:rPr>
          <w:rFonts w:ascii="Times New Roman" w:hAnsi="Times New Roman" w:cs="Times New Roman"/>
        </w:rPr>
        <w:t>association,</w:t>
      </w:r>
      <w:r w:rsidR="00F83B2E" w:rsidRPr="008A40CD">
        <w:rPr>
          <w:rFonts w:ascii="Times New Roman" w:hAnsi="Times New Roman" w:cs="Times New Roman"/>
        </w:rPr>
        <w:t xml:space="preserve"> the support or confidence may be too </w:t>
      </w:r>
      <w:r w:rsidR="000D32F1" w:rsidRPr="008A40CD">
        <w:rPr>
          <w:rFonts w:ascii="Times New Roman" w:hAnsi="Times New Roman" w:cs="Times New Roman"/>
        </w:rPr>
        <w:t>high,</w:t>
      </w:r>
      <w:r w:rsidR="00F83B2E" w:rsidRPr="008A40CD">
        <w:rPr>
          <w:rFonts w:ascii="Times New Roman" w:hAnsi="Times New Roman" w:cs="Times New Roman"/>
        </w:rPr>
        <w:t xml:space="preserve"> and no rules would be identified.</w:t>
      </w:r>
    </w:p>
    <w:p w14:paraId="23FAE348" w14:textId="77777777" w:rsidR="008A40CD" w:rsidRPr="008A40CD" w:rsidRDefault="008A40CD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60E075C5" w14:textId="0BCF1F92" w:rsidR="00A95086" w:rsidRPr="008A40CD" w:rsidRDefault="00F83B2E" w:rsidP="00503885">
      <w:pPr>
        <w:tabs>
          <w:tab w:val="num" w:pos="720"/>
        </w:tabs>
        <w:ind w:left="360"/>
        <w:rPr>
          <w:rFonts w:ascii="Times New Roman" w:hAnsi="Times New Roman" w:cs="Times New Roman"/>
        </w:rPr>
      </w:pPr>
      <w:r w:rsidRPr="008A40CD">
        <w:rPr>
          <w:rFonts w:ascii="Times New Roman" w:hAnsi="Times New Roman" w:cs="Times New Roman"/>
        </w:rPr>
        <w:t xml:space="preserve"> </w:t>
      </w:r>
      <w:r w:rsidR="000D32F1" w:rsidRPr="008A40CD">
        <w:rPr>
          <w:rFonts w:ascii="Times New Roman" w:hAnsi="Times New Roman" w:cs="Times New Roman"/>
        </w:rPr>
        <w:t xml:space="preserve">If someone </w:t>
      </w:r>
      <w:r w:rsidR="007B7723" w:rsidRPr="008A40CD">
        <w:rPr>
          <w:rFonts w:ascii="Times New Roman" w:hAnsi="Times New Roman" w:cs="Times New Roman"/>
        </w:rPr>
        <w:t xml:space="preserve">encounters this </w:t>
      </w:r>
      <w:r w:rsidR="00B6501D" w:rsidRPr="008A40CD">
        <w:rPr>
          <w:rFonts w:ascii="Times New Roman" w:hAnsi="Times New Roman" w:cs="Times New Roman"/>
        </w:rPr>
        <w:t>problem,</w:t>
      </w:r>
      <w:r w:rsidR="007B7723" w:rsidRPr="008A40CD">
        <w:rPr>
          <w:rFonts w:ascii="Times New Roman" w:hAnsi="Times New Roman" w:cs="Times New Roman"/>
        </w:rPr>
        <w:t xml:space="preserve"> I recommend decreasing support first </w:t>
      </w:r>
      <w:r w:rsidR="00B6501D" w:rsidRPr="008A40CD">
        <w:rPr>
          <w:rFonts w:ascii="Times New Roman" w:hAnsi="Times New Roman" w:cs="Times New Roman"/>
        </w:rPr>
        <w:t>a</w:t>
      </w:r>
      <w:r w:rsidR="007B7723" w:rsidRPr="008A40CD">
        <w:rPr>
          <w:rFonts w:ascii="Times New Roman" w:hAnsi="Times New Roman" w:cs="Times New Roman"/>
        </w:rPr>
        <w:t xml:space="preserve">nd then </w:t>
      </w:r>
      <w:r w:rsidR="00A32ED6" w:rsidRPr="008A40CD">
        <w:rPr>
          <w:rFonts w:ascii="Times New Roman" w:hAnsi="Times New Roman" w:cs="Times New Roman"/>
        </w:rPr>
        <w:t>confidence</w:t>
      </w:r>
      <w:r w:rsidR="00B6501D" w:rsidRPr="008A40CD">
        <w:rPr>
          <w:rFonts w:ascii="Times New Roman" w:hAnsi="Times New Roman" w:cs="Times New Roman"/>
        </w:rPr>
        <w:t>. It also depends on what the</w:t>
      </w:r>
      <w:r w:rsidR="00276B0A" w:rsidRPr="008A40CD">
        <w:rPr>
          <w:rFonts w:ascii="Times New Roman" w:hAnsi="Times New Roman" w:cs="Times New Roman"/>
        </w:rPr>
        <w:t xml:space="preserve"> clients need</w:t>
      </w:r>
      <w:r w:rsidR="009140FA" w:rsidRPr="008A40CD">
        <w:rPr>
          <w:rFonts w:ascii="Times New Roman" w:hAnsi="Times New Roman" w:cs="Times New Roman"/>
        </w:rPr>
        <w:t xml:space="preserve">, so it is advised to notify the client when the parameters given </w:t>
      </w:r>
      <w:r w:rsidR="003854E4" w:rsidRPr="008A40CD">
        <w:rPr>
          <w:rFonts w:ascii="Times New Roman" w:hAnsi="Times New Roman" w:cs="Times New Roman"/>
        </w:rPr>
        <w:t>aren´t identifying any rules of association.</w:t>
      </w:r>
    </w:p>
    <w:p w14:paraId="6289223C" w14:textId="77777777" w:rsidR="00F74960" w:rsidRPr="008A40CD" w:rsidRDefault="00F74960" w:rsidP="00D82ED1">
      <w:pPr>
        <w:tabs>
          <w:tab w:val="num" w:pos="720"/>
        </w:tabs>
        <w:ind w:left="360"/>
        <w:rPr>
          <w:rFonts w:ascii="Times New Roman" w:hAnsi="Times New Roman" w:cs="Times New Roman"/>
        </w:rPr>
      </w:pPr>
    </w:p>
    <w:p w14:paraId="6B90592A" w14:textId="77777777" w:rsidR="006102E1" w:rsidRPr="008A40CD" w:rsidRDefault="006102E1">
      <w:pPr>
        <w:rPr>
          <w:rFonts w:ascii="Times New Roman" w:hAnsi="Times New Roman" w:cs="Times New Roman"/>
          <w:lang w:val="en-MX"/>
        </w:rPr>
      </w:pPr>
    </w:p>
    <w:sectPr w:rsidR="006102E1" w:rsidRPr="008A4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5CC0"/>
    <w:multiLevelType w:val="multilevel"/>
    <w:tmpl w:val="FDB2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1295A"/>
    <w:multiLevelType w:val="multilevel"/>
    <w:tmpl w:val="5AC8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674435">
    <w:abstractNumId w:val="0"/>
  </w:num>
  <w:num w:numId="2" w16cid:durableId="1269969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FC"/>
    <w:rsid w:val="00035759"/>
    <w:rsid w:val="00046B64"/>
    <w:rsid w:val="00057A3B"/>
    <w:rsid w:val="000B251F"/>
    <w:rsid w:val="000D32F1"/>
    <w:rsid w:val="00121F14"/>
    <w:rsid w:val="00146FC0"/>
    <w:rsid w:val="001A72FC"/>
    <w:rsid w:val="001D7F15"/>
    <w:rsid w:val="001F12C8"/>
    <w:rsid w:val="002176CF"/>
    <w:rsid w:val="00255752"/>
    <w:rsid w:val="00276B0A"/>
    <w:rsid w:val="0030045B"/>
    <w:rsid w:val="00306C97"/>
    <w:rsid w:val="003232A8"/>
    <w:rsid w:val="00336C79"/>
    <w:rsid w:val="003854E4"/>
    <w:rsid w:val="00386C02"/>
    <w:rsid w:val="003A167F"/>
    <w:rsid w:val="003C45BA"/>
    <w:rsid w:val="003C634E"/>
    <w:rsid w:val="00405881"/>
    <w:rsid w:val="00462E60"/>
    <w:rsid w:val="00480FF9"/>
    <w:rsid w:val="004951FA"/>
    <w:rsid w:val="004C6DB5"/>
    <w:rsid w:val="00503885"/>
    <w:rsid w:val="00573D99"/>
    <w:rsid w:val="00583134"/>
    <w:rsid w:val="006102E1"/>
    <w:rsid w:val="006128A0"/>
    <w:rsid w:val="00664CBE"/>
    <w:rsid w:val="006A6B15"/>
    <w:rsid w:val="00740453"/>
    <w:rsid w:val="00773B9C"/>
    <w:rsid w:val="00774892"/>
    <w:rsid w:val="00784EAC"/>
    <w:rsid w:val="007A5AA0"/>
    <w:rsid w:val="007B7723"/>
    <w:rsid w:val="007E3B13"/>
    <w:rsid w:val="007F534A"/>
    <w:rsid w:val="00801B9C"/>
    <w:rsid w:val="008A40CD"/>
    <w:rsid w:val="008F3286"/>
    <w:rsid w:val="00905D19"/>
    <w:rsid w:val="009140FA"/>
    <w:rsid w:val="00930E4D"/>
    <w:rsid w:val="0099295C"/>
    <w:rsid w:val="009C32DC"/>
    <w:rsid w:val="009C4420"/>
    <w:rsid w:val="009D07F7"/>
    <w:rsid w:val="009F2DE8"/>
    <w:rsid w:val="00A32ED6"/>
    <w:rsid w:val="00A548C5"/>
    <w:rsid w:val="00A76070"/>
    <w:rsid w:val="00A95086"/>
    <w:rsid w:val="00B6501D"/>
    <w:rsid w:val="00BE0F93"/>
    <w:rsid w:val="00C27911"/>
    <w:rsid w:val="00C44823"/>
    <w:rsid w:val="00C52C52"/>
    <w:rsid w:val="00C55C28"/>
    <w:rsid w:val="00C71A46"/>
    <w:rsid w:val="00C773FF"/>
    <w:rsid w:val="00C81BB6"/>
    <w:rsid w:val="00CC7339"/>
    <w:rsid w:val="00CF5B35"/>
    <w:rsid w:val="00D01151"/>
    <w:rsid w:val="00D374C0"/>
    <w:rsid w:val="00D5411D"/>
    <w:rsid w:val="00D57274"/>
    <w:rsid w:val="00D82ED1"/>
    <w:rsid w:val="00DB1F74"/>
    <w:rsid w:val="00DC0DA2"/>
    <w:rsid w:val="00DD2F47"/>
    <w:rsid w:val="00E674A9"/>
    <w:rsid w:val="00F02D71"/>
    <w:rsid w:val="00F74960"/>
    <w:rsid w:val="00F83B2E"/>
    <w:rsid w:val="00FE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AD773"/>
  <w15:chartTrackingRefBased/>
  <w15:docId w15:val="{E939BB5B-E60F-1B48-B653-A010D524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C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LEYVA MARQUEZ</dc:creator>
  <cp:keywords/>
  <dc:description/>
  <cp:lastModifiedBy>ROBERTO ALEJANDRO LEYVA MARQUEZ</cp:lastModifiedBy>
  <cp:revision>76</cp:revision>
  <dcterms:created xsi:type="dcterms:W3CDTF">2022-08-07T01:41:00Z</dcterms:created>
  <dcterms:modified xsi:type="dcterms:W3CDTF">2022-08-07T02:55:00Z</dcterms:modified>
</cp:coreProperties>
</file>