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492B" w:rsidRDefault="00D3492B">
      <w:bookmarkStart w:id="0" w:name="_GoBack"/>
      <w:bookmarkEnd w:id="0"/>
    </w:p>
    <w:sectPr w:rsidR="00D349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92B"/>
    <w:rsid w:val="00D3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A70C47B-6AD3-4B6B-8AB7-8B8BD3E9D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Mejia</dc:creator>
  <cp:keywords/>
  <dc:description/>
  <cp:lastModifiedBy>Roberto Mejia</cp:lastModifiedBy>
  <cp:revision>1</cp:revision>
  <dcterms:created xsi:type="dcterms:W3CDTF">2019-06-06T04:33:00Z</dcterms:created>
  <dcterms:modified xsi:type="dcterms:W3CDTF">2019-06-06T04:33:00Z</dcterms:modified>
</cp:coreProperties>
</file>