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FE2B3" w14:textId="77777777" w:rsidR="00AA6025" w:rsidRDefault="0059056F" w:rsidP="0059056F">
      <w:pPr>
        <w:rPr>
          <w:lang w:val="en-US"/>
        </w:rPr>
      </w:pPr>
      <w:r w:rsidRPr="0059056F">
        <w:rPr>
          <w:rFonts w:ascii="Segoe UI Emoji" w:hAnsi="Segoe UI Emoji" w:cs="Segoe UI Emoji"/>
          <w:b/>
          <w:bCs/>
        </w:rPr>
        <w:t>🧪</w:t>
      </w:r>
      <w:r w:rsidRPr="0059056F">
        <w:rPr>
          <w:b/>
          <w:bCs/>
          <w:lang w:val="en-US"/>
        </w:rPr>
        <w:t xml:space="preserve"> Technical Test – Fullstack Developer (React</w:t>
      </w:r>
      <w:r>
        <w:rPr>
          <w:b/>
          <w:bCs/>
          <w:lang w:val="en-US"/>
        </w:rPr>
        <w:t xml:space="preserve"> Typescript</w:t>
      </w:r>
      <w:r w:rsidRPr="0059056F">
        <w:rPr>
          <w:b/>
          <w:bCs/>
          <w:lang w:val="en-US"/>
        </w:rPr>
        <w:t xml:space="preserve"> +</w:t>
      </w:r>
      <w:r>
        <w:rPr>
          <w:b/>
          <w:bCs/>
          <w:lang w:val="en-US"/>
        </w:rPr>
        <w:t>NestJS Typescript</w:t>
      </w:r>
      <w:r w:rsidRPr="0059056F">
        <w:rPr>
          <w:b/>
          <w:bCs/>
          <w:lang w:val="en-US"/>
        </w:rPr>
        <w:t>)</w:t>
      </w:r>
      <w:r w:rsidRPr="0059056F">
        <w:rPr>
          <w:lang w:val="en-US"/>
        </w:rPr>
        <w:t> </w:t>
      </w:r>
    </w:p>
    <w:p w14:paraId="241C0051" w14:textId="60ED4F1C" w:rsidR="0059056F" w:rsidRPr="0059056F" w:rsidRDefault="00AA6025" w:rsidP="0059056F">
      <w:r w:rsidRPr="00AA6025">
        <w:t xml:space="preserve"> </w:t>
      </w:r>
      <w:r w:rsidR="0059056F" w:rsidRPr="0059056F">
        <w:rPr>
          <w:rFonts w:ascii="Segoe UI Emoji" w:hAnsi="Segoe UI Emoji" w:cs="Segoe UI Emoji"/>
          <w:b/>
          <w:bCs/>
        </w:rPr>
        <w:t>🎯</w:t>
      </w:r>
      <w:r w:rsidR="0059056F" w:rsidRPr="0059056F">
        <w:rPr>
          <w:b/>
          <w:bCs/>
        </w:rPr>
        <w:t xml:space="preserve"> Objective</w:t>
      </w:r>
      <w:r w:rsidR="0059056F" w:rsidRPr="0059056F">
        <w:t> </w:t>
      </w:r>
    </w:p>
    <w:p w14:paraId="6144F193" w14:textId="4CB47D9C" w:rsidR="0059056F" w:rsidRPr="0059056F" w:rsidRDefault="0059056F" w:rsidP="0059056F">
      <w:r w:rsidRPr="0059056F">
        <w:t xml:space="preserve">Construir un sistema Fullstack que obtenga datos en tiempo real desde la API pública de </w:t>
      </w:r>
      <w:r w:rsidRPr="0059056F">
        <w:rPr>
          <w:b/>
          <w:bCs/>
        </w:rPr>
        <w:t>REE (Red Eléctrica de España)</w:t>
      </w:r>
      <w:r w:rsidRPr="0059056F">
        <w:t xml:space="preserve"> — específicamente los datos de </w:t>
      </w:r>
      <w:r w:rsidRPr="0059056F">
        <w:rPr>
          <w:b/>
          <w:bCs/>
        </w:rPr>
        <w:t>Balance Eléctrico</w:t>
      </w:r>
      <w:r w:rsidRPr="0059056F">
        <w:t xml:space="preserve"> —, los almacene en una base de datos </w:t>
      </w:r>
      <w:r>
        <w:rPr>
          <w:b/>
          <w:bCs/>
        </w:rPr>
        <w:t>SQL</w:t>
      </w:r>
      <w:r w:rsidRPr="0059056F">
        <w:t xml:space="preserve">, y los exponga mediante una </w:t>
      </w:r>
      <w:r w:rsidRPr="0059056F">
        <w:rPr>
          <w:b/>
          <w:bCs/>
        </w:rPr>
        <w:t xml:space="preserve">API </w:t>
      </w:r>
      <w:r>
        <w:rPr>
          <w:b/>
          <w:bCs/>
        </w:rPr>
        <w:t>REST</w:t>
      </w:r>
      <w:r w:rsidRPr="0059056F">
        <w:t xml:space="preserve">. Además, debe incluir un </w:t>
      </w:r>
      <w:r w:rsidRPr="0059056F">
        <w:rPr>
          <w:b/>
          <w:bCs/>
        </w:rPr>
        <w:t>frontend en React</w:t>
      </w:r>
      <w:r w:rsidRPr="0059056F">
        <w:t xml:space="preserve"> que consuma esa API y muestre la información de forma clara e interactiva. </w:t>
      </w:r>
    </w:p>
    <w:p w14:paraId="2CF47F8D" w14:textId="77777777" w:rsidR="0059056F" w:rsidRDefault="0059056F" w:rsidP="0059056F">
      <w:r w:rsidRPr="0059056F">
        <w:t xml:space="preserve">El sistema debe estar </w:t>
      </w:r>
      <w:r w:rsidRPr="0059056F">
        <w:rPr>
          <w:b/>
          <w:bCs/>
        </w:rPr>
        <w:t>contenedorizado con Docker</w:t>
      </w:r>
      <w:r w:rsidRPr="0059056F">
        <w:t xml:space="preserve"> y contar con </w:t>
      </w:r>
      <w:r w:rsidRPr="0059056F">
        <w:rPr>
          <w:b/>
          <w:bCs/>
        </w:rPr>
        <w:t>testing y documentación adecuados</w:t>
      </w:r>
      <w:r w:rsidRPr="0059056F">
        <w:t>. </w:t>
      </w:r>
    </w:p>
    <w:p w14:paraId="7728B146" w14:textId="12B176C6" w:rsidR="005A2D50" w:rsidRPr="00210B53" w:rsidRDefault="005A2D50" w:rsidP="0059056F">
      <w:pPr>
        <w:rPr>
          <w:b/>
          <w:bCs/>
        </w:rPr>
      </w:pPr>
      <w:r w:rsidRPr="00210B53">
        <w:rPr>
          <w:b/>
          <w:bCs/>
        </w:rPr>
        <w:t>NOTA</w:t>
      </w:r>
    </w:p>
    <w:p w14:paraId="02336C3F" w14:textId="5FD6E7CB" w:rsidR="005A2D50" w:rsidRPr="0059056F" w:rsidRDefault="005A2D50" w:rsidP="0059056F">
      <w:r>
        <w:t>La BBDD también debe estar cont</w:t>
      </w:r>
      <w:r w:rsidR="00210B53">
        <w:t>enedarizada en Docker</w:t>
      </w:r>
      <w:r w:rsidR="04B43835">
        <w:t>,</w:t>
      </w:r>
      <w:r w:rsidR="00210B53">
        <w:t xml:space="preserve"> y no importa si es MSSQL, MySQL o PostgreSQL</w:t>
      </w:r>
      <w:r w:rsidR="7F476793">
        <w:t xml:space="preserve"> (debe ser relacional)</w:t>
      </w:r>
      <w:r w:rsidR="00210B53">
        <w:t>.</w:t>
      </w:r>
    </w:p>
    <w:p w14:paraId="3ACE1452" w14:textId="3C9878C9" w:rsidR="0059056F" w:rsidRPr="0059056F" w:rsidRDefault="0059056F" w:rsidP="0059056F">
      <w:r w:rsidRPr="0059056F">
        <w:rPr>
          <w:noProof/>
        </w:rPr>
        <w:drawing>
          <wp:inline distT="0" distB="0" distL="0" distR="0" wp14:anchorId="245DE94E" wp14:editId="200D62EA">
            <wp:extent cx="10795" cy="10795"/>
            <wp:effectExtent l="0" t="0" r="0" b="0"/>
            <wp:docPr id="195249692" name="Imagen 14" descr="Forma">
              <a:extLst xmlns:a="http://schemas.openxmlformats.org/drawingml/2006/main">
                <a:ext uri="{FF2B5EF4-FFF2-40B4-BE49-F238E27FC236}">
                  <a16:creationId xmlns:a16="http://schemas.microsoft.com/office/drawing/2014/main" id="{DE142BCA-39CE-480C-910E-D6421CC757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or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59056F">
        <w:t> </w:t>
      </w:r>
    </w:p>
    <w:p w14:paraId="0EEE6E4D" w14:textId="77777777" w:rsidR="0059056F" w:rsidRPr="0059056F" w:rsidRDefault="0059056F" w:rsidP="0059056F">
      <w:r w:rsidRPr="0059056F">
        <w:rPr>
          <w:rFonts w:ascii="Segoe UI Emoji" w:hAnsi="Segoe UI Emoji" w:cs="Segoe UI Emoji"/>
          <w:b/>
          <w:bCs/>
        </w:rPr>
        <w:t>🔌</w:t>
      </w:r>
      <w:r w:rsidRPr="0059056F">
        <w:rPr>
          <w:b/>
          <w:bCs/>
        </w:rPr>
        <w:t xml:space="preserve"> Data Source and API</w:t>
      </w:r>
      <w:r w:rsidRPr="0059056F">
        <w:t> </w:t>
      </w:r>
    </w:p>
    <w:p w14:paraId="6C0A31A6" w14:textId="77777777" w:rsidR="0059056F" w:rsidRPr="0059056F" w:rsidRDefault="0059056F" w:rsidP="0059056F">
      <w:r w:rsidRPr="0059056F">
        <w:t>Usar el siguiente endpoint público de REE: </w:t>
      </w:r>
      <w:r w:rsidRPr="0059056F">
        <w:br/>
      </w:r>
      <w:r w:rsidRPr="0059056F">
        <w:rPr>
          <w:rFonts w:ascii="Segoe UI Emoji" w:hAnsi="Segoe UI Emoji" w:cs="Segoe UI Emoji"/>
        </w:rPr>
        <w:t>📍</w:t>
      </w:r>
      <w:r w:rsidRPr="0059056F">
        <w:t xml:space="preserve"> </w:t>
      </w:r>
      <w:hyperlink r:id="rId9" w:tgtFrame="_blank" w:history="1">
        <w:r w:rsidRPr="0059056F">
          <w:rPr>
            <w:rStyle w:val="Hyperlink"/>
          </w:rPr>
          <w:t>https://apidatos.ree.es/es/datos/balance/balance-electrico</w:t>
        </w:r>
      </w:hyperlink>
      <w:r w:rsidRPr="0059056F">
        <w:t> </w:t>
      </w:r>
      <w:r w:rsidRPr="0059056F">
        <w:br/>
        <w:t>Este endpoint proporciona información del balance eléctrico nacional: generación, demanda, importaciones/exportaciones, etc. </w:t>
      </w:r>
    </w:p>
    <w:p w14:paraId="5E1F978D" w14:textId="77777777" w:rsidR="0059056F" w:rsidRPr="0059056F" w:rsidRDefault="0059056F" w:rsidP="0059056F">
      <w:r w:rsidRPr="0059056F">
        <w:t> </w:t>
      </w:r>
    </w:p>
    <w:p w14:paraId="7D05EBF0" w14:textId="77777777" w:rsidR="0059056F" w:rsidRPr="0059056F" w:rsidRDefault="0059056F" w:rsidP="0059056F">
      <w:r w:rsidRPr="0059056F">
        <w:rPr>
          <w:b/>
          <w:bCs/>
        </w:rPr>
        <w:t>NOTA:</w:t>
      </w:r>
      <w:r w:rsidRPr="0059056F">
        <w:t> </w:t>
      </w:r>
    </w:p>
    <w:p w14:paraId="67394FB8" w14:textId="77777777" w:rsidR="0059056F" w:rsidRPr="0059056F" w:rsidRDefault="0059056F" w:rsidP="0059056F">
      <w:r w:rsidRPr="0059056F">
        <w:t xml:space="preserve">Las consultas al endpoint requieren el uso de parámetros de forma obligatoria, en caso de realizar una consulta sin parámetros el endpoint devuelve un error 500. La especificación del api se puede encontrar en </w:t>
      </w:r>
      <w:hyperlink r:id="rId10" w:tgtFrame="_blank" w:history="1">
        <w:r w:rsidRPr="0059056F">
          <w:rPr>
            <w:rStyle w:val="Hyperlink"/>
          </w:rPr>
          <w:t>https://www.ree.es/es/datos/apidatos</w:t>
        </w:r>
      </w:hyperlink>
      <w:r w:rsidRPr="0059056F">
        <w:t>. </w:t>
      </w:r>
      <w:r w:rsidRPr="0059056F">
        <w:br/>
        <w:t xml:space="preserve">Un ejemplo de consulta con parámetros sería: </w:t>
      </w:r>
      <w:hyperlink r:id="rId11" w:tgtFrame="_blank" w:history="1">
        <w:r w:rsidRPr="0059056F">
          <w:rPr>
            <w:rStyle w:val="Hyperlink"/>
          </w:rPr>
          <w:t>https://apidatos.ree.es/es/datos/balance/balance-electrico?start_date=2019-01-01T00:00&amp;end_date=2019-01-31T23:59&amp;time_trunc=day</w:t>
        </w:r>
      </w:hyperlink>
      <w:r w:rsidRPr="0059056F">
        <w:t> </w:t>
      </w:r>
    </w:p>
    <w:p w14:paraId="1CB437AA" w14:textId="77777777" w:rsidR="0059056F" w:rsidRPr="0059056F" w:rsidRDefault="0059056F" w:rsidP="0059056F">
      <w:r w:rsidRPr="0059056F">
        <w:t> </w:t>
      </w:r>
    </w:p>
    <w:p w14:paraId="48C824DD" w14:textId="77777777" w:rsidR="0059056F" w:rsidRPr="0059056F" w:rsidRDefault="0059056F" w:rsidP="0059056F">
      <w:r w:rsidRPr="0059056F">
        <w:t>Tu backend debe: </w:t>
      </w:r>
    </w:p>
    <w:p w14:paraId="413AFD4A" w14:textId="77777777" w:rsidR="0059056F" w:rsidRPr="0059056F" w:rsidRDefault="0059056F" w:rsidP="0059056F">
      <w:pPr>
        <w:numPr>
          <w:ilvl w:val="0"/>
          <w:numId w:val="38"/>
        </w:numPr>
      </w:pPr>
      <w:r w:rsidRPr="0059056F">
        <w:t>Consultar la API de forma periódica. </w:t>
      </w:r>
    </w:p>
    <w:p w14:paraId="0F13D2E8" w14:textId="2471D2A4" w:rsidR="0059056F" w:rsidRPr="0059056F" w:rsidRDefault="0059056F" w:rsidP="0059056F">
      <w:pPr>
        <w:numPr>
          <w:ilvl w:val="0"/>
          <w:numId w:val="29"/>
        </w:numPr>
      </w:pPr>
      <w:r w:rsidRPr="0059056F">
        <w:t xml:space="preserve">Almacenar los datos en </w:t>
      </w:r>
      <w:r w:rsidR="00322A63">
        <w:t>una BBDD SQL</w:t>
      </w:r>
      <w:r w:rsidRPr="0059056F">
        <w:t>. </w:t>
      </w:r>
    </w:p>
    <w:p w14:paraId="068ECBA7" w14:textId="24630695" w:rsidR="0059056F" w:rsidRPr="0059056F" w:rsidRDefault="0059056F" w:rsidP="0059056F">
      <w:pPr>
        <w:numPr>
          <w:ilvl w:val="0"/>
          <w:numId w:val="4"/>
        </w:numPr>
      </w:pPr>
      <w:r w:rsidRPr="0059056F">
        <w:t xml:space="preserve">Exponer la información mediante una API </w:t>
      </w:r>
      <w:r w:rsidR="00210B53">
        <w:t>REST</w:t>
      </w:r>
      <w:r w:rsidRPr="0059056F">
        <w:t xml:space="preserve"> para que el frontend la consuma. </w:t>
      </w:r>
    </w:p>
    <w:p w14:paraId="2F277014" w14:textId="21836D56" w:rsidR="0059056F" w:rsidRPr="0059056F" w:rsidRDefault="0059056F" w:rsidP="0059056F">
      <w:r w:rsidRPr="0059056F">
        <w:rPr>
          <w:noProof/>
        </w:rPr>
        <w:lastRenderedPageBreak/>
        <w:drawing>
          <wp:inline distT="0" distB="0" distL="0" distR="0" wp14:anchorId="41CC0AE9" wp14:editId="6973FB7A">
            <wp:extent cx="10795" cy="10795"/>
            <wp:effectExtent l="0" t="0" r="0" b="0"/>
            <wp:docPr id="517227954" name="Imagen 13" descr="Forma">
              <a:extLst xmlns:a="http://schemas.openxmlformats.org/drawingml/2006/main">
                <a:ext uri="{FF2B5EF4-FFF2-40B4-BE49-F238E27FC236}">
                  <a16:creationId xmlns:a16="http://schemas.microsoft.com/office/drawing/2014/main" id="{C5DBDC17-1703-43EA-BC77-2E031C2DBC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or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59056F">
        <w:t> </w:t>
      </w:r>
    </w:p>
    <w:p w14:paraId="170381C4" w14:textId="77777777" w:rsidR="0059056F" w:rsidRPr="0059056F" w:rsidRDefault="0059056F" w:rsidP="0059056F">
      <w:r w:rsidRPr="0059056F">
        <w:rPr>
          <w:rFonts w:ascii="Segoe UI Emoji" w:hAnsi="Segoe UI Emoji" w:cs="Segoe UI Emoji"/>
          <w:b/>
          <w:bCs/>
        </w:rPr>
        <w:t>📦</w:t>
      </w:r>
      <w:r w:rsidRPr="0059056F">
        <w:rPr>
          <w:b/>
          <w:bCs/>
        </w:rPr>
        <w:t xml:space="preserve"> Backend Requirements</w:t>
      </w:r>
      <w:r w:rsidRPr="0059056F">
        <w:t> </w:t>
      </w:r>
    </w:p>
    <w:p w14:paraId="08EAFD79" w14:textId="5DE5F254" w:rsidR="004A6363" w:rsidRPr="0059056F" w:rsidRDefault="0059056F" w:rsidP="004A6363">
      <w:r w:rsidRPr="0059056F">
        <w:t>Mínimos requeridos: </w:t>
      </w:r>
    </w:p>
    <w:p w14:paraId="63A7C55C" w14:textId="7656DF36" w:rsidR="004A6363" w:rsidRDefault="004A6363" w:rsidP="0059056F">
      <w:pPr>
        <w:numPr>
          <w:ilvl w:val="0"/>
          <w:numId w:val="2"/>
        </w:numPr>
      </w:pPr>
      <w:r>
        <w:t xml:space="preserve">Usar </w:t>
      </w:r>
      <w:r w:rsidRPr="004A6363">
        <w:rPr>
          <w:b/>
          <w:bCs/>
        </w:rPr>
        <w:t>NestJS</w:t>
      </w:r>
      <w:r>
        <w:t xml:space="preserve"> con </w:t>
      </w:r>
      <w:r w:rsidRPr="004A6363">
        <w:rPr>
          <w:b/>
          <w:bCs/>
        </w:rPr>
        <w:t>Typescript</w:t>
      </w:r>
      <w:r>
        <w:t xml:space="preserve"> como framework del backend </w:t>
      </w:r>
    </w:p>
    <w:p w14:paraId="1F0498CA" w14:textId="4439420D" w:rsidR="0059056F" w:rsidRPr="0059056F" w:rsidRDefault="0059056F" w:rsidP="0059056F">
      <w:pPr>
        <w:numPr>
          <w:ilvl w:val="0"/>
          <w:numId w:val="2"/>
        </w:numPr>
      </w:pPr>
      <w:r w:rsidRPr="0059056F">
        <w:t xml:space="preserve">Usar </w:t>
      </w:r>
      <w:r w:rsidR="00210B53">
        <w:rPr>
          <w:b/>
          <w:bCs/>
        </w:rPr>
        <w:t>SQL</w:t>
      </w:r>
      <w:r w:rsidRPr="0059056F">
        <w:t xml:space="preserve"> para guardar datos históricos y actuales del balance eléctrico. </w:t>
      </w:r>
    </w:p>
    <w:p w14:paraId="79148F68" w14:textId="77777777" w:rsidR="00210B53" w:rsidRDefault="0059056F" w:rsidP="00210B53">
      <w:pPr>
        <w:numPr>
          <w:ilvl w:val="0"/>
          <w:numId w:val="42"/>
        </w:numPr>
      </w:pPr>
      <w:r w:rsidRPr="0059056F">
        <w:t xml:space="preserve">Crear una API </w:t>
      </w:r>
      <w:r w:rsidR="00210B53">
        <w:rPr>
          <w:b/>
          <w:bCs/>
        </w:rPr>
        <w:t>REST</w:t>
      </w:r>
      <w:r w:rsidRPr="0059056F">
        <w:t xml:space="preserve"> con al menos</w:t>
      </w:r>
      <w:r w:rsidR="00210B53">
        <w:t xml:space="preserve"> los siguientes endpoints</w:t>
      </w:r>
      <w:r w:rsidRPr="0059056F">
        <w:t>: </w:t>
      </w:r>
    </w:p>
    <w:p w14:paraId="05B18874" w14:textId="6D1927B0" w:rsidR="0059056F" w:rsidRPr="0059056F" w:rsidRDefault="0059056F" w:rsidP="00210B53">
      <w:pPr>
        <w:numPr>
          <w:ilvl w:val="1"/>
          <w:numId w:val="42"/>
        </w:numPr>
      </w:pPr>
      <w:r w:rsidRPr="0059056F">
        <w:t>Obtener datos de balance eléctrico por rango de fechas. </w:t>
      </w:r>
    </w:p>
    <w:p w14:paraId="123512AD" w14:textId="77777777" w:rsidR="00210B53" w:rsidRDefault="0059056F" w:rsidP="00210B53">
      <w:pPr>
        <w:numPr>
          <w:ilvl w:val="0"/>
          <w:numId w:val="27"/>
        </w:numPr>
      </w:pPr>
      <w:r w:rsidRPr="0059056F">
        <w:t>Implementar: </w:t>
      </w:r>
    </w:p>
    <w:p w14:paraId="3FB694EB" w14:textId="77777777" w:rsidR="00210B53" w:rsidRDefault="0059056F" w:rsidP="00210B53">
      <w:pPr>
        <w:numPr>
          <w:ilvl w:val="1"/>
          <w:numId w:val="27"/>
        </w:numPr>
      </w:pPr>
      <w:r w:rsidRPr="0059056F">
        <w:t>Validación del schema. </w:t>
      </w:r>
    </w:p>
    <w:p w14:paraId="06CCAC02" w14:textId="77777777" w:rsidR="00210B53" w:rsidRDefault="0059056F" w:rsidP="00210B53">
      <w:pPr>
        <w:numPr>
          <w:ilvl w:val="1"/>
          <w:numId w:val="27"/>
        </w:numPr>
      </w:pPr>
      <w:r w:rsidRPr="0059056F">
        <w:t>Manejo de errores robusto. </w:t>
      </w:r>
    </w:p>
    <w:p w14:paraId="472C1133" w14:textId="767F2573" w:rsidR="0059056F" w:rsidRPr="0059056F" w:rsidRDefault="0059056F" w:rsidP="00210B53">
      <w:pPr>
        <w:numPr>
          <w:ilvl w:val="1"/>
          <w:numId w:val="27"/>
        </w:numPr>
      </w:pPr>
      <w:r w:rsidRPr="0059056F">
        <w:t>Fallback elegante si la API de REE no está disponible. </w:t>
      </w:r>
    </w:p>
    <w:p w14:paraId="009CA860" w14:textId="77777777" w:rsidR="0059056F" w:rsidRPr="0059056F" w:rsidRDefault="0059056F" w:rsidP="0059056F">
      <w:pPr>
        <w:numPr>
          <w:ilvl w:val="0"/>
          <w:numId w:val="18"/>
        </w:numPr>
      </w:pPr>
      <w:r w:rsidRPr="0059056F">
        <w:t xml:space="preserve">Contenerizar todo el backend con </w:t>
      </w:r>
      <w:r w:rsidRPr="0059056F">
        <w:rPr>
          <w:b/>
          <w:bCs/>
        </w:rPr>
        <w:t>Docker</w:t>
      </w:r>
      <w:r w:rsidRPr="0059056F">
        <w:t>. </w:t>
      </w:r>
    </w:p>
    <w:p w14:paraId="14F40BFF" w14:textId="40513BE3" w:rsidR="0059056F" w:rsidRPr="0059056F" w:rsidRDefault="0059056F" w:rsidP="0059056F">
      <w:pPr>
        <w:numPr>
          <w:ilvl w:val="0"/>
          <w:numId w:val="41"/>
        </w:numPr>
      </w:pPr>
      <w:r w:rsidRPr="0059056F">
        <w:t xml:space="preserve">Escribir pruebas </w:t>
      </w:r>
      <w:r w:rsidRPr="0059056F">
        <w:rPr>
          <w:b/>
          <w:bCs/>
        </w:rPr>
        <w:t>unitarias e integradas</w:t>
      </w:r>
      <w:r w:rsidRPr="0059056F">
        <w:t xml:space="preserve"> para funcionalidades clave (fetching, procesamiento,</w:t>
      </w:r>
      <w:r w:rsidR="000530A8">
        <w:t xml:space="preserve"> etc.</w:t>
      </w:r>
      <w:r w:rsidRPr="0059056F">
        <w:t>). </w:t>
      </w:r>
    </w:p>
    <w:p w14:paraId="717CF40D" w14:textId="2B2BA9E5" w:rsidR="0059056F" w:rsidRPr="0059056F" w:rsidRDefault="0059056F" w:rsidP="0059056F">
      <w:r w:rsidRPr="0059056F">
        <w:rPr>
          <w:noProof/>
        </w:rPr>
        <w:drawing>
          <wp:inline distT="0" distB="0" distL="0" distR="0" wp14:anchorId="4BCB619D" wp14:editId="5B53713A">
            <wp:extent cx="10795" cy="10795"/>
            <wp:effectExtent l="0" t="0" r="0" b="0"/>
            <wp:docPr id="374656776" name="Imagen 12" descr="Forma">
              <a:extLst xmlns:a="http://schemas.openxmlformats.org/drawingml/2006/main">
                <a:ext uri="{FF2B5EF4-FFF2-40B4-BE49-F238E27FC236}">
                  <a16:creationId xmlns:a16="http://schemas.microsoft.com/office/drawing/2014/main" id="{63626E8A-CD4D-4353-86D0-449CB9F915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or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59056F">
        <w:t> </w:t>
      </w:r>
    </w:p>
    <w:p w14:paraId="61AB87D3" w14:textId="77777777" w:rsidR="0059056F" w:rsidRPr="0059056F" w:rsidRDefault="0059056F" w:rsidP="0059056F">
      <w:r w:rsidRPr="0059056F">
        <w:rPr>
          <w:rFonts w:ascii="Segoe UI Emoji" w:hAnsi="Segoe UI Emoji" w:cs="Segoe UI Emoji"/>
          <w:b/>
          <w:bCs/>
        </w:rPr>
        <w:t>🖥️</w:t>
      </w:r>
      <w:r w:rsidRPr="0059056F">
        <w:rPr>
          <w:b/>
          <w:bCs/>
        </w:rPr>
        <w:t xml:space="preserve"> Frontend Requirements (React)</w:t>
      </w:r>
      <w:r w:rsidRPr="0059056F">
        <w:t> </w:t>
      </w:r>
    </w:p>
    <w:p w14:paraId="5D498B6E" w14:textId="2E0CEB53" w:rsidR="00B02CD3" w:rsidRPr="0059056F" w:rsidRDefault="0059056F" w:rsidP="0059056F">
      <w:r w:rsidRPr="0059056F">
        <w:t xml:space="preserve">Desarrollar una interfaz web con </w:t>
      </w:r>
      <w:r w:rsidRPr="0059056F">
        <w:rPr>
          <w:b/>
          <w:bCs/>
        </w:rPr>
        <w:t>React</w:t>
      </w:r>
      <w:r w:rsidRPr="0059056F">
        <w:t xml:space="preserve"> que consuma la API </w:t>
      </w:r>
      <w:r w:rsidR="004A6363">
        <w:t>REST</w:t>
      </w:r>
      <w:r w:rsidRPr="0059056F">
        <w:t xml:space="preserve"> del backend y muestre la información de forma visual. </w:t>
      </w:r>
    </w:p>
    <w:p w14:paraId="23631CED" w14:textId="77777777" w:rsidR="0059056F" w:rsidRPr="0059056F" w:rsidRDefault="0059056F" w:rsidP="0059056F">
      <w:r w:rsidRPr="0059056F">
        <w:t>Mínimos requeridos: </w:t>
      </w:r>
    </w:p>
    <w:p w14:paraId="2C596A52" w14:textId="6316C791" w:rsidR="0059056F" w:rsidRPr="0059056F" w:rsidRDefault="0059056F" w:rsidP="0059056F">
      <w:pPr>
        <w:numPr>
          <w:ilvl w:val="0"/>
          <w:numId w:val="23"/>
        </w:numPr>
      </w:pPr>
      <w:r w:rsidRPr="0059056F">
        <w:t>Crear una SPA (Single Page Application) con React</w:t>
      </w:r>
      <w:r w:rsidR="004A6363">
        <w:t xml:space="preserve"> y Typescript</w:t>
      </w:r>
      <w:r w:rsidRPr="0059056F">
        <w:t>. </w:t>
      </w:r>
    </w:p>
    <w:p w14:paraId="7D50846E" w14:textId="1B8E5807" w:rsidR="0059056F" w:rsidRPr="0059056F" w:rsidRDefault="0059056F" w:rsidP="0059056F">
      <w:pPr>
        <w:numPr>
          <w:ilvl w:val="0"/>
          <w:numId w:val="28"/>
        </w:numPr>
      </w:pPr>
      <w:r w:rsidRPr="0059056F">
        <w:t xml:space="preserve">Conectar al backend a través de </w:t>
      </w:r>
      <w:r w:rsidR="004A6363">
        <w:t>la API Rest</w:t>
      </w:r>
      <w:r w:rsidRPr="0059056F">
        <w:t xml:space="preserve"> (</w:t>
      </w:r>
      <w:r w:rsidR="004A6363">
        <w:t>Recomendamos usar React Query</w:t>
      </w:r>
      <w:r w:rsidRPr="0059056F">
        <w:t>). </w:t>
      </w:r>
    </w:p>
    <w:p w14:paraId="42804D93" w14:textId="77777777" w:rsidR="004A6363" w:rsidRDefault="0059056F" w:rsidP="004A6363">
      <w:pPr>
        <w:numPr>
          <w:ilvl w:val="0"/>
          <w:numId w:val="13"/>
        </w:numPr>
      </w:pPr>
      <w:r w:rsidRPr="0059056F">
        <w:t>Visualizar al menos: </w:t>
      </w:r>
    </w:p>
    <w:p w14:paraId="51D527D5" w14:textId="77777777" w:rsidR="004A6363" w:rsidRDefault="0059056F" w:rsidP="004A6363">
      <w:pPr>
        <w:numPr>
          <w:ilvl w:val="1"/>
          <w:numId w:val="13"/>
        </w:numPr>
      </w:pPr>
      <w:r w:rsidRPr="0059056F">
        <w:t>Datos de balance eléctrico para un rango de fechas. </w:t>
      </w:r>
    </w:p>
    <w:p w14:paraId="24CD55CB" w14:textId="5CA57061" w:rsidR="0059056F" w:rsidRPr="0059056F" w:rsidRDefault="0059056F" w:rsidP="004A6363">
      <w:pPr>
        <w:numPr>
          <w:ilvl w:val="1"/>
          <w:numId w:val="13"/>
        </w:numPr>
      </w:pPr>
      <w:r w:rsidRPr="0059056F">
        <w:t xml:space="preserve">Representación gráfica (por ejemplo, con </w:t>
      </w:r>
      <w:r w:rsidRPr="0059056F">
        <w:rPr>
          <w:b/>
          <w:bCs/>
        </w:rPr>
        <w:t>chart.js</w:t>
      </w:r>
      <w:r w:rsidRPr="0059056F">
        <w:t xml:space="preserve">, </w:t>
      </w:r>
      <w:r w:rsidRPr="0059056F">
        <w:rPr>
          <w:b/>
          <w:bCs/>
        </w:rPr>
        <w:t>recharts</w:t>
      </w:r>
      <w:r w:rsidRPr="0059056F">
        <w:t xml:space="preserve"> o similar). </w:t>
      </w:r>
    </w:p>
    <w:p w14:paraId="74610790" w14:textId="77777777" w:rsidR="0059056F" w:rsidRPr="0059056F" w:rsidRDefault="0059056F" w:rsidP="0059056F">
      <w:pPr>
        <w:numPr>
          <w:ilvl w:val="0"/>
          <w:numId w:val="25"/>
        </w:numPr>
      </w:pPr>
      <w:r w:rsidRPr="0059056F">
        <w:t>Implementar manejo de errores (loading states, retries si falla la API). </w:t>
      </w:r>
    </w:p>
    <w:p w14:paraId="496C0FB4" w14:textId="77777777" w:rsidR="0059056F" w:rsidRPr="0059056F" w:rsidRDefault="0059056F" w:rsidP="0059056F">
      <w:pPr>
        <w:numPr>
          <w:ilvl w:val="0"/>
          <w:numId w:val="40"/>
        </w:numPr>
      </w:pPr>
      <w:r w:rsidRPr="0059056F">
        <w:t>Estructura clara y componentes reutilizables. </w:t>
      </w:r>
    </w:p>
    <w:p w14:paraId="51A357E9" w14:textId="32D6D5B6" w:rsidR="0059056F" w:rsidRPr="0059056F" w:rsidRDefault="0059056F" w:rsidP="0059056F">
      <w:r w:rsidRPr="0059056F">
        <w:rPr>
          <w:noProof/>
        </w:rPr>
        <w:drawing>
          <wp:inline distT="0" distB="0" distL="0" distR="0" wp14:anchorId="546C9D20" wp14:editId="0172F969">
            <wp:extent cx="10795" cy="10795"/>
            <wp:effectExtent l="0" t="0" r="0" b="0"/>
            <wp:docPr id="1564573891" name="Imagen 11" descr="Forma">
              <a:extLst xmlns:a="http://schemas.openxmlformats.org/drawingml/2006/main">
                <a:ext uri="{FF2B5EF4-FFF2-40B4-BE49-F238E27FC236}">
                  <a16:creationId xmlns:a16="http://schemas.microsoft.com/office/drawing/2014/main" id="{F7B81BF5-7544-4975-BE7A-0C173EEE0F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59056F">
        <w:t> </w:t>
      </w:r>
    </w:p>
    <w:p w14:paraId="02707897" w14:textId="77777777" w:rsidR="0059056F" w:rsidRPr="0059056F" w:rsidRDefault="0059056F" w:rsidP="0059056F">
      <w:r w:rsidRPr="0059056F">
        <w:rPr>
          <w:rFonts w:ascii="Segoe UI Emoji" w:hAnsi="Segoe UI Emoji" w:cs="Segoe UI Emoji"/>
          <w:b/>
          <w:bCs/>
        </w:rPr>
        <w:lastRenderedPageBreak/>
        <w:t>✅</w:t>
      </w:r>
      <w:r w:rsidRPr="0059056F">
        <w:rPr>
          <w:b/>
          <w:bCs/>
        </w:rPr>
        <w:t xml:space="preserve"> Testing</w:t>
      </w:r>
      <w:r w:rsidRPr="0059056F">
        <w:t> </w:t>
      </w:r>
    </w:p>
    <w:p w14:paraId="2FCEDE65" w14:textId="77777777" w:rsidR="0059056F" w:rsidRPr="0059056F" w:rsidRDefault="0059056F" w:rsidP="0059056F">
      <w:pPr>
        <w:numPr>
          <w:ilvl w:val="0"/>
          <w:numId w:val="33"/>
        </w:numPr>
      </w:pPr>
      <w:r w:rsidRPr="0059056F">
        <w:t xml:space="preserve">Incluir pruebas significativas utilizando herramientas como </w:t>
      </w:r>
      <w:r w:rsidRPr="0059056F">
        <w:rPr>
          <w:b/>
          <w:bCs/>
        </w:rPr>
        <w:t>Jest</w:t>
      </w:r>
      <w:r w:rsidRPr="0059056F">
        <w:t xml:space="preserve">, </w:t>
      </w:r>
      <w:r w:rsidRPr="0059056F">
        <w:rPr>
          <w:b/>
          <w:bCs/>
        </w:rPr>
        <w:t>React Testing Library</w:t>
      </w:r>
      <w:r w:rsidRPr="0059056F">
        <w:t xml:space="preserve">, </w:t>
      </w:r>
      <w:r w:rsidRPr="0059056F">
        <w:rPr>
          <w:b/>
          <w:bCs/>
        </w:rPr>
        <w:t>Mocha</w:t>
      </w:r>
      <w:r w:rsidRPr="0059056F">
        <w:t xml:space="preserve"> u otras. </w:t>
      </w:r>
    </w:p>
    <w:p w14:paraId="3ADFD9B9" w14:textId="77777777" w:rsidR="004A6363" w:rsidRDefault="0059056F" w:rsidP="004A6363">
      <w:pPr>
        <w:numPr>
          <w:ilvl w:val="0"/>
          <w:numId w:val="8"/>
        </w:numPr>
      </w:pPr>
      <w:r w:rsidRPr="0059056F">
        <w:t>Cubrir: </w:t>
      </w:r>
    </w:p>
    <w:p w14:paraId="19E6ECDD" w14:textId="77777777" w:rsidR="004A6363" w:rsidRDefault="0059056F" w:rsidP="004A6363">
      <w:pPr>
        <w:numPr>
          <w:ilvl w:val="1"/>
          <w:numId w:val="8"/>
        </w:numPr>
      </w:pPr>
      <w:r w:rsidRPr="0059056F">
        <w:t>La ingesta de datos (backend). </w:t>
      </w:r>
    </w:p>
    <w:p w14:paraId="778F118F" w14:textId="77777777" w:rsidR="004A6363" w:rsidRDefault="0059056F" w:rsidP="004A6363">
      <w:pPr>
        <w:numPr>
          <w:ilvl w:val="1"/>
          <w:numId w:val="8"/>
        </w:numPr>
      </w:pPr>
      <w:r w:rsidRPr="0059056F">
        <w:t>La API</w:t>
      </w:r>
      <w:r w:rsidR="004A6363">
        <w:t xml:space="preserve"> Rest</w:t>
      </w:r>
      <w:r w:rsidRPr="0059056F">
        <w:t>. </w:t>
      </w:r>
    </w:p>
    <w:p w14:paraId="040DF4E6" w14:textId="64CBBFEF" w:rsidR="0059056F" w:rsidRPr="0059056F" w:rsidRDefault="0059056F" w:rsidP="004A6363">
      <w:pPr>
        <w:numPr>
          <w:ilvl w:val="1"/>
          <w:numId w:val="8"/>
        </w:numPr>
      </w:pPr>
      <w:r w:rsidRPr="0059056F">
        <w:t>Componentes y lógica del frontend (React). </w:t>
      </w:r>
    </w:p>
    <w:p w14:paraId="2678C8D0" w14:textId="6DCFE97D" w:rsidR="0059056F" w:rsidRPr="0059056F" w:rsidRDefault="0059056F" w:rsidP="0059056F">
      <w:r w:rsidRPr="0059056F">
        <w:rPr>
          <w:noProof/>
        </w:rPr>
        <w:drawing>
          <wp:inline distT="0" distB="0" distL="0" distR="0" wp14:anchorId="65D4AD57" wp14:editId="1C43BDAA">
            <wp:extent cx="10795" cy="10795"/>
            <wp:effectExtent l="0" t="0" r="0" b="0"/>
            <wp:docPr id="987795303" name="Imagen 10" descr="Forma">
              <a:extLst xmlns:a="http://schemas.openxmlformats.org/drawingml/2006/main">
                <a:ext uri="{FF2B5EF4-FFF2-40B4-BE49-F238E27FC236}">
                  <a16:creationId xmlns:a16="http://schemas.microsoft.com/office/drawing/2014/main" id="{C87DC0FC-8F3F-405A-97D6-C9E54059C5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or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59056F">
        <w:t> </w:t>
      </w:r>
    </w:p>
    <w:p w14:paraId="02BCA251" w14:textId="77777777" w:rsidR="0059056F" w:rsidRPr="0059056F" w:rsidRDefault="0059056F" w:rsidP="0059056F">
      <w:r w:rsidRPr="0059056F">
        <w:rPr>
          <w:rFonts w:ascii="Segoe UI Emoji" w:hAnsi="Segoe UI Emoji" w:cs="Segoe UI Emoji"/>
          <w:b/>
          <w:bCs/>
        </w:rPr>
        <w:t>📤</w:t>
      </w:r>
      <w:r w:rsidRPr="0059056F">
        <w:rPr>
          <w:b/>
          <w:bCs/>
        </w:rPr>
        <w:t xml:space="preserve"> Deliverables</w:t>
      </w:r>
      <w:r w:rsidRPr="0059056F">
        <w:t> </w:t>
      </w:r>
    </w:p>
    <w:p w14:paraId="19ABAD3C" w14:textId="77777777" w:rsidR="0059056F" w:rsidRPr="0059056F" w:rsidRDefault="0059056F" w:rsidP="0059056F">
      <w:pPr>
        <w:numPr>
          <w:ilvl w:val="0"/>
          <w:numId w:val="7"/>
        </w:numPr>
      </w:pPr>
      <w:r w:rsidRPr="0059056F">
        <w:t xml:space="preserve">Repositorio público en </w:t>
      </w:r>
      <w:r w:rsidRPr="0059056F">
        <w:rPr>
          <w:b/>
          <w:bCs/>
        </w:rPr>
        <w:t>GitHub</w:t>
      </w:r>
      <w:r w:rsidRPr="0059056F">
        <w:t xml:space="preserve"> con todo el código fuente (frontend y backend). </w:t>
      </w:r>
    </w:p>
    <w:p w14:paraId="4EFA4D22" w14:textId="34F1963C" w:rsidR="00B02CD3" w:rsidRDefault="0059056F" w:rsidP="00B02CD3">
      <w:pPr>
        <w:numPr>
          <w:ilvl w:val="0"/>
          <w:numId w:val="16"/>
        </w:numPr>
      </w:pPr>
      <w:r w:rsidRPr="0059056F">
        <w:t xml:space="preserve">Instrucciones para </w:t>
      </w:r>
      <w:r w:rsidR="00B02CD3">
        <w:t>ejecutar</w:t>
      </w:r>
      <w:r w:rsidRPr="0059056F">
        <w:t xml:space="preserve"> el proyecto: </w:t>
      </w:r>
    </w:p>
    <w:p w14:paraId="7CF84678" w14:textId="3A63BA5E" w:rsidR="0059056F" w:rsidRPr="0059056F" w:rsidRDefault="0059056F" w:rsidP="00B02CD3">
      <w:pPr>
        <w:numPr>
          <w:ilvl w:val="1"/>
          <w:numId w:val="16"/>
        </w:numPr>
      </w:pPr>
      <w:r w:rsidRPr="0059056F">
        <w:t xml:space="preserve">Todo el sistema </w:t>
      </w:r>
      <w:r w:rsidR="00B02CD3">
        <w:t xml:space="preserve">para producción </w:t>
      </w:r>
      <w:r w:rsidRPr="0059056F">
        <w:t>vía Docker / Docker Compose. </w:t>
      </w:r>
    </w:p>
    <w:p w14:paraId="288993D5" w14:textId="77777777" w:rsidR="00B02CD3" w:rsidRDefault="0059056F" w:rsidP="00B02CD3">
      <w:pPr>
        <w:numPr>
          <w:ilvl w:val="0"/>
          <w:numId w:val="31"/>
        </w:numPr>
      </w:pPr>
      <w:r w:rsidRPr="0059056F">
        <w:t>Un archivo README.md completo que incluya: </w:t>
      </w:r>
    </w:p>
    <w:p w14:paraId="5053F80C" w14:textId="77777777" w:rsidR="00B02CD3" w:rsidRDefault="0059056F" w:rsidP="00B02CD3">
      <w:pPr>
        <w:numPr>
          <w:ilvl w:val="1"/>
          <w:numId w:val="31"/>
        </w:numPr>
      </w:pPr>
      <w:r w:rsidRPr="0059056F">
        <w:t>Descripción del pipeline de datos y modelo de datos. </w:t>
      </w:r>
    </w:p>
    <w:p w14:paraId="4C8DEB49" w14:textId="77777777" w:rsidR="00B02CD3" w:rsidRDefault="0059056F" w:rsidP="00B02CD3">
      <w:pPr>
        <w:numPr>
          <w:ilvl w:val="1"/>
          <w:numId w:val="31"/>
        </w:numPr>
      </w:pPr>
      <w:r w:rsidRPr="0059056F">
        <w:t>Cómo ejecutar y testear el backend. </w:t>
      </w:r>
    </w:p>
    <w:p w14:paraId="5334FD3B" w14:textId="77777777" w:rsidR="00B02CD3" w:rsidRDefault="0059056F" w:rsidP="00B02CD3">
      <w:pPr>
        <w:numPr>
          <w:ilvl w:val="1"/>
          <w:numId w:val="31"/>
        </w:numPr>
      </w:pPr>
      <w:r w:rsidRPr="0059056F">
        <w:t>Cómo ejecutar y testear el frontend. </w:t>
      </w:r>
    </w:p>
    <w:p w14:paraId="5D982C79" w14:textId="77777777" w:rsidR="00B02CD3" w:rsidRDefault="0059056F" w:rsidP="00B02CD3">
      <w:pPr>
        <w:numPr>
          <w:ilvl w:val="1"/>
          <w:numId w:val="31"/>
        </w:numPr>
      </w:pPr>
      <w:r w:rsidRPr="0059056F">
        <w:t>Cómo obtener y actualizar los datos de REE. </w:t>
      </w:r>
    </w:p>
    <w:p w14:paraId="061BEC20" w14:textId="29E1FC48" w:rsidR="0059056F" w:rsidRPr="0059056F" w:rsidRDefault="0059056F" w:rsidP="00B02CD3">
      <w:pPr>
        <w:numPr>
          <w:ilvl w:val="1"/>
          <w:numId w:val="31"/>
        </w:numPr>
      </w:pPr>
      <w:r w:rsidRPr="0059056F">
        <w:t>Capturas o gifs del frontend en funcionamiento. </w:t>
      </w:r>
    </w:p>
    <w:p w14:paraId="783E3F4B" w14:textId="13B1F02E" w:rsidR="0059056F" w:rsidRPr="0059056F" w:rsidRDefault="0059056F" w:rsidP="0059056F">
      <w:r w:rsidRPr="0059056F">
        <w:rPr>
          <w:noProof/>
        </w:rPr>
        <w:drawing>
          <wp:inline distT="0" distB="0" distL="0" distR="0" wp14:anchorId="2B0ABED8" wp14:editId="25178E11">
            <wp:extent cx="10795" cy="10795"/>
            <wp:effectExtent l="0" t="0" r="0" b="0"/>
            <wp:docPr id="1320337716" name="Imagen 9" descr="Forma">
              <a:extLst xmlns:a="http://schemas.openxmlformats.org/drawingml/2006/main">
                <a:ext uri="{FF2B5EF4-FFF2-40B4-BE49-F238E27FC236}">
                  <a16:creationId xmlns:a16="http://schemas.microsoft.com/office/drawing/2014/main" id="{DA202B29-52E8-4F7E-9918-5884DE2F06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or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59056F">
        <w:t> </w:t>
      </w:r>
    </w:p>
    <w:p w14:paraId="070F1EE1" w14:textId="77777777" w:rsidR="0059056F" w:rsidRPr="0059056F" w:rsidRDefault="0059056F" w:rsidP="0059056F">
      <w:r w:rsidRPr="0059056F">
        <w:rPr>
          <w:rFonts w:ascii="Segoe UI Emoji" w:hAnsi="Segoe UI Emoji" w:cs="Segoe UI Emoji"/>
          <w:b/>
          <w:bCs/>
        </w:rPr>
        <w:t>🧠</w:t>
      </w:r>
      <w:r w:rsidRPr="0059056F">
        <w:rPr>
          <w:b/>
          <w:bCs/>
        </w:rPr>
        <w:t xml:space="preserve"> Evaluation Criteria</w:t>
      </w:r>
      <w:r w:rsidRPr="0059056F">
        <w:t> </w:t>
      </w:r>
    </w:p>
    <w:p w14:paraId="6A205050" w14:textId="77777777" w:rsidR="0059056F" w:rsidRPr="0059056F" w:rsidRDefault="0059056F" w:rsidP="0059056F">
      <w:pPr>
        <w:numPr>
          <w:ilvl w:val="0"/>
          <w:numId w:val="24"/>
        </w:numPr>
      </w:pPr>
      <w:r w:rsidRPr="0059056F">
        <w:t>Arquitectura limpia y modular (backend y frontend). </w:t>
      </w:r>
    </w:p>
    <w:p w14:paraId="74B5FE34" w14:textId="3C4628F8" w:rsidR="0059056F" w:rsidRPr="0059056F" w:rsidRDefault="0059056F" w:rsidP="0059056F">
      <w:pPr>
        <w:numPr>
          <w:ilvl w:val="0"/>
          <w:numId w:val="9"/>
        </w:numPr>
      </w:pPr>
      <w:r w:rsidRPr="0059056F">
        <w:t xml:space="preserve">Uso correcto de </w:t>
      </w:r>
      <w:r w:rsidR="00B02CD3">
        <w:t>SQL</w:t>
      </w:r>
      <w:r w:rsidRPr="0059056F">
        <w:t xml:space="preserve">, Docker, </w:t>
      </w:r>
      <w:r w:rsidR="00B02CD3">
        <w:t>NestJS,</w:t>
      </w:r>
      <w:r w:rsidRPr="0059056F">
        <w:t xml:space="preserve"> React</w:t>
      </w:r>
      <w:r w:rsidR="00B02CD3">
        <w:t xml:space="preserve"> y Tyescript</w:t>
      </w:r>
      <w:r w:rsidRPr="0059056F">
        <w:t>. </w:t>
      </w:r>
    </w:p>
    <w:p w14:paraId="04E5F560" w14:textId="77777777" w:rsidR="0059056F" w:rsidRPr="0059056F" w:rsidRDefault="0059056F" w:rsidP="0059056F">
      <w:pPr>
        <w:numPr>
          <w:ilvl w:val="0"/>
          <w:numId w:val="1"/>
        </w:numPr>
      </w:pPr>
      <w:r w:rsidRPr="0059056F">
        <w:t>Buena integración con la API pública de REE. </w:t>
      </w:r>
    </w:p>
    <w:p w14:paraId="05030752" w14:textId="77777777" w:rsidR="0059056F" w:rsidRPr="0059056F" w:rsidRDefault="0059056F" w:rsidP="0059056F">
      <w:pPr>
        <w:numPr>
          <w:ilvl w:val="0"/>
          <w:numId w:val="14"/>
        </w:numPr>
      </w:pPr>
      <w:r w:rsidRPr="0059056F">
        <w:t>Manejo robusto de errores y validaciones. </w:t>
      </w:r>
    </w:p>
    <w:p w14:paraId="603C850B" w14:textId="77777777" w:rsidR="0059056F" w:rsidRPr="0059056F" w:rsidRDefault="0059056F" w:rsidP="0059056F">
      <w:pPr>
        <w:numPr>
          <w:ilvl w:val="0"/>
          <w:numId w:val="6"/>
        </w:numPr>
      </w:pPr>
      <w:r w:rsidRPr="0059056F">
        <w:t>Código bien estructurado y testeado. </w:t>
      </w:r>
    </w:p>
    <w:p w14:paraId="0CC8CFF0" w14:textId="77777777" w:rsidR="0059056F" w:rsidRPr="0059056F" w:rsidRDefault="0059056F" w:rsidP="0059056F">
      <w:pPr>
        <w:numPr>
          <w:ilvl w:val="0"/>
          <w:numId w:val="20"/>
        </w:numPr>
      </w:pPr>
      <w:r w:rsidRPr="0059056F">
        <w:t>Interfaz clara, funcional y conectada al backend. </w:t>
      </w:r>
    </w:p>
    <w:p w14:paraId="61E0131B" w14:textId="77777777" w:rsidR="00954D3B" w:rsidRDefault="0059056F" w:rsidP="00B02CD3">
      <w:pPr>
        <w:numPr>
          <w:ilvl w:val="0"/>
          <w:numId w:val="36"/>
        </w:numPr>
      </w:pPr>
      <w:r w:rsidRPr="0059056F">
        <w:t>Documentación útil y profesional. </w:t>
      </w:r>
    </w:p>
    <w:sectPr w:rsidR="00954D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BA6"/>
    <w:multiLevelType w:val="multilevel"/>
    <w:tmpl w:val="E24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B4DE0"/>
    <w:multiLevelType w:val="multilevel"/>
    <w:tmpl w:val="9A38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E7AC3"/>
    <w:multiLevelType w:val="multilevel"/>
    <w:tmpl w:val="DCDE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A66FD"/>
    <w:multiLevelType w:val="multilevel"/>
    <w:tmpl w:val="78EA2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400AAC"/>
    <w:multiLevelType w:val="multilevel"/>
    <w:tmpl w:val="3FBE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880345"/>
    <w:multiLevelType w:val="multilevel"/>
    <w:tmpl w:val="18CEE726"/>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6" w15:restartNumberingAfterBreak="0">
    <w:nsid w:val="10287F39"/>
    <w:multiLevelType w:val="multilevel"/>
    <w:tmpl w:val="1B865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E43A1"/>
    <w:multiLevelType w:val="multilevel"/>
    <w:tmpl w:val="59F6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F628AA"/>
    <w:multiLevelType w:val="multilevel"/>
    <w:tmpl w:val="52D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2D0FCF"/>
    <w:multiLevelType w:val="multilevel"/>
    <w:tmpl w:val="52EA6B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8B21E75"/>
    <w:multiLevelType w:val="multilevel"/>
    <w:tmpl w:val="640450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9CD14B6"/>
    <w:multiLevelType w:val="multilevel"/>
    <w:tmpl w:val="7302A8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A933A68"/>
    <w:multiLevelType w:val="multilevel"/>
    <w:tmpl w:val="D0003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413F56"/>
    <w:multiLevelType w:val="multilevel"/>
    <w:tmpl w:val="2514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5B0F6F"/>
    <w:multiLevelType w:val="multilevel"/>
    <w:tmpl w:val="9C04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5407DB"/>
    <w:multiLevelType w:val="multilevel"/>
    <w:tmpl w:val="406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9502E9"/>
    <w:multiLevelType w:val="multilevel"/>
    <w:tmpl w:val="9D2418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25B07E5"/>
    <w:multiLevelType w:val="multilevel"/>
    <w:tmpl w:val="C37C164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ED35C9"/>
    <w:multiLevelType w:val="multilevel"/>
    <w:tmpl w:val="60DC3EB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7EE5558"/>
    <w:multiLevelType w:val="multilevel"/>
    <w:tmpl w:val="AE289F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D151DD0"/>
    <w:multiLevelType w:val="multilevel"/>
    <w:tmpl w:val="BEC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BF6637"/>
    <w:multiLevelType w:val="multilevel"/>
    <w:tmpl w:val="2BCA2F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24B04E5"/>
    <w:multiLevelType w:val="multilevel"/>
    <w:tmpl w:val="E80223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27301EB"/>
    <w:multiLevelType w:val="multilevel"/>
    <w:tmpl w:val="6C682C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78E52C0"/>
    <w:multiLevelType w:val="multilevel"/>
    <w:tmpl w:val="B480103E"/>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BE0CDC"/>
    <w:multiLevelType w:val="multilevel"/>
    <w:tmpl w:val="E6A02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9B14DE"/>
    <w:multiLevelType w:val="multilevel"/>
    <w:tmpl w:val="5DFA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3F1799"/>
    <w:multiLevelType w:val="multilevel"/>
    <w:tmpl w:val="DCCADB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04B055F"/>
    <w:multiLevelType w:val="multilevel"/>
    <w:tmpl w:val="9DF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4C68B1"/>
    <w:multiLevelType w:val="multilevel"/>
    <w:tmpl w:val="3C9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AA3B06"/>
    <w:multiLevelType w:val="multilevel"/>
    <w:tmpl w:val="4B0462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7912614"/>
    <w:multiLevelType w:val="multilevel"/>
    <w:tmpl w:val="F0E62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165524"/>
    <w:multiLevelType w:val="multilevel"/>
    <w:tmpl w:val="2912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923E7"/>
    <w:multiLevelType w:val="multilevel"/>
    <w:tmpl w:val="B480103E"/>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9067FA"/>
    <w:multiLevelType w:val="multilevel"/>
    <w:tmpl w:val="77323F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68832724"/>
    <w:multiLevelType w:val="multilevel"/>
    <w:tmpl w:val="7A5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F802F0"/>
    <w:multiLevelType w:val="multilevel"/>
    <w:tmpl w:val="D92607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72020D61"/>
    <w:multiLevelType w:val="multilevel"/>
    <w:tmpl w:val="07E8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4A66E6"/>
    <w:multiLevelType w:val="multilevel"/>
    <w:tmpl w:val="9F54C5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A1E1C0D"/>
    <w:multiLevelType w:val="multilevel"/>
    <w:tmpl w:val="CEA04B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B357E55"/>
    <w:multiLevelType w:val="multilevel"/>
    <w:tmpl w:val="CCF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BE0BB2"/>
    <w:multiLevelType w:val="multilevel"/>
    <w:tmpl w:val="9934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451593"/>
    <w:multiLevelType w:val="multilevel"/>
    <w:tmpl w:val="D3C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CA76A5"/>
    <w:multiLevelType w:val="multilevel"/>
    <w:tmpl w:val="D56E9D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25593151">
    <w:abstractNumId w:val="26"/>
  </w:num>
  <w:num w:numId="2" w16cid:durableId="1063064797">
    <w:abstractNumId w:val="42"/>
  </w:num>
  <w:num w:numId="3" w16cid:durableId="1093551773">
    <w:abstractNumId w:val="43"/>
  </w:num>
  <w:num w:numId="4" w16cid:durableId="1117405995">
    <w:abstractNumId w:val="37"/>
  </w:num>
  <w:num w:numId="5" w16cid:durableId="1153444946">
    <w:abstractNumId w:val="23"/>
  </w:num>
  <w:num w:numId="6" w16cid:durableId="1156989690">
    <w:abstractNumId w:val="14"/>
  </w:num>
  <w:num w:numId="7" w16cid:durableId="1262177164">
    <w:abstractNumId w:val="6"/>
  </w:num>
  <w:num w:numId="8" w16cid:durableId="1315529398">
    <w:abstractNumId w:val="25"/>
  </w:num>
  <w:num w:numId="9" w16cid:durableId="1323702129">
    <w:abstractNumId w:val="0"/>
  </w:num>
  <w:num w:numId="10" w16cid:durableId="1424573804">
    <w:abstractNumId w:val="21"/>
  </w:num>
  <w:num w:numId="11" w16cid:durableId="145170590">
    <w:abstractNumId w:val="10"/>
  </w:num>
  <w:num w:numId="12" w16cid:durableId="1462462191">
    <w:abstractNumId w:val="11"/>
  </w:num>
  <w:num w:numId="13" w16cid:durableId="1480266359">
    <w:abstractNumId w:val="3"/>
  </w:num>
  <w:num w:numId="14" w16cid:durableId="1588803018">
    <w:abstractNumId w:val="29"/>
  </w:num>
  <w:num w:numId="15" w16cid:durableId="1599100170">
    <w:abstractNumId w:val="30"/>
  </w:num>
  <w:num w:numId="16" w16cid:durableId="1646741580">
    <w:abstractNumId w:val="24"/>
  </w:num>
  <w:num w:numId="17" w16cid:durableId="1657371888">
    <w:abstractNumId w:val="18"/>
  </w:num>
  <w:num w:numId="18" w16cid:durableId="1714307831">
    <w:abstractNumId w:val="41"/>
  </w:num>
  <w:num w:numId="19" w16cid:durableId="1722359897">
    <w:abstractNumId w:val="16"/>
  </w:num>
  <w:num w:numId="20" w16cid:durableId="1728382581">
    <w:abstractNumId w:val="7"/>
  </w:num>
  <w:num w:numId="21" w16cid:durableId="1740984092">
    <w:abstractNumId w:val="22"/>
  </w:num>
  <w:num w:numId="22" w16cid:durableId="1774549639">
    <w:abstractNumId w:val="36"/>
  </w:num>
  <w:num w:numId="23" w16cid:durableId="1785727433">
    <w:abstractNumId w:val="8"/>
  </w:num>
  <w:num w:numId="24" w16cid:durableId="1794708350">
    <w:abstractNumId w:val="20"/>
  </w:num>
  <w:num w:numId="25" w16cid:durableId="1812861807">
    <w:abstractNumId w:val="40"/>
  </w:num>
  <w:num w:numId="26" w16cid:durableId="1906648733">
    <w:abstractNumId w:val="27"/>
  </w:num>
  <w:num w:numId="27" w16cid:durableId="320475393">
    <w:abstractNumId w:val="31"/>
  </w:num>
  <w:num w:numId="28" w16cid:durableId="628634667">
    <w:abstractNumId w:val="1"/>
  </w:num>
  <w:num w:numId="29" w16cid:durableId="706373487">
    <w:abstractNumId w:val="17"/>
  </w:num>
  <w:num w:numId="30" w16cid:durableId="709307300">
    <w:abstractNumId w:val="34"/>
  </w:num>
  <w:num w:numId="31" w16cid:durableId="709499010">
    <w:abstractNumId w:val="33"/>
  </w:num>
  <w:num w:numId="32" w16cid:durableId="722872567">
    <w:abstractNumId w:val="5"/>
  </w:num>
  <w:num w:numId="33" w16cid:durableId="750080191">
    <w:abstractNumId w:val="15"/>
  </w:num>
  <w:num w:numId="34" w16cid:durableId="750083107">
    <w:abstractNumId w:val="38"/>
  </w:num>
  <w:num w:numId="35" w16cid:durableId="789665708">
    <w:abstractNumId w:val="39"/>
  </w:num>
  <w:num w:numId="36" w16cid:durableId="834801187">
    <w:abstractNumId w:val="35"/>
  </w:num>
  <w:num w:numId="37" w16cid:durableId="834809585">
    <w:abstractNumId w:val="19"/>
  </w:num>
  <w:num w:numId="38" w16cid:durableId="86385886">
    <w:abstractNumId w:val="28"/>
  </w:num>
  <w:num w:numId="39" w16cid:durableId="962463971">
    <w:abstractNumId w:val="9"/>
  </w:num>
  <w:num w:numId="40" w16cid:durableId="97141809">
    <w:abstractNumId w:val="13"/>
  </w:num>
  <w:num w:numId="41" w16cid:durableId="996762060">
    <w:abstractNumId w:val="4"/>
  </w:num>
  <w:num w:numId="42" w16cid:durableId="998729627">
    <w:abstractNumId w:val="12"/>
  </w:num>
  <w:num w:numId="43" w16cid:durableId="1727947227">
    <w:abstractNumId w:val="2"/>
  </w:num>
  <w:num w:numId="44" w16cid:durableId="960970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6F"/>
    <w:rsid w:val="000530A8"/>
    <w:rsid w:val="001240E9"/>
    <w:rsid w:val="00181030"/>
    <w:rsid w:val="001E77C3"/>
    <w:rsid w:val="00210B53"/>
    <w:rsid w:val="00322A63"/>
    <w:rsid w:val="004A6363"/>
    <w:rsid w:val="004E2697"/>
    <w:rsid w:val="0059056F"/>
    <w:rsid w:val="005A2D50"/>
    <w:rsid w:val="00714F47"/>
    <w:rsid w:val="007C4DBB"/>
    <w:rsid w:val="008341CC"/>
    <w:rsid w:val="008D5B6E"/>
    <w:rsid w:val="00954D3B"/>
    <w:rsid w:val="00986763"/>
    <w:rsid w:val="00AA6025"/>
    <w:rsid w:val="00B02CD3"/>
    <w:rsid w:val="00B72097"/>
    <w:rsid w:val="00E33254"/>
    <w:rsid w:val="00F70618"/>
    <w:rsid w:val="00F729BF"/>
    <w:rsid w:val="00FD1C93"/>
    <w:rsid w:val="00FD4FE3"/>
    <w:rsid w:val="04B43835"/>
    <w:rsid w:val="25CDCB60"/>
    <w:rsid w:val="5B60729C"/>
    <w:rsid w:val="726F5A0F"/>
    <w:rsid w:val="73B7CBE7"/>
    <w:rsid w:val="747B609C"/>
    <w:rsid w:val="7F4767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9B3E"/>
  <w15:chartTrackingRefBased/>
  <w15:docId w15:val="{C9ABC2B7-17D2-43EF-A2F5-C1A0DFB6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90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590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590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590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590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590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590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590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590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tulo">
    <w:name w:val="Title"/>
    <w:basedOn w:val="Normal"/>
    <w:link w:val="TtuloCar"/>
    <w:uiPriority w:val="10"/>
    <w:qFormat/>
    <w:rsid w:val="00954D3B"/>
    <w:pPr>
      <w:spacing w:before="100" w:beforeAutospacing="1" w:after="100" w:afterAutospacing="1" w:line="240" w:lineRule="auto"/>
    </w:pPr>
    <w:rPr>
      <w:rFonts w:asciiTheme="majorHAnsi" w:eastAsiaTheme="majorEastAsia" w:hAnsiTheme="majorHAnsi" w:cstheme="majorBidi"/>
      <w:spacing w:val="-10"/>
      <w:kern w:val="28"/>
      <w:sz w:val="56"/>
      <w:szCs w:val="56"/>
    </w:rPr>
  </w:style>
  <w:style w:type="character" w:customStyle="1" w:styleId="TtuloCar1">
    <w:name w:val="Título Car1"/>
    <w:basedOn w:val="DefaultParagraphFont"/>
    <w:uiPriority w:val="10"/>
    <w:rsid w:val="00954D3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9056F"/>
    <w:pPr>
      <w:ind w:left="720"/>
      <w:contextualSpacing/>
    </w:pPr>
  </w:style>
  <w:style w:type="character" w:styleId="IntenseEmphasis">
    <w:name w:val="Intense Emphasis"/>
    <w:basedOn w:val="DefaultParagraphFont"/>
    <w:uiPriority w:val="21"/>
    <w:qFormat/>
    <w:rsid w:val="0059056F"/>
    <w:rPr>
      <w:i/>
      <w:iCs/>
      <w:color w:val="0F4761" w:themeColor="accent1" w:themeShade="BF"/>
    </w:rPr>
  </w:style>
  <w:style w:type="character" w:styleId="IntenseReference">
    <w:name w:val="Intense Reference"/>
    <w:basedOn w:val="DefaultParagraphFont"/>
    <w:uiPriority w:val="32"/>
    <w:qFormat/>
    <w:rsid w:val="0059056F"/>
    <w:rPr>
      <w:b/>
      <w:bCs/>
      <w:smallCaps/>
      <w:color w:val="0F4761" w:themeColor="accent1" w:themeShade="BF"/>
      <w:spacing w:val="5"/>
    </w:rPr>
  </w:style>
  <w:style w:type="character" w:styleId="Hyperlink">
    <w:name w:val="Hyperlink"/>
    <w:basedOn w:val="DefaultParagraphFont"/>
    <w:uiPriority w:val="99"/>
    <w:unhideWhenUsed/>
    <w:rsid w:val="0059056F"/>
    <w:rPr>
      <w:color w:val="467886" w:themeColor="hyperlink"/>
      <w:u w:val="single"/>
    </w:rPr>
  </w:style>
  <w:style w:type="character" w:styleId="UnresolvedMention">
    <w:name w:val="Unresolved Mention"/>
    <w:basedOn w:val="DefaultParagraphFont"/>
    <w:uiPriority w:val="99"/>
    <w:semiHidden/>
    <w:unhideWhenUsed/>
    <w:rsid w:val="0059056F"/>
    <w:rPr>
      <w:color w:val="605E5C"/>
      <w:shd w:val="clear" w:color="auto" w:fill="E1DFDD"/>
    </w:rPr>
  </w:style>
  <w:style w:type="character" w:customStyle="1" w:styleId="Ttulo1Car">
    <w:name w:val="Título 1 Car"/>
    <w:basedOn w:val="DefaultParagraphFont"/>
    <w:uiPriority w:val="9"/>
    <w:rsid w:val="00F729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F729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F729BF"/>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F729BF"/>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F729BF"/>
    <w:rPr>
      <w:rFonts w:eastAsiaTheme="majorEastAsia" w:cstheme="majorBidi"/>
      <w:color w:val="0F4761" w:themeColor="accent1" w:themeShade="BF"/>
    </w:rPr>
  </w:style>
  <w:style w:type="character" w:customStyle="1" w:styleId="Ttulo6Car">
    <w:name w:val="Título 6 Car"/>
    <w:basedOn w:val="DefaultParagraphFont"/>
    <w:uiPriority w:val="9"/>
    <w:semiHidden/>
    <w:rsid w:val="00F729BF"/>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F729BF"/>
    <w:rPr>
      <w:rFonts w:eastAsiaTheme="majorEastAsia" w:cstheme="majorBidi"/>
      <w:color w:val="595959" w:themeColor="text1" w:themeTint="A6"/>
    </w:rPr>
  </w:style>
  <w:style w:type="character" w:customStyle="1" w:styleId="Ttulo8Car">
    <w:name w:val="Título 8 Car"/>
    <w:basedOn w:val="DefaultParagraphFont"/>
    <w:uiPriority w:val="9"/>
    <w:semiHidden/>
    <w:rsid w:val="00F729BF"/>
    <w:rPr>
      <w:rFonts w:eastAsiaTheme="majorEastAsia" w:cstheme="majorBidi"/>
      <w:i/>
      <w:iCs/>
      <w:color w:val="272727" w:themeColor="text1" w:themeTint="D8"/>
    </w:rPr>
  </w:style>
  <w:style w:type="character" w:customStyle="1" w:styleId="Ttulo9Car">
    <w:name w:val="Título 9 Car"/>
    <w:basedOn w:val="DefaultParagraphFont"/>
    <w:uiPriority w:val="9"/>
    <w:semiHidden/>
    <w:rsid w:val="00F729BF"/>
    <w:rPr>
      <w:rFonts w:eastAsiaTheme="majorEastAsia" w:cstheme="majorBidi"/>
      <w:color w:val="272727" w:themeColor="text1" w:themeTint="D8"/>
    </w:rPr>
  </w:style>
  <w:style w:type="character" w:customStyle="1" w:styleId="TtuloCar">
    <w:name w:val="Título Car"/>
    <w:basedOn w:val="DefaultParagraphFont"/>
    <w:link w:val="Ttulo"/>
    <w:uiPriority w:val="10"/>
    <w:rsid w:val="00F729BF"/>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F729BF"/>
    <w:rPr>
      <w:rFonts w:eastAsiaTheme="majorEastAsia" w:cstheme="majorBidi"/>
      <w:color w:val="595959" w:themeColor="text1" w:themeTint="A6"/>
      <w:spacing w:val="15"/>
      <w:sz w:val="28"/>
      <w:szCs w:val="28"/>
    </w:rPr>
  </w:style>
  <w:style w:type="character" w:customStyle="1" w:styleId="CitaCar">
    <w:name w:val="Cita Car"/>
    <w:basedOn w:val="DefaultParagraphFont"/>
    <w:uiPriority w:val="29"/>
    <w:rsid w:val="00F729BF"/>
    <w:rPr>
      <w:i/>
      <w:iCs/>
      <w:color w:val="404040" w:themeColor="text1" w:themeTint="BF"/>
    </w:rPr>
  </w:style>
  <w:style w:type="character" w:customStyle="1" w:styleId="CitadestacadaCar">
    <w:name w:val="Cita destacada Car"/>
    <w:basedOn w:val="DefaultParagraphFont"/>
    <w:uiPriority w:val="30"/>
    <w:rsid w:val="00F729BF"/>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pidatos.ree.es/es/datos/balance/balance-electrico?start_date=2019-01-01T00:00&amp;end_date=2019-01-31T23:59&amp;time_trunc=day" TargetMode="External"/><Relationship Id="rId5" Type="http://schemas.openxmlformats.org/officeDocument/2006/relationships/styles" Target="styles.xml"/><Relationship Id="rId10" Type="http://schemas.openxmlformats.org/officeDocument/2006/relationships/hyperlink" Target="https://www.ree.es/es/datos/apidatos" TargetMode="External"/><Relationship Id="rId4" Type="http://schemas.openxmlformats.org/officeDocument/2006/relationships/numbering" Target="numbering.xml"/><Relationship Id="rId9" Type="http://schemas.openxmlformats.org/officeDocument/2006/relationships/hyperlink" Target="https://apidatos.ree.es/es/datos/balance/balance-electri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33aabc2-a8c0-4dd0-937a-5ba157010c8f" xsi:nil="true"/>
    <lcf76f155ced4ddcb4097134ff3c332f xmlns="75c3d995-c2d5-4e11-8434-ab63a685c44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DCD7889237AF4991F3122B561A0B39" ma:contentTypeVersion="18" ma:contentTypeDescription="Create a new document." ma:contentTypeScope="" ma:versionID="f64ceb4acb3b31b6795f95a59d8c7aba">
  <xsd:schema xmlns:xsd="http://www.w3.org/2001/XMLSchema" xmlns:xs="http://www.w3.org/2001/XMLSchema" xmlns:p="http://schemas.microsoft.com/office/2006/metadata/properties" xmlns:ns2="75c3d995-c2d5-4e11-8434-ab63a685c447" xmlns:ns3="633aabc2-a8c0-4dd0-937a-5ba157010c8f" targetNamespace="http://schemas.microsoft.com/office/2006/metadata/properties" ma:root="true" ma:fieldsID="f2ac18c72507d7f833fb3eed55fb2302" ns2:_="" ns3:_="">
    <xsd:import namespace="75c3d995-c2d5-4e11-8434-ab63a685c447"/>
    <xsd:import namespace="633aabc2-a8c0-4dd0-937a-5ba157010c8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c3d995-c2d5-4e11-8434-ab63a685c4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f6159a4-e838-4073-9379-4f7e333586c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3aabc2-a8c0-4dd0-937a-5ba157010c8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496de04-0d2c-40a3-a40c-a25043c0b67d}" ma:internalName="TaxCatchAll" ma:showField="CatchAllData" ma:web="633aabc2-a8c0-4dd0-937a-5ba157010c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A75686-7FB0-46A3-BA7E-EE86A1629F2C}">
  <ds:schemaRefs>
    <ds:schemaRef ds:uri="http://schemas.microsoft.com/office/2006/metadata/properties"/>
    <ds:schemaRef ds:uri="http://schemas.microsoft.com/office/infopath/2007/PartnerControls"/>
    <ds:schemaRef ds:uri="633aabc2-a8c0-4dd0-937a-5ba157010c8f"/>
    <ds:schemaRef ds:uri="75c3d995-c2d5-4e11-8434-ab63a685c447"/>
  </ds:schemaRefs>
</ds:datastoreItem>
</file>

<file path=customXml/itemProps2.xml><?xml version="1.0" encoding="utf-8"?>
<ds:datastoreItem xmlns:ds="http://schemas.openxmlformats.org/officeDocument/2006/customXml" ds:itemID="{2A252DE8-F888-43FF-85F0-6572575D7F3D}">
  <ds:schemaRefs>
    <ds:schemaRef ds:uri="http://schemas.microsoft.com/sharepoint/v3/contenttype/forms"/>
  </ds:schemaRefs>
</ds:datastoreItem>
</file>

<file path=customXml/itemProps3.xml><?xml version="1.0" encoding="utf-8"?>
<ds:datastoreItem xmlns:ds="http://schemas.openxmlformats.org/officeDocument/2006/customXml" ds:itemID="{E430BD53-E38D-4BE4-9EAC-C92116E15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c3d995-c2d5-4e11-8434-ab63a685c447"/>
    <ds:schemaRef ds:uri="633aabc2-a8c0-4dd0-937a-5ba157010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1034</TotalTime>
  <Pages>3</Pages>
  <Words>574</Words>
  <Characters>3467</Characters>
  <Application>Microsoft Office Word</Application>
  <DocSecurity>0</DocSecurity>
  <Lines>99</Lines>
  <Paragraphs>76</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Arraiza</dc:creator>
  <cp:keywords/>
  <dc:description/>
  <cp:lastModifiedBy>Adrià Pérez</cp:lastModifiedBy>
  <cp:revision>15</cp:revision>
  <dcterms:created xsi:type="dcterms:W3CDTF">2025-09-02T01:18:00Z</dcterms:created>
  <dcterms:modified xsi:type="dcterms:W3CDTF">2025-12-17T08:28:00Z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0x01010043DCD7889237AF4991F3122B561A0B39</vt:lpwstr>
  </property>
  <property fmtid="{D5CDD505-2E9C-101B-9397-08002B2CF9AE}" pid="3" name="docLang">
    <vt:lpwstr>es</vt:lpwstr>
  </property>
  <property fmtid="{D5CDD505-2E9C-101B-9397-08002B2CF9AE}" pid="4" name="MediaServiceImageTags">
    <vt:lpwstr/>
  </property>
</Properties>
</file>