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CSEC 733.01</w:t>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b w:val="1"/>
          <w:bCs w:val="1"/>
          <w:sz w:val="36"/>
          <w:szCs w:val="36"/>
          <w:rtl w:val="0"/>
        </w:rPr>
        <w:t xml:space="preserve">Final Team Project</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b w:val="1"/>
          <w:bCs w:val="1"/>
          <w:sz w:val="36"/>
          <w:szCs w:val="36"/>
          <w:rtl w:val="0"/>
        </w:rPr>
        <w:t xml:space="preserve">RiskArmor Advisory</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Roberto Reade</w:t>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Ben Sippel</w:t>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left"/>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b w:val="1"/>
          <w:bCs w:val="1"/>
          <w:sz w:val="36"/>
          <w:szCs w:val="36"/>
        </w:rPr>
        <w:drawing>
          <wp:inline distB="19050" distT="19050" distL="19050" distR="19050">
            <wp:extent cx="1662113" cy="1820409"/>
            <wp:effectExtent b="0" l="0" r="0" t="0"/>
            <wp:docPr id="14981445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62113" cy="182040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b w:val="1"/>
          <w:bCs w:val="1"/>
          <w:sz w:val="36"/>
          <w:szCs w:val="36"/>
          <w:rtl w:val="0"/>
        </w:rPr>
        <w:t xml:space="preserve">Consulting Services for The Charity Project of Henrietta</w:t>
      </w:r>
    </w:p>
    <w:p w:rsidR="00000000" w:rsidDel="00000000" w:rsidP="00000000" w:rsidRDefault="00000000" w:rsidRPr="00000000" w14:paraId="00000010">
      <w:pPr>
        <w:jc w:val="center"/>
        <w:rPr>
          <w:i w:val="1"/>
          <w:iCs w:val="1"/>
          <w:sz w:val="28"/>
          <w:szCs w:val="28"/>
        </w:rPr>
      </w:pPr>
      <w:r w:rsidDel="00000000" w:rsidR="00000000" w:rsidRPr="00000000">
        <w:rPr>
          <w:i w:val="1"/>
          <w:iCs w:val="1"/>
          <w:sz w:val="28"/>
          <w:szCs w:val="28"/>
          <w:rtl w:val="0"/>
        </w:rPr>
        <w:t xml:space="preserve">12/8/2025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Consulting Services Report for </w:t>
      </w:r>
      <w:r w:rsidDel="00000000" w:rsidR="00000000" w:rsidRPr="00000000">
        <w:rPr>
          <w:b w:val="1"/>
          <w:bCs w:val="1"/>
          <w:color w:val="2f5496"/>
          <w:sz w:val="28"/>
          <w:szCs w:val="28"/>
          <w:rtl w:val="0"/>
        </w:rPr>
        <w:t xml:space="preserve">RiskArmor Advisory</w:t>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Table of Contents</w:t>
      </w:r>
    </w:p>
    <w:sdt>
      <w:sdtPr>
        <w:id w:val="821770914"/>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90ibwo0nyk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ox9asbzshb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Summary of Security Posture</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9koqpvw5tf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Good Practices Observed</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9jhmlp9yfvx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Engagement Overview</w:t>
              <w:tab/>
            </w:r>
          </w:hyperlink>
          <w:r w:rsidDel="00000000" w:rsidR="00000000" w:rsidRPr="00000000">
            <w:rPr>
              <w:b w:val="1"/>
              <w:bCs w:val="1"/>
              <w:sz w:val="22"/>
              <w:szCs w:val="22"/>
              <w:rtl w:val="0"/>
            </w:rPr>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fesk79eeef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3-year outlook</w:t>
              <w:tab/>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j6eb4s7hz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Risk Register - with NIST referenced</w:t>
              <w:tab/>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b0lix8ubk6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Dread</w:t>
              <w:tab/>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564y0wib52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Fishbone</w:t>
              <w:tab/>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vp670l4ynw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BIA</w:t>
              <w:tab/>
            </w:r>
          </w:hyperlink>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7kgbcqvebno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 Ranking and Findings</w:t>
              <w:tab/>
            </w:r>
          </w:hyperlink>
          <w:r w:rsidDel="00000000" w:rsidR="00000000" w:rsidRPr="00000000">
            <w:rPr>
              <w:b w:val="1"/>
              <w:bCs w:val="1"/>
              <w:sz w:val="22"/>
              <w:szCs w:val="22"/>
              <w:rtl w:val="0"/>
            </w:rPr>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mpujveyl3m0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Summary of Findings</w:t>
              <w:tab/>
            </w:r>
          </w:hyperlink>
          <w:r w:rsidDel="00000000" w:rsidR="00000000" w:rsidRPr="00000000">
            <w:rPr>
              <w:b w:val="1"/>
              <w:bCs w:val="1"/>
              <w:sz w:val="22"/>
              <w:szCs w:val="22"/>
              <w:rtl w:val="0"/>
            </w:rPr>
            <w:t xml:space="preserve">6</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quvbrw2lfdt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Benefit Analysis</w:t>
              <w:tab/>
            </w:r>
          </w:hyperlink>
          <w:r w:rsidDel="00000000" w:rsidR="00000000" w:rsidRPr="00000000">
            <w:rPr>
              <w:b w:val="1"/>
              <w:bCs w:val="1"/>
              <w:sz w:val="22"/>
              <w:szCs w:val="22"/>
              <w:rtl w:val="0"/>
            </w:rPr>
            <w:t xml:space="preserve">7</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3zgmsghw5oe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1: 3-year outlook</w:t>
              <w:tab/>
            </w:r>
          </w:hyperlink>
          <w:r w:rsidDel="00000000" w:rsidR="00000000" w:rsidRPr="00000000">
            <w:rPr>
              <w:b w:val="1"/>
              <w:bCs w:val="1"/>
              <w:sz w:val="22"/>
              <w:szCs w:val="22"/>
              <w:rtl w:val="0"/>
            </w:rPr>
            <w:t xml:space="preserve">8</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xgqcjtgmem7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2 – Risk Register with DREAD</w:t>
              <w:tab/>
            </w:r>
          </w:hyperlink>
          <w:r w:rsidDel="00000000" w:rsidR="00000000" w:rsidRPr="00000000">
            <w:rPr>
              <w:b w:val="1"/>
              <w:bCs w:val="1"/>
              <w:sz w:val="22"/>
              <w:szCs w:val="22"/>
              <w:rtl w:val="0"/>
            </w:rPr>
            <w:t xml:space="preserve">10</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czcbqc3k102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3 – Fishbone</w:t>
              <w:tab/>
            </w:r>
          </w:hyperlink>
          <w:r w:rsidDel="00000000" w:rsidR="00000000" w:rsidRPr="00000000">
            <w:rPr>
              <w:b w:val="1"/>
              <w:bCs w:val="1"/>
              <w:sz w:val="22"/>
              <w:szCs w:val="22"/>
              <w:rtl w:val="0"/>
            </w:rPr>
            <w:t xml:space="preserve">11</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aaao9h5gjuh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4: Business Impact Analysis</w:t>
              <w:tab/>
            </w:r>
          </w:hyperlink>
          <w:r w:rsidDel="00000000" w:rsidR="00000000" w:rsidRPr="00000000">
            <w:rPr>
              <w:b w:val="1"/>
              <w:bCs w:val="1"/>
              <w:sz w:val="22"/>
              <w:szCs w:val="22"/>
              <w:rtl w:val="0"/>
            </w:rPr>
            <w:t xml:space="preserve">11</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qv0843v463p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5: Risk Register</w:t>
              <w:tab/>
            </w:r>
          </w:hyperlink>
          <w:r w:rsidDel="00000000" w:rsidR="00000000" w:rsidRPr="00000000">
            <w:rPr>
              <w:b w:val="1"/>
              <w:bCs w:val="1"/>
              <w:sz w:val="22"/>
              <w:szCs w:val="22"/>
              <w:rtl w:val="0"/>
            </w:rPr>
            <w:t xml:space="preserve">12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b w:val="1"/>
              <w:bCs w:val="1"/>
              <w:i w:val="0"/>
              <w:iCs w:val="0"/>
              <w:smallCaps w:val="0"/>
              <w:strike w:val="0"/>
              <w:color w:val="000000"/>
              <w:sz w:val="22"/>
              <w:szCs w:val="22"/>
              <w:u w:val="none"/>
              <w:shd w:fill="auto" w:val="clear"/>
              <w:vertAlign w:val="baseline"/>
            </w:rPr>
          </w:pPr>
          <w:hyperlink w:anchor="_heading=h.qz0xg65ovmm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6: Cost Benefit Analysis</w:t>
              <w:tab/>
            </w:r>
          </w:hyperlink>
          <w:r w:rsidDel="00000000" w:rsidR="00000000" w:rsidRPr="00000000">
            <w:rPr>
              <w:b w:val="1"/>
              <w:bCs w:val="1"/>
              <w:sz w:val="22"/>
              <w:szCs w:val="22"/>
              <w:rtl w:val="0"/>
            </w:rPr>
            <w:t xml:space="preserve">13</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heading=h.590ibwo0nyk7" w:id="0"/>
      <w:bookmarkEnd w:id="0"/>
      <w:r w:rsidDel="00000000" w:rsidR="00000000" w:rsidRPr="00000000">
        <w:rPr>
          <w:rtl w:val="0"/>
        </w:rPr>
        <w:t xml:space="preserve">Introduction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t xml:space="preserve">Our Consulting company, RiskArmor Advisory, has been engaged to support the Charity Project of Henrietta. The Charity Project of Henrietta (CPH) is a non-profit organisation that serves communities across western New York. As CPH continues its work in community development, organizing, advocacy, and social services, the organization is facing significant challenges. These challenges are due to aging and insufficient technology platforms. To help CPH strengthen their technology platform, we will be conducting a comprehensive IT-Health assessment and strategic review of their technology environment. By evaluating these areas from an operational, financial, and security perspective, our objective is to provide clear and actionable recommendations. These recommendations will allow CPH to construct a more reliable and consistent technology platform. Our engagement will help the organization increase its capacity to deliver results for the communities it serves.</w:t>
      </w:r>
    </w:p>
    <w:p w:rsidR="00000000" w:rsidDel="00000000" w:rsidP="00000000" w:rsidRDefault="00000000" w:rsidRPr="00000000" w14:paraId="00000040">
      <w:pPr>
        <w:pStyle w:val="Heading2"/>
        <w:rPr/>
      </w:pPr>
      <w:r w:rsidDel="00000000" w:rsidR="00000000" w:rsidRPr="00000000">
        <w:rPr>
          <w:rtl w:val="0"/>
        </w:rPr>
      </w:r>
    </w:p>
    <w:p w:rsidR="00000000" w:rsidDel="00000000" w:rsidP="00000000" w:rsidRDefault="00000000" w:rsidRPr="00000000" w14:paraId="00000041">
      <w:pPr>
        <w:pStyle w:val="Heading2"/>
        <w:rPr/>
      </w:pPr>
      <w:bookmarkStart w:colFirst="0" w:colLast="0" w:name="_heading=h.jox9asbzshbe" w:id="1"/>
      <w:bookmarkEnd w:id="1"/>
      <w:r w:rsidDel="00000000" w:rsidR="00000000" w:rsidRPr="00000000">
        <w:rPr>
          <w:rtl w:val="0"/>
        </w:rPr>
        <w:t xml:space="preserve">Summary of Security Posture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The organization's current s</w:t>
      </w:r>
      <w:r w:rsidDel="00000000" w:rsidR="00000000" w:rsidRPr="00000000">
        <w:rPr>
          <w:rtl w:val="0"/>
        </w:rPr>
        <w:t xml:space="preserve">ecurity posture is not adequate and aligns with an initial (ad-hoc) capability maturity level. Controls are inconsistent, undocumented, and reactive. Daily operations depend on manual workarounds rather than defined processes, leaving the environment exposed to structural, preventable risks. Baseline security hygiene is absent, and technology decisions lack standardization or governance.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High-level concerns include:</w:t>
      </w:r>
    </w:p>
    <w:p w:rsidR="00000000" w:rsidDel="00000000" w:rsidP="00000000" w:rsidRDefault="00000000" w:rsidRPr="00000000" w14:paraId="00000046">
      <w:pPr>
        <w:numPr>
          <w:ilvl w:val="0"/>
          <w:numId w:val="2"/>
        </w:numPr>
        <w:ind w:left="720" w:hanging="360"/>
        <w:rPr>
          <w:b w:val="1"/>
          <w:bCs w:val="1"/>
        </w:rPr>
      </w:pPr>
      <w:r w:rsidDel="00000000" w:rsidR="00000000" w:rsidRPr="00000000">
        <w:rPr>
          <w:b w:val="1"/>
          <w:bCs w:val="1"/>
          <w:rtl w:val="0"/>
        </w:rPr>
        <w:t xml:space="preserve">Outdated software </w:t>
      </w:r>
      <w:r w:rsidDel="00000000" w:rsidR="00000000" w:rsidRPr="00000000">
        <w:rPr>
          <w:rtl w:val="0"/>
        </w:rPr>
        <w:t xml:space="preserve">across Windows OS and Microsoft Office that is unreliable, error-prone, and left unpatched, creating operational instability and vulnerability exposure.</w:t>
      </w:r>
    </w:p>
    <w:p w:rsidR="00000000" w:rsidDel="00000000" w:rsidP="00000000" w:rsidRDefault="00000000" w:rsidRPr="00000000" w14:paraId="00000047">
      <w:pPr>
        <w:numPr>
          <w:ilvl w:val="0"/>
          <w:numId w:val="2"/>
        </w:numPr>
        <w:ind w:left="720" w:hanging="360"/>
        <w:rPr>
          <w:b w:val="1"/>
          <w:bCs w:val="1"/>
        </w:rPr>
      </w:pPr>
      <w:r w:rsidDel="00000000" w:rsidR="00000000" w:rsidRPr="00000000">
        <w:rPr>
          <w:b w:val="1"/>
          <w:bCs w:val="1"/>
          <w:rtl w:val="0"/>
        </w:rPr>
        <w:t xml:space="preserve">No encryption</w:t>
      </w:r>
      <w:r w:rsidDel="00000000" w:rsidR="00000000" w:rsidRPr="00000000">
        <w:rPr>
          <w:rtl w:val="0"/>
        </w:rPr>
        <w:t xml:space="preserve"> on systems or stored data, leaving all information accessible in cleartext.</w:t>
      </w:r>
    </w:p>
    <w:p w:rsidR="00000000" w:rsidDel="00000000" w:rsidP="00000000" w:rsidRDefault="00000000" w:rsidRPr="00000000" w14:paraId="00000048">
      <w:pPr>
        <w:numPr>
          <w:ilvl w:val="0"/>
          <w:numId w:val="2"/>
        </w:numPr>
        <w:ind w:left="720" w:hanging="360"/>
        <w:rPr>
          <w:b w:val="1"/>
          <w:bCs w:val="1"/>
        </w:rPr>
      </w:pPr>
      <w:r w:rsidDel="00000000" w:rsidR="00000000" w:rsidRPr="00000000">
        <w:rPr>
          <w:b w:val="1"/>
          <w:bCs w:val="1"/>
          <w:rtl w:val="0"/>
        </w:rPr>
        <w:t xml:space="preserve">Lack of cybersecurity training and improper handling of HIPAA-relevant information</w:t>
      </w:r>
      <w:r w:rsidDel="00000000" w:rsidR="00000000" w:rsidRPr="00000000">
        <w:rPr>
          <w:rtl w:val="0"/>
        </w:rPr>
        <w:t xml:space="preserve">, resulting in elevated human-factor risk and potential regulatory violations.</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pStyle w:val="Heading2"/>
        <w:rPr/>
      </w:pPr>
      <w:bookmarkStart w:colFirst="0" w:colLast="0" w:name="_heading=h.79koqpvw5tfk" w:id="2"/>
      <w:bookmarkEnd w:id="2"/>
      <w:r w:rsidDel="00000000" w:rsidR="00000000" w:rsidRPr="00000000">
        <w:rPr>
          <w:rtl w:val="0"/>
        </w:rPr>
        <w:t xml:space="preserve">Good Practices Observed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Good practices observed include:</w:t>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Use of Paychex and related financial processes, reducing internal handling of sensitive data and reliance on insecure local workflows.</w:t>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Access to Paychex restricted to finance and accounting staff, limiting exposure of payroll and financial information and reducing unnecessary privilege distribution.</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A defined password policy is in place, and employees are trained every 3 months on how to comply.</w:t>
      </w:r>
    </w:p>
    <w:p w:rsidR="00000000" w:rsidDel="00000000" w:rsidP="00000000" w:rsidRDefault="00000000" w:rsidRPr="00000000" w14:paraId="00000050">
      <w:pPr>
        <w:numPr>
          <w:ilvl w:val="0"/>
          <w:numId w:val="1"/>
        </w:numPr>
        <w:ind w:left="720" w:hanging="360"/>
        <w:rPr/>
      </w:pPr>
      <w:r w:rsidDel="00000000" w:rsidR="00000000" w:rsidRPr="00000000">
        <w:rPr>
          <w:rtl w:val="0"/>
        </w:rPr>
        <w:t xml:space="preserve">Servers, desktops, and laptops have McAfee deployed, establishing a baseline level of endpoint protection.</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Accurate device inventory maintained, giving clear asset visibility.</w:t>
      </w:r>
      <w:r w:rsidDel="00000000" w:rsidR="00000000" w:rsidRPr="00000000">
        <w:rPr>
          <w:rtl w:val="0"/>
        </w:rPr>
      </w:r>
    </w:p>
    <w:p w:rsidR="00000000" w:rsidDel="00000000" w:rsidP="00000000" w:rsidRDefault="00000000" w:rsidRPr="00000000" w14:paraId="00000052">
      <w:pPr>
        <w:pStyle w:val="Heading2"/>
        <w:rPr>
          <w:rFonts w:ascii="Calibri" w:cs="Calibri" w:eastAsia="Calibri" w:hAnsi="Calibri"/>
          <w:b w:val="0"/>
          <w:bCs w:val="0"/>
          <w:i w:val="0"/>
          <w:iCs w:val="0"/>
          <w:smallCaps w:val="0"/>
          <w:strike w:val="0"/>
          <w:color w:val="000000"/>
          <w:sz w:val="24"/>
          <w:szCs w:val="24"/>
          <w:u w:val="none"/>
          <w:vertAlign w:val="baseline"/>
        </w:rPr>
      </w:pPr>
      <w:bookmarkStart w:colFirst="0" w:colLast="0" w:name="_heading=h.9jhmlp9yfvxy" w:id="3"/>
      <w:bookmarkEnd w:id="3"/>
      <w:r w:rsidDel="00000000" w:rsidR="00000000" w:rsidRPr="00000000">
        <w:rPr>
          <w:rtl w:val="0"/>
        </w:rPr>
        <w:t xml:space="preserve">Engagement Overview</w:t>
      </w:r>
      <w:r w:rsidDel="00000000" w:rsidR="00000000" w:rsidRPr="00000000">
        <w:rPr>
          <w:rtl w:val="0"/>
        </w:rPr>
      </w:r>
    </w:p>
    <w:p w:rsidR="00000000" w:rsidDel="00000000" w:rsidP="00000000" w:rsidRDefault="00000000" w:rsidRPr="00000000" w14:paraId="00000053">
      <w:pPr>
        <w:spacing w:after="0" w:before="240" w:lineRule="auto"/>
        <w:ind w:firstLine="720"/>
        <w:rPr/>
      </w:pPr>
      <w:r w:rsidDel="00000000" w:rsidR="00000000" w:rsidRPr="00000000">
        <w:rPr>
          <w:rtl w:val="0"/>
        </w:rPr>
        <w:t xml:space="preserve">Our consulting team conducted a comprehensive multi-phase assessment of The Charity Project of Henrietta’s (CPH) technology environment and risk management posture. The goal of this engagement was to evaluate the existing IT infrastructure, identify vulnerabilities and threats, assess business impact, and provide a clear three-year strategy aligned with the organization’s risk appetite and financial constraints. The following tasks were performed as part of this assessment. Each task is summarized below and linked to its full output in the appendices.</w:t>
      </w:r>
    </w:p>
    <w:p w:rsidR="00000000" w:rsidDel="00000000" w:rsidP="00000000" w:rsidRDefault="00000000" w:rsidRPr="00000000" w14:paraId="00000054">
      <w:pPr>
        <w:spacing w:after="0" w:before="0" w:lineRule="auto"/>
        <w:ind w:firstLine="720"/>
        <w:rPr/>
      </w:pPr>
      <w:r w:rsidDel="00000000" w:rsidR="00000000" w:rsidRPr="00000000">
        <w:rPr>
          <w:rtl w:val="0"/>
        </w:rPr>
      </w:r>
    </w:p>
    <w:p w:rsidR="00000000" w:rsidDel="00000000" w:rsidP="00000000" w:rsidRDefault="00000000" w:rsidRPr="00000000" w14:paraId="00000055">
      <w:pPr>
        <w:pStyle w:val="Heading3"/>
        <w:rPr/>
      </w:pPr>
      <w:bookmarkStart w:colFirst="0" w:colLast="0" w:name="_heading=h.dfesk79eeefx" w:id="4"/>
      <w:bookmarkEnd w:id="4"/>
      <w:r w:rsidDel="00000000" w:rsidR="00000000" w:rsidRPr="00000000">
        <w:rPr>
          <w:rtl w:val="0"/>
        </w:rPr>
        <w:t xml:space="preserve">3-year outlook</w:t>
      </w:r>
    </w:p>
    <w:p w:rsidR="00000000" w:rsidDel="00000000" w:rsidP="00000000" w:rsidRDefault="00000000" w:rsidRPr="00000000" w14:paraId="00000056">
      <w:pPr>
        <w:ind w:left="720" w:firstLine="0"/>
        <w:rPr/>
      </w:pPr>
      <w:r w:rsidDel="00000000" w:rsidR="00000000" w:rsidRPr="00000000">
        <w:rPr>
          <w:rtl w:val="0"/>
        </w:rPr>
        <w:t xml:space="preserve">We created a 3-year plan for updating CPH’s IT systems and security. This was necessary as the organization did not have a roadmap to follow. This plan provides a clear sequence of improvements that help the organization increase reliability and security over time. This diagram is included in Appendix 1</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pStyle w:val="Heading3"/>
        <w:rPr/>
      </w:pPr>
      <w:bookmarkStart w:colFirst="0" w:colLast="0" w:name="_heading=h.37j6eb4s7hzx" w:id="5"/>
      <w:bookmarkEnd w:id="5"/>
      <w:r w:rsidDel="00000000" w:rsidR="00000000" w:rsidRPr="00000000">
        <w:rPr>
          <w:rtl w:val="0"/>
        </w:rPr>
        <w:t xml:space="preserve">Risk Register - with NIST referenced</w:t>
      </w:r>
    </w:p>
    <w:p w:rsidR="00000000" w:rsidDel="00000000" w:rsidP="00000000" w:rsidRDefault="00000000" w:rsidRPr="00000000" w14:paraId="00000059">
      <w:pPr>
        <w:ind w:left="720" w:firstLine="0"/>
        <w:rPr/>
      </w:pPr>
      <w:r w:rsidDel="00000000" w:rsidR="00000000" w:rsidRPr="00000000">
        <w:rPr>
          <w:rtl w:val="0"/>
        </w:rPr>
        <w:t xml:space="preserve">We compiled all the risks into a Risk Register and used a 3x3 matrix to rank them. This was needed to organize risks and determine which risks required immediate action. The register gives CPH a clear view of the priorities and actionable recommendations, with top risks mapped to NIST controls for guidance. This diagram is included in Appendix 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heading=h.3b0lix8ubk6t" w:id="6"/>
      <w:bookmarkEnd w:id="6"/>
      <w:r w:rsidDel="00000000" w:rsidR="00000000" w:rsidRPr="00000000">
        <w:rPr>
          <w:rtl w:val="0"/>
        </w:rPr>
        <w:t xml:space="preserve">Dread </w:t>
      </w:r>
    </w:p>
    <w:p w:rsidR="00000000" w:rsidDel="00000000" w:rsidP="00000000" w:rsidRDefault="00000000" w:rsidRPr="00000000" w14:paraId="0000005C">
      <w:pPr>
        <w:ind w:left="720" w:firstLine="0"/>
        <w:rPr/>
      </w:pPr>
      <w:r w:rsidDel="00000000" w:rsidR="00000000" w:rsidRPr="00000000">
        <w:rPr>
          <w:rtl w:val="0"/>
        </w:rPr>
        <w:t xml:space="preserve">We identified all vulnerabilities and threats and scored them using the DREAD model. This was needed to prioritize which risks are most serious. The scoring helps focus the attention and resources on the risks that could cause the most damage. This diagram is included in Appendix 2.</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heading=h.k564y0wib528" w:id="7"/>
      <w:bookmarkEnd w:id="7"/>
      <w:r w:rsidDel="00000000" w:rsidR="00000000" w:rsidRPr="00000000">
        <w:rPr>
          <w:rtl w:val="0"/>
        </w:rPr>
        <w:t xml:space="preserve">Fishbone Analysis</w:t>
      </w:r>
    </w:p>
    <w:p w:rsidR="00000000" w:rsidDel="00000000" w:rsidP="00000000" w:rsidRDefault="00000000" w:rsidRPr="00000000" w14:paraId="0000005F">
      <w:pPr>
        <w:ind w:left="720" w:firstLine="0"/>
        <w:rPr/>
      </w:pPr>
      <w:r w:rsidDel="00000000" w:rsidR="00000000" w:rsidRPr="00000000">
        <w:rPr>
          <w:rtl w:val="0"/>
        </w:rPr>
        <w:t xml:space="preserve">We c</w:t>
      </w:r>
      <w:r w:rsidDel="00000000" w:rsidR="00000000" w:rsidRPr="00000000">
        <w:rPr>
          <w:rtl w:val="0"/>
        </w:rPr>
        <w:t xml:space="preserve">onducted a root cause analysis using a Fishbone diagram, which identifies the factors contributing to CHP’s top risk: malware execution on outdated Windows and Office systems. The analysis considered technical vulnerabilities, configuration weaknesses, patch management gaps, and human factors. This diagram clarified the underlying causes driving malware execution risk, showing how system misconfigurations, unpatched software, and insufficient security controls interact. This diagram is included in Appendix 3.</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pStyle w:val="Heading3"/>
        <w:keepLines w:val="1"/>
        <w:rPr/>
      </w:pPr>
      <w:bookmarkStart w:colFirst="0" w:colLast="0" w:name="_heading=h.rvp670l4ynw5" w:id="8"/>
      <w:bookmarkEnd w:id="8"/>
      <w:r w:rsidDel="00000000" w:rsidR="00000000" w:rsidRPr="00000000">
        <w:rPr>
          <w:rtl w:val="0"/>
        </w:rPr>
        <w:t xml:space="preserve">Business Impact Analysis (BIA)</w:t>
      </w:r>
    </w:p>
    <w:p w:rsidR="00000000" w:rsidDel="00000000" w:rsidP="00000000" w:rsidRDefault="00000000" w:rsidRPr="00000000" w14:paraId="00000062">
      <w:pPr>
        <w:keepLines w:val="1"/>
        <w:ind w:left="720" w:firstLine="0"/>
        <w:rPr/>
      </w:pPr>
      <w:r w:rsidDel="00000000" w:rsidR="00000000" w:rsidRPr="00000000">
        <w:rPr>
          <w:rtl w:val="0"/>
        </w:rPr>
        <w:t xml:space="preserve">We performed a BIA for the three identified critical risks: Malware Execution, Unprotected Data Exposure, and Human-Factor Security Gaps. The analysis evaluated operational, financial, and regulatory risk impacts for each, estimating potential downtime, data loss, and compliance consequences. The BIA quantified severity of each risk, supporting prioritization and informed decision-making for mitigation. It highlights which risks would cause the greatest disruption or regulatory exposure, providing context for the risk ranking applied in the report. The full BIA results are documented in Appendix 4.</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heading=h.7kgbcqvebno8" w:id="9"/>
      <w:bookmarkEnd w:id="9"/>
      <w:r w:rsidDel="00000000" w:rsidR="00000000" w:rsidRPr="00000000">
        <w:rPr>
          <w:rtl w:val="0"/>
        </w:rPr>
        <w:t xml:space="preserve">Risk Ranking and Findings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firstLine="720"/>
        <w:rPr>
          <w:highlight w:val="green"/>
        </w:rPr>
      </w:pPr>
      <w:r w:rsidDel="00000000" w:rsidR="00000000" w:rsidRPr="00000000">
        <w:rPr>
          <w:rtl w:val="0"/>
        </w:rPr>
        <w:t xml:space="preserve">Risk was evaluated by first identifying threat/vulnerability (T/V) pairs and assessing each against the risk profile table shown below, which defines four levels of likelihood and impact. Each T/V pair was then mapped onto the 3x3 matrix using the defined likelihood and impact criteria to determine its relative position and severity. This process allowed for consistent risk ranking, assigning each finding a risk level from Low to Critical based on the combination of how likely the event is to occur and the potential operational, financial, or regulatory impact.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Risk Profile Table</w:t>
      </w:r>
    </w:p>
    <w:sdt>
      <w:sdtPr>
        <w:lock w:val="contentLocked"/>
        <w:id w:val="-52639892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Small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Very unlikely this risk will happen (once every 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Minimal disruption; negligible operational or financial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Moderate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This risk may happen sometimes (once every 6-12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Noticeable disruption; limited operational or financial strain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Large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This risk is likely to happen in near future (once every 2-3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Significant disruption; major operational or financial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Critical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This risk will definitely occur in very near future (once every 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Severe disruption; mission-threatening operational or financial loss</w:t>
                </w:r>
              </w:p>
            </w:tc>
          </w:tr>
        </w:tbl>
      </w:sdtContent>
    </w:sdt>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3x3 Risk Matrix</w:t>
      </w:r>
    </w:p>
    <w:sdt>
      <w:sdtPr>
        <w:lock w:val="contentLocked"/>
        <w:id w:val="-530026909"/>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Impact →</w:t>
                </w:r>
              </w:p>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Likelihood↓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Moderate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Large Impact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 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Lines w:val="1"/>
                  <w:widowControl w:val="0"/>
                  <w:jc w:val="center"/>
                  <w:rPr/>
                </w:pPr>
                <w:r w:rsidDel="00000000" w:rsidR="00000000" w:rsidRPr="00000000">
                  <w:rPr>
                    <w:rtl w:val="0"/>
                  </w:rPr>
                  <w:t xml:space="preserve">Large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Moderate 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Lines w:val="1"/>
                  <w:widowControl w:val="0"/>
                  <w:jc w:val="center"/>
                  <w:rPr/>
                </w:pPr>
                <w:r w:rsidDel="00000000" w:rsidR="00000000" w:rsidRPr="00000000">
                  <w:rPr>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Critical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 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Lines w:val="1"/>
                  <w:widowControl w:val="0"/>
                  <w:jc w:val="center"/>
                  <w:rPr/>
                </w:pPr>
                <w:r w:rsidDel="00000000" w:rsidR="00000000" w:rsidRPr="00000000">
                  <w:rPr>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Critical</w:t>
                </w:r>
              </w:p>
            </w:tc>
          </w:tr>
        </w:tbl>
      </w:sdtContent>
    </w:sdt>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mpujveyl3m0n" w:id="10"/>
      <w:bookmarkEnd w:id="10"/>
      <w:r w:rsidDel="00000000" w:rsidR="00000000" w:rsidRPr="00000000">
        <w:rPr>
          <w:rtl w:val="0"/>
        </w:rPr>
        <w:t xml:space="preserve">Summary of Findings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ind w:firstLine="720"/>
        <w:rPr/>
      </w:pPr>
      <w:r w:rsidDel="00000000" w:rsidR="00000000" w:rsidRPr="00000000">
        <w:rPr>
          <w:rtl w:val="0"/>
        </w:rPr>
        <w:t xml:space="preserve">Our review of the organization’s IT environment revealed multiple security risks. These risks result from an outdated network layout, inconsistent technology practices, and weak protective measures. These issues increase the likelihood of system compromise and data loss. The top three risks are listed below.</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Risk Name</w:t>
      </w:r>
      <w:r w:rsidDel="00000000" w:rsidR="00000000" w:rsidRPr="00000000">
        <w:rPr>
          <w:rtl w:val="0"/>
        </w:rPr>
        <w:t xml:space="preserve">: </w:t>
      </w:r>
      <w:r w:rsidDel="00000000" w:rsidR="00000000" w:rsidRPr="00000000">
        <w:rPr>
          <w:rtl w:val="0"/>
        </w:rPr>
        <w:t xml:space="preserve">Malware Execution</w:t>
      </w:r>
    </w:p>
    <w:p w:rsidR="00000000" w:rsidDel="00000000" w:rsidP="00000000" w:rsidRDefault="00000000" w:rsidRPr="00000000" w14:paraId="00000098">
      <w:pPr>
        <w:rPr/>
      </w:pPr>
      <w:r w:rsidDel="00000000" w:rsidR="00000000" w:rsidRPr="00000000">
        <w:rPr>
          <w:b w:val="1"/>
          <w:bCs w:val="1"/>
          <w:rtl w:val="0"/>
        </w:rPr>
        <w:t xml:space="preserve">Risk Description</w:t>
      </w:r>
      <w:r w:rsidDel="00000000" w:rsidR="00000000" w:rsidRPr="00000000">
        <w:rPr>
          <w:rtl w:val="0"/>
        </w:rPr>
        <w:t xml:space="preserve">: Attackers use documented vulnerabilities in outdated Windows and Office products to achieve dependable code execution. Unpatched flaws provide a predictable path for payload delivery, escalation, and system control. With a moderate likelihood of happening, this poses a large impact risk since it threatens significant disruption if services are taken down.</w:t>
      </w:r>
    </w:p>
    <w:p w:rsidR="00000000" w:rsidDel="00000000" w:rsidP="00000000" w:rsidRDefault="00000000" w:rsidRPr="00000000" w14:paraId="00000099">
      <w:pPr>
        <w:rPr/>
      </w:pPr>
      <w:r w:rsidDel="00000000" w:rsidR="00000000" w:rsidRPr="00000000">
        <w:rPr>
          <w:b w:val="1"/>
          <w:bCs w:val="1"/>
          <w:rtl w:val="0"/>
        </w:rPr>
        <w:t xml:space="preserve">Risk Rating</w:t>
      </w:r>
      <w:r w:rsidDel="00000000" w:rsidR="00000000" w:rsidRPr="00000000">
        <w:rPr>
          <w:rtl w:val="0"/>
        </w:rPr>
        <w:t xml:space="preserve">: Critical</w:t>
      </w:r>
    </w:p>
    <w:p w:rsidR="00000000" w:rsidDel="00000000" w:rsidP="00000000" w:rsidRDefault="00000000" w:rsidRPr="00000000" w14:paraId="0000009A">
      <w:pPr>
        <w:rPr/>
      </w:pPr>
      <w:r w:rsidDel="00000000" w:rsidR="00000000" w:rsidRPr="00000000">
        <w:rPr>
          <w:b w:val="1"/>
          <w:bCs w:val="1"/>
          <w:rtl w:val="0"/>
        </w:rPr>
        <w:t xml:space="preserve">Recommendation</w:t>
      </w:r>
      <w:r w:rsidDel="00000000" w:rsidR="00000000" w:rsidRPr="00000000">
        <w:rPr>
          <w:rtl w:val="0"/>
        </w:rPr>
        <w:t xml:space="preserve">: All systems should be regularly updated and patched to remove known vulnerabilities. Application whitelisting should be enforced to restrict execution to approved software, and antivirus protection should be maintained to detect malicious code. This aligns with NIST controls CM-7 (Least Functionality), SI-3 (Malicious Code Protection), and CM-6 (Configuration Settings).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Risk Name:</w:t>
      </w:r>
      <w:r w:rsidDel="00000000" w:rsidR="00000000" w:rsidRPr="00000000">
        <w:rPr>
          <w:rtl w:val="0"/>
        </w:rPr>
        <w:t xml:space="preserve"> Unprotected Data Exposure</w:t>
      </w:r>
    </w:p>
    <w:p w:rsidR="00000000" w:rsidDel="00000000" w:rsidP="00000000" w:rsidRDefault="00000000" w:rsidRPr="00000000" w14:paraId="0000009D">
      <w:pPr>
        <w:rPr/>
      </w:pPr>
      <w:r w:rsidDel="00000000" w:rsidR="00000000" w:rsidRPr="00000000">
        <w:rPr>
          <w:b w:val="1"/>
          <w:bCs w:val="1"/>
          <w:rtl w:val="0"/>
        </w:rPr>
        <w:t xml:space="preserve">Risk Description:</w:t>
      </w:r>
      <w:r w:rsidDel="00000000" w:rsidR="00000000" w:rsidRPr="00000000">
        <w:rPr>
          <w:rtl w:val="0"/>
        </w:rPr>
        <w:t xml:space="preserve"> Cleartext storage allows anyone with system access to read or copy data without encountering any security barriers. This removes the need for technical exploitation and turns any access event into a full data exposure. The result is immediate loss of confidentiality across all stored information, which poses a large risk due to potential financial and reputational damage.</w:t>
      </w:r>
    </w:p>
    <w:p w:rsidR="00000000" w:rsidDel="00000000" w:rsidP="00000000" w:rsidRDefault="00000000" w:rsidRPr="00000000" w14:paraId="0000009E">
      <w:pPr>
        <w:rPr>
          <w:color w:val="aeaaaa"/>
        </w:rPr>
      </w:pPr>
      <w:r w:rsidDel="00000000" w:rsidR="00000000" w:rsidRPr="00000000">
        <w:rPr>
          <w:b w:val="1"/>
          <w:bCs w:val="1"/>
          <w:rtl w:val="0"/>
        </w:rPr>
        <w:t xml:space="preserve">Risk Rating:</w:t>
      </w:r>
      <w:r w:rsidDel="00000000" w:rsidR="00000000" w:rsidRPr="00000000">
        <w:rPr>
          <w:rtl w:val="0"/>
        </w:rPr>
        <w:t xml:space="preserve"> Critical</w:t>
      </w:r>
      <w:r w:rsidDel="00000000" w:rsidR="00000000" w:rsidRPr="00000000">
        <w:rPr>
          <w:rtl w:val="0"/>
        </w:rPr>
      </w:r>
    </w:p>
    <w:p w:rsidR="00000000" w:rsidDel="00000000" w:rsidP="00000000" w:rsidRDefault="00000000" w:rsidRPr="00000000" w14:paraId="0000009F">
      <w:pPr>
        <w:rPr>
          <w:color w:val="aeaaaa"/>
        </w:rPr>
      </w:pPr>
      <w:r w:rsidDel="00000000" w:rsidR="00000000" w:rsidRPr="00000000">
        <w:rPr>
          <w:b w:val="1"/>
          <w:bCs w:val="1"/>
          <w:rtl w:val="0"/>
        </w:rPr>
        <w:t xml:space="preserve">Recommendation:</w:t>
      </w:r>
      <w:r w:rsidDel="00000000" w:rsidR="00000000" w:rsidRPr="00000000">
        <w:rPr>
          <w:rtl w:val="0"/>
        </w:rPr>
        <w:t xml:space="preserve"> Encrypt all data at rest and in transit using strong, approved cryptographic methods. Implement strong access controls and require multi-factor authentication for sensitive accounts. These actions fo</w:t>
      </w:r>
      <w:r w:rsidDel="00000000" w:rsidR="00000000" w:rsidRPr="00000000">
        <w:rPr>
          <w:rtl w:val="0"/>
        </w:rPr>
        <w:t xml:space="preserve">llow NIST controls SC-13 (Cryptographic Protection), AC-2 (Account Management), and IA-2 (Identification and Authentication).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Risk Name</w:t>
      </w:r>
      <w:r w:rsidDel="00000000" w:rsidR="00000000" w:rsidRPr="00000000">
        <w:rPr>
          <w:rtl w:val="0"/>
        </w:rPr>
        <w:t xml:space="preserve">: Human-Factor Security Gaps</w:t>
      </w:r>
    </w:p>
    <w:p w:rsidR="00000000" w:rsidDel="00000000" w:rsidP="00000000" w:rsidRDefault="00000000" w:rsidRPr="00000000" w14:paraId="000000A4">
      <w:pPr>
        <w:rPr/>
      </w:pPr>
      <w:r w:rsidDel="00000000" w:rsidR="00000000" w:rsidRPr="00000000">
        <w:rPr>
          <w:b w:val="1"/>
          <w:bCs w:val="1"/>
          <w:rtl w:val="0"/>
        </w:rPr>
        <w:t xml:space="preserve">Risk Description</w:t>
      </w:r>
      <w:r w:rsidDel="00000000" w:rsidR="00000000" w:rsidRPr="00000000">
        <w:rPr>
          <w:rtl w:val="0"/>
        </w:rPr>
        <w:t xml:space="preserve">: Staff errors create exploitable weaknesses, such as falling for social engineering or misconfiguring systems, which can lead to accidental disclosure of sensitive information. In environments handling HIPAA-relevant data, these mistakes constitute direct regulatory violations. The combination of frequent human error and the high-impact consequences of HIPAA violations amplifies overall security risk.</w:t>
      </w:r>
    </w:p>
    <w:p w:rsidR="00000000" w:rsidDel="00000000" w:rsidP="00000000" w:rsidRDefault="00000000" w:rsidRPr="00000000" w14:paraId="000000A5">
      <w:pPr>
        <w:rPr/>
      </w:pPr>
      <w:r w:rsidDel="00000000" w:rsidR="00000000" w:rsidRPr="00000000">
        <w:rPr>
          <w:b w:val="1"/>
          <w:bCs w:val="1"/>
          <w:rtl w:val="0"/>
        </w:rPr>
        <w:t xml:space="preserve">Risk Rating</w:t>
      </w:r>
      <w:r w:rsidDel="00000000" w:rsidR="00000000" w:rsidRPr="00000000">
        <w:rPr>
          <w:rtl w:val="0"/>
        </w:rPr>
        <w:t xml:space="preserve">: Critical</w:t>
      </w:r>
    </w:p>
    <w:p w:rsidR="00000000" w:rsidDel="00000000" w:rsidP="00000000" w:rsidRDefault="00000000" w:rsidRPr="00000000" w14:paraId="000000A6">
      <w:pPr>
        <w:rPr/>
      </w:pPr>
      <w:r w:rsidDel="00000000" w:rsidR="00000000" w:rsidRPr="00000000">
        <w:rPr>
          <w:b w:val="1"/>
          <w:bCs w:val="1"/>
          <w:rtl w:val="0"/>
        </w:rPr>
        <w:t xml:space="preserve">Recommendation</w:t>
      </w:r>
      <w:r w:rsidDel="00000000" w:rsidR="00000000" w:rsidRPr="00000000">
        <w:rPr>
          <w:rtl w:val="0"/>
        </w:rPr>
        <w:t xml:space="preserve">: Implement a mandatory cybersecurity training program focused on data handling, social engineering awareness, and HIPAA compliance. Conduct regular testing, phishing simulations, and policy reinforcement to reduce human errors. This aligns with NIST controls AT-2 (Security Awareness Training), AT-3 (Role-Based Training), and PS-6 (Personnel Security - Position Risk Designation).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heading=h.quvbrw2lfdtb" w:id="11"/>
      <w:bookmarkEnd w:id="11"/>
      <w:r w:rsidDel="00000000" w:rsidR="00000000" w:rsidRPr="00000000">
        <w:rPr>
          <w:rtl w:val="0"/>
        </w:rPr>
        <w:t xml:space="preserve">Cost Benefit Analysis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0" w:before="0" w:lineRule="auto"/>
        <w:ind w:firstLine="720"/>
        <w:rPr/>
      </w:pPr>
      <w:r w:rsidDel="00000000" w:rsidR="00000000" w:rsidRPr="00000000">
        <w:rPr>
          <w:rtl w:val="0"/>
        </w:rPr>
        <w:t xml:space="preserve">To better understand the financial impact of the organization’s highest-priority cybersecurity threat, a Cost Benefit Analysis (CBA) was conducted. This process evaluates the expected annual loss associated with a specific risk and compares it to the annualized cost of implementing an appropriate security control, helping determine whether the investment effectively reduces financial exposure.</w:t>
      </w:r>
    </w:p>
    <w:p w:rsidR="00000000" w:rsidDel="00000000" w:rsidP="00000000" w:rsidRDefault="00000000" w:rsidRPr="00000000" w14:paraId="000000AB">
      <w:pPr>
        <w:spacing w:after="0" w:before="0" w:lineRule="auto"/>
        <w:ind w:firstLine="720"/>
        <w:rPr/>
      </w:pPr>
      <w:r w:rsidDel="00000000" w:rsidR="00000000" w:rsidRPr="00000000">
        <w:rPr>
          <w:rtl w:val="0"/>
        </w:rPr>
        <w:t xml:space="preserve">In this case, the CBA focused on the top risk: Malware Execution due to unpatched systems lacking antivirus protection. With an asset value of $3,000,000 and an exposure factor of 50%, the organization faces a Single Loss Expectancy (SLE) of $1,500,000. Based on an estimated Annual Rate of Occurrence of once every five years, the Annualized Loss Expectancy (ALE) is $300,000. To mitigate this risk, an Endpoint Detection &amp; Response (EDR) solution was evaluated at $12,600 per year, along with a one-time $1,000 training cost. When annualized over a three-year tool life and including $600 in annual maintenance, the total annualized control cost is $5,133.33. Comparing this cost to the ALE shows that implementing EDR would reduce expected annual losses by $294,866.67, making the control highly cost-effective for the organization.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3zgmsghw5oem" w:id="12"/>
      <w:bookmarkEnd w:id="12"/>
      <w:r w:rsidDel="00000000" w:rsidR="00000000" w:rsidRPr="00000000">
        <w:rPr>
          <w:rtl w:val="0"/>
        </w:rPr>
        <w:t xml:space="preserve">Appendix 1: 3-year outlook</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Year 1</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BB">
            <w:pPr>
              <w:rPr/>
            </w:pPr>
            <w:r w:rsidDel="00000000" w:rsidR="00000000" w:rsidRPr="00000000">
              <w:rPr>
                <w:rtl w:val="0"/>
              </w:rPr>
              <w:t xml:space="preserve">Task Name</w:t>
            </w:r>
          </w:p>
        </w:tc>
        <w:tc>
          <w:tcPr/>
          <w:p w:rsidR="00000000" w:rsidDel="00000000" w:rsidP="00000000" w:rsidRDefault="00000000" w:rsidRPr="00000000" w14:paraId="000000BC">
            <w:pPr>
              <w:rPr/>
            </w:pPr>
            <w:r w:rsidDel="00000000" w:rsidR="00000000" w:rsidRPr="00000000">
              <w:rPr>
                <w:rtl w:val="0"/>
              </w:rPr>
              <w:t xml:space="preserve">Task Description</w:t>
            </w:r>
          </w:p>
        </w:tc>
        <w:tc>
          <w:tcPr/>
          <w:p w:rsidR="00000000" w:rsidDel="00000000" w:rsidP="00000000" w:rsidRDefault="00000000" w:rsidRPr="00000000" w14:paraId="000000BD">
            <w:pPr>
              <w:rPr/>
            </w:pPr>
            <w:r w:rsidDel="00000000" w:rsidR="00000000" w:rsidRPr="00000000">
              <w:rPr>
                <w:rtl w:val="0"/>
              </w:rPr>
              <w:t xml:space="preserve">Responsible Party</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Replace outdated Windows and Office Systems</w:t>
            </w:r>
          </w:p>
        </w:tc>
        <w:tc>
          <w:tcPr/>
          <w:p w:rsidR="00000000" w:rsidDel="00000000" w:rsidP="00000000" w:rsidRDefault="00000000" w:rsidRPr="00000000" w14:paraId="000000BF">
            <w:pPr>
              <w:rPr/>
            </w:pPr>
            <w:r w:rsidDel="00000000" w:rsidR="00000000" w:rsidRPr="00000000">
              <w:rPr>
                <w:rtl w:val="0"/>
              </w:rPr>
              <w:t xml:space="preserve">Upgrade all unsupported Windows and Office versions to currently supported releases. Needed because outdated software exposes CPH to known CVEs and malware execution. Provides immediate reduction in critical vulnerabilities.</w:t>
            </w:r>
          </w:p>
        </w:tc>
        <w:tc>
          <w:tcPr/>
          <w:p w:rsidR="00000000" w:rsidDel="00000000" w:rsidP="00000000" w:rsidRDefault="00000000" w:rsidRPr="00000000" w14:paraId="000000C0">
            <w:pPr>
              <w:rPr/>
            </w:pPr>
            <w:r w:rsidDel="00000000" w:rsidR="00000000" w:rsidRPr="00000000">
              <w:rPr>
                <w:rtl w:val="0"/>
              </w:rPr>
              <w:t xml:space="preserve">IT Manager</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Implement Full Disk &amp; Data Encryption</w:t>
            </w:r>
          </w:p>
        </w:tc>
        <w:tc>
          <w:tcPr/>
          <w:p w:rsidR="00000000" w:rsidDel="00000000" w:rsidP="00000000" w:rsidRDefault="00000000" w:rsidRPr="00000000" w14:paraId="000000C2">
            <w:pPr>
              <w:rPr/>
            </w:pPr>
            <w:r w:rsidDel="00000000" w:rsidR="00000000" w:rsidRPr="00000000">
              <w:rPr>
                <w:rtl w:val="0"/>
              </w:rPr>
              <w:t xml:space="preserve">Roll out encryption for laptops, desktops, portable drives, and shared storage. Needed due to current cleartext data storage. Protects sensitive client information in case of theft or unauthorized access.</w:t>
            </w:r>
          </w:p>
        </w:tc>
        <w:tc>
          <w:tcPr/>
          <w:p w:rsidR="00000000" w:rsidDel="00000000" w:rsidP="00000000" w:rsidRDefault="00000000" w:rsidRPr="00000000" w14:paraId="000000C3">
            <w:pPr>
              <w:rPr/>
            </w:pPr>
            <w:r w:rsidDel="00000000" w:rsidR="00000000" w:rsidRPr="00000000">
              <w:rPr>
                <w:rtl w:val="0"/>
              </w:rPr>
              <w:t xml:space="preserve">IT Manager</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Centralize File Storage</w:t>
            </w:r>
          </w:p>
        </w:tc>
        <w:tc>
          <w:tcPr/>
          <w:p w:rsidR="00000000" w:rsidDel="00000000" w:rsidP="00000000" w:rsidRDefault="00000000" w:rsidRPr="00000000" w14:paraId="000000C5">
            <w:pPr>
              <w:rPr/>
            </w:pPr>
            <w:r w:rsidDel="00000000" w:rsidR="00000000" w:rsidRPr="00000000">
              <w:rPr>
                <w:rtl w:val="0"/>
              </w:rPr>
              <w:t xml:space="preserve">Move all documents from local machines into a single secured, backed-up environment. Needed because CPH currently stores data inconsistently across devices. Improves access control and prevents data loss.</w:t>
            </w:r>
          </w:p>
        </w:tc>
        <w:tc>
          <w:tcPr/>
          <w:p w:rsidR="00000000" w:rsidDel="00000000" w:rsidP="00000000" w:rsidRDefault="00000000" w:rsidRPr="00000000" w14:paraId="000000C6">
            <w:pPr>
              <w:rPr/>
            </w:pPr>
            <w:r w:rsidDel="00000000" w:rsidR="00000000" w:rsidRPr="00000000">
              <w:rPr>
                <w:rtl w:val="0"/>
              </w:rPr>
              <w:t xml:space="preserve">IT Manager</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Deploy Basic Security Controls</w:t>
            </w:r>
          </w:p>
        </w:tc>
        <w:tc>
          <w:tcPr/>
          <w:p w:rsidR="00000000" w:rsidDel="00000000" w:rsidP="00000000" w:rsidRDefault="00000000" w:rsidRPr="00000000" w14:paraId="000000C8">
            <w:pPr>
              <w:rPr/>
            </w:pPr>
            <w:r w:rsidDel="00000000" w:rsidR="00000000" w:rsidRPr="00000000">
              <w:rPr>
                <w:rtl w:val="0"/>
              </w:rPr>
              <w:t xml:space="preserve">Install endpoint protection, configure auto-patching, enforce strong passwords and lockout policies. Needed because CPH lacks essential cybersecurity hygiene. Provides baseline protection against most common attacks.</w:t>
            </w:r>
          </w:p>
        </w:tc>
        <w:tc>
          <w:tcPr/>
          <w:p w:rsidR="00000000" w:rsidDel="00000000" w:rsidP="00000000" w:rsidRDefault="00000000" w:rsidRPr="00000000" w14:paraId="000000C9">
            <w:pPr>
              <w:rPr/>
            </w:pPr>
            <w:r w:rsidDel="00000000" w:rsidR="00000000" w:rsidRPr="00000000">
              <w:rPr>
                <w:rtl w:val="0"/>
              </w:rPr>
              <w:t xml:space="preserve">IT Manager</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Year 2</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CF">
            <w:pPr>
              <w:rPr/>
            </w:pPr>
            <w:r w:rsidDel="00000000" w:rsidR="00000000" w:rsidRPr="00000000">
              <w:rPr>
                <w:rtl w:val="0"/>
              </w:rPr>
              <w:t xml:space="preserve">Task Name</w:t>
            </w:r>
          </w:p>
        </w:tc>
        <w:tc>
          <w:tcPr/>
          <w:p w:rsidR="00000000" w:rsidDel="00000000" w:rsidP="00000000" w:rsidRDefault="00000000" w:rsidRPr="00000000" w14:paraId="000000D0">
            <w:pPr>
              <w:rPr/>
            </w:pPr>
            <w:r w:rsidDel="00000000" w:rsidR="00000000" w:rsidRPr="00000000">
              <w:rPr>
                <w:rtl w:val="0"/>
              </w:rPr>
              <w:t xml:space="preserve">Task Description</w:t>
            </w:r>
          </w:p>
        </w:tc>
        <w:tc>
          <w:tcPr/>
          <w:p w:rsidR="00000000" w:rsidDel="00000000" w:rsidP="00000000" w:rsidRDefault="00000000" w:rsidRPr="00000000" w14:paraId="000000D1">
            <w:pPr>
              <w:rPr/>
            </w:pPr>
            <w:r w:rsidDel="00000000" w:rsidR="00000000" w:rsidRPr="00000000">
              <w:rPr>
                <w:rtl w:val="0"/>
              </w:rPr>
              <w:t xml:space="preserve">Responsible Party</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Network Segmentation</w:t>
            </w:r>
          </w:p>
        </w:tc>
        <w:tc>
          <w:tcPr/>
          <w:p w:rsidR="00000000" w:rsidDel="00000000" w:rsidP="00000000" w:rsidRDefault="00000000" w:rsidRPr="00000000" w14:paraId="000000D3">
            <w:pPr>
              <w:rPr/>
            </w:pPr>
            <w:r w:rsidDel="00000000" w:rsidR="00000000" w:rsidRPr="00000000">
              <w:rPr>
                <w:rtl w:val="0"/>
              </w:rPr>
              <w:t xml:space="preserve">Separate staff, server, and guest networks across all CPH facilities. Needed because the current layout likely allows unrestricted lateral movement. Limits the spread of malware and compromises.</w:t>
            </w:r>
          </w:p>
        </w:tc>
        <w:tc>
          <w:tcPr/>
          <w:p w:rsidR="00000000" w:rsidDel="00000000" w:rsidP="00000000" w:rsidRDefault="00000000" w:rsidRPr="00000000" w14:paraId="000000D4">
            <w:pPr>
              <w:rPr/>
            </w:pPr>
            <w:r w:rsidDel="00000000" w:rsidR="00000000" w:rsidRPr="00000000">
              <w:rPr>
                <w:rtl w:val="0"/>
              </w:rPr>
              <w:t xml:space="preserve">Network Engineer</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MFA Implementation</w:t>
            </w:r>
          </w:p>
        </w:tc>
        <w:tc>
          <w:tcPr/>
          <w:p w:rsidR="00000000" w:rsidDel="00000000" w:rsidP="00000000" w:rsidRDefault="00000000" w:rsidRPr="00000000" w14:paraId="000000D6">
            <w:pPr>
              <w:rPr/>
            </w:pPr>
            <w:r w:rsidDel="00000000" w:rsidR="00000000" w:rsidRPr="00000000">
              <w:rPr>
                <w:rtl w:val="0"/>
              </w:rPr>
              <w:t xml:space="preserve">Enable multi-factor authentication for email, cloud services, and systems storing sensitive data. Needed to reduce account compromise risk. Provides strong identity assurance.</w:t>
            </w:r>
          </w:p>
        </w:tc>
        <w:tc>
          <w:tcPr/>
          <w:p w:rsidR="00000000" w:rsidDel="00000000" w:rsidP="00000000" w:rsidRDefault="00000000" w:rsidRPr="00000000" w14:paraId="000000D7">
            <w:pPr>
              <w:rPr/>
            </w:pPr>
            <w:r w:rsidDel="00000000" w:rsidR="00000000" w:rsidRPr="00000000">
              <w:rPr>
                <w:rtl w:val="0"/>
              </w:rPr>
              <w:t xml:space="preserve">IT Manager</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Centralized Backup &amp; Recovery</w:t>
            </w:r>
          </w:p>
        </w:tc>
        <w:tc>
          <w:tcPr/>
          <w:p w:rsidR="00000000" w:rsidDel="00000000" w:rsidP="00000000" w:rsidRDefault="00000000" w:rsidRPr="00000000" w14:paraId="000000D9">
            <w:pPr>
              <w:rPr/>
            </w:pPr>
            <w:r w:rsidDel="00000000" w:rsidR="00000000" w:rsidRPr="00000000">
              <w:rPr>
                <w:rtl w:val="0"/>
              </w:rPr>
              <w:t xml:space="preserve">Deploy automated, tested backups for all sites. Needed due to inconsistent and unreliable backup practices. Ensures data recovery after incidents.</w:t>
            </w:r>
          </w:p>
        </w:tc>
        <w:tc>
          <w:tcPr/>
          <w:p w:rsidR="00000000" w:rsidDel="00000000" w:rsidP="00000000" w:rsidRDefault="00000000" w:rsidRPr="00000000" w14:paraId="000000DA">
            <w:pPr>
              <w:rPr/>
            </w:pPr>
            <w:r w:rsidDel="00000000" w:rsidR="00000000" w:rsidRPr="00000000">
              <w:rPr>
                <w:rtl w:val="0"/>
              </w:rPr>
              <w:t xml:space="preserve">IT Manager</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Log Collection &amp; Security Monitoring</w:t>
            </w:r>
          </w:p>
        </w:tc>
        <w:tc>
          <w:tcPr/>
          <w:p w:rsidR="00000000" w:rsidDel="00000000" w:rsidP="00000000" w:rsidRDefault="00000000" w:rsidRPr="00000000" w14:paraId="000000DC">
            <w:pPr>
              <w:rPr/>
            </w:pPr>
            <w:r w:rsidDel="00000000" w:rsidR="00000000" w:rsidRPr="00000000">
              <w:rPr>
                <w:rtl w:val="0"/>
              </w:rPr>
              <w:t xml:space="preserve">Configure centralized logs, alerts, and incident tracking. Needed because CPH currently lacks visibility into suspicious events. Provides early detection of attacks.</w:t>
            </w:r>
          </w:p>
        </w:tc>
        <w:tc>
          <w:tcPr/>
          <w:p w:rsidR="00000000" w:rsidDel="00000000" w:rsidP="00000000" w:rsidRDefault="00000000" w:rsidRPr="00000000" w14:paraId="000000DD">
            <w:pPr>
              <w:rPr/>
            </w:pPr>
            <w:r w:rsidDel="00000000" w:rsidR="00000000" w:rsidRPr="00000000">
              <w:rPr>
                <w:rtl w:val="0"/>
              </w:rPr>
              <w:t xml:space="preserve">Security Analyst</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Year 3</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E0">
            <w:pPr>
              <w:rPr/>
            </w:pPr>
            <w:r w:rsidDel="00000000" w:rsidR="00000000" w:rsidRPr="00000000">
              <w:rPr>
                <w:rtl w:val="0"/>
              </w:rPr>
              <w:t xml:space="preserve">Task Name</w:t>
            </w:r>
          </w:p>
        </w:tc>
        <w:tc>
          <w:tcPr/>
          <w:p w:rsidR="00000000" w:rsidDel="00000000" w:rsidP="00000000" w:rsidRDefault="00000000" w:rsidRPr="00000000" w14:paraId="000000E1">
            <w:pPr>
              <w:rPr/>
            </w:pPr>
            <w:r w:rsidDel="00000000" w:rsidR="00000000" w:rsidRPr="00000000">
              <w:rPr>
                <w:rtl w:val="0"/>
              </w:rPr>
              <w:t xml:space="preserve">Task Description</w:t>
            </w:r>
          </w:p>
        </w:tc>
        <w:tc>
          <w:tcPr/>
          <w:p w:rsidR="00000000" w:rsidDel="00000000" w:rsidP="00000000" w:rsidRDefault="00000000" w:rsidRPr="00000000" w14:paraId="000000E2">
            <w:pPr>
              <w:rPr/>
            </w:pPr>
            <w:r w:rsidDel="00000000" w:rsidR="00000000" w:rsidRPr="00000000">
              <w:rPr>
                <w:rtl w:val="0"/>
              </w:rPr>
              <w:t xml:space="preserve">Responsible Party</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Formal IT &amp; Security Policies</w:t>
            </w:r>
          </w:p>
        </w:tc>
        <w:tc>
          <w:tcPr/>
          <w:p w:rsidR="00000000" w:rsidDel="00000000" w:rsidP="00000000" w:rsidRDefault="00000000" w:rsidRPr="00000000" w14:paraId="000000E4">
            <w:pPr>
              <w:rPr/>
            </w:pPr>
            <w:r w:rsidDel="00000000" w:rsidR="00000000" w:rsidRPr="00000000">
              <w:rPr>
                <w:rtl w:val="0"/>
              </w:rPr>
              <w:t xml:space="preserve">Build policies for data handling, incident response, password standards, acceptable use, and remote access. Needed because CPH currently has little formal governance. Ensures consistent practices across all locations.</w:t>
            </w:r>
          </w:p>
        </w:tc>
        <w:tc>
          <w:tcPr/>
          <w:p w:rsidR="00000000" w:rsidDel="00000000" w:rsidP="00000000" w:rsidRDefault="00000000" w:rsidRPr="00000000" w14:paraId="000000E5">
            <w:pPr>
              <w:rPr/>
            </w:pPr>
            <w:r w:rsidDel="00000000" w:rsidR="00000000" w:rsidRPr="00000000">
              <w:rPr>
                <w:rtl w:val="0"/>
              </w:rPr>
              <w:t xml:space="preserve">Security Officer / Leadership</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Annual Risk &amp; Security Review</w:t>
            </w:r>
          </w:p>
        </w:tc>
        <w:tc>
          <w:tcPr/>
          <w:p w:rsidR="00000000" w:rsidDel="00000000" w:rsidP="00000000" w:rsidRDefault="00000000" w:rsidRPr="00000000" w14:paraId="000000E7">
            <w:pPr>
              <w:rPr/>
            </w:pPr>
            <w:r w:rsidDel="00000000" w:rsidR="00000000" w:rsidRPr="00000000">
              <w:rPr>
                <w:rtl w:val="0"/>
              </w:rPr>
              <w:t xml:space="preserve">Conduct yearly reviews using DREAD, BIA, and updated risk assessments. Needed to track progress and adapt to new threats. Provides continuous improvement.</w:t>
            </w:r>
          </w:p>
        </w:tc>
        <w:tc>
          <w:tcPr/>
          <w:p w:rsidR="00000000" w:rsidDel="00000000" w:rsidP="00000000" w:rsidRDefault="00000000" w:rsidRPr="00000000" w14:paraId="000000E8">
            <w:pPr>
              <w:rPr/>
            </w:pPr>
            <w:r w:rsidDel="00000000" w:rsidR="00000000" w:rsidRPr="00000000">
              <w:rPr>
                <w:rtl w:val="0"/>
              </w:rPr>
              <w:t xml:space="preserve">Security Officer</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Staff Security Awareness Training</w:t>
            </w:r>
          </w:p>
        </w:tc>
        <w:tc>
          <w:tcPr/>
          <w:p w:rsidR="00000000" w:rsidDel="00000000" w:rsidP="00000000" w:rsidRDefault="00000000" w:rsidRPr="00000000" w14:paraId="000000EA">
            <w:pPr>
              <w:rPr/>
            </w:pPr>
            <w:r w:rsidDel="00000000" w:rsidR="00000000" w:rsidRPr="00000000">
              <w:rPr>
                <w:rtl w:val="0"/>
              </w:rPr>
              <w:t xml:space="preserve">Deliver training on phishing, password safety, device handling, and reporting procedures. Needed because human error is a major risk at CPH. Reduces preventable incidents.</w:t>
            </w:r>
          </w:p>
        </w:tc>
        <w:tc>
          <w:tcPr/>
          <w:p w:rsidR="00000000" w:rsidDel="00000000" w:rsidP="00000000" w:rsidRDefault="00000000" w:rsidRPr="00000000" w14:paraId="000000EB">
            <w:pPr>
              <w:rPr/>
            </w:pPr>
            <w:r w:rsidDel="00000000" w:rsidR="00000000" w:rsidRPr="00000000">
              <w:rPr>
                <w:rtl w:val="0"/>
              </w:rPr>
              <w:t xml:space="preserve">Human Resources and IT</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Disaster Recovery Plan Enhancements</w:t>
            </w:r>
          </w:p>
        </w:tc>
        <w:tc>
          <w:tcPr/>
          <w:p w:rsidR="00000000" w:rsidDel="00000000" w:rsidP="00000000" w:rsidRDefault="00000000" w:rsidRPr="00000000" w14:paraId="000000ED">
            <w:pPr>
              <w:rPr/>
            </w:pPr>
            <w:r w:rsidDel="00000000" w:rsidR="00000000" w:rsidRPr="00000000">
              <w:rPr>
                <w:rtl w:val="0"/>
              </w:rPr>
              <w:t xml:space="preserve">Test DR plans across all CPH offices, refine roles, and run at least one simulation annually. Needed to ensure business continuity for essential community services.</w:t>
            </w:r>
          </w:p>
        </w:tc>
        <w:tc>
          <w:tcPr/>
          <w:p w:rsidR="00000000" w:rsidDel="00000000" w:rsidP="00000000" w:rsidRDefault="00000000" w:rsidRPr="00000000" w14:paraId="000000EE">
            <w:pPr>
              <w:rPr/>
            </w:pPr>
            <w:r w:rsidDel="00000000" w:rsidR="00000000" w:rsidRPr="00000000">
              <w:rPr>
                <w:rtl w:val="0"/>
              </w:rPr>
              <w:t xml:space="preserve">IT Manager / Leadership</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xgqcjtgmem7i" w:id="13"/>
      <w:bookmarkEnd w:id="13"/>
      <w:r w:rsidDel="00000000" w:rsidR="00000000" w:rsidRPr="00000000">
        <w:rPr>
          <w:rtl w:val="0"/>
        </w:rPr>
        <w:t xml:space="preserve">Appendix 2 – Risk Register with DREAD</w:t>
      </w:r>
    </w:p>
    <w:p w:rsidR="00000000" w:rsidDel="00000000" w:rsidP="00000000" w:rsidRDefault="00000000" w:rsidRPr="00000000" w14:paraId="000000F1">
      <w:pPr>
        <w:rPr/>
      </w:pPr>
      <w:r w:rsidDel="00000000" w:rsidR="00000000" w:rsidRPr="00000000">
        <w:rPr>
          <w:rtl w:val="0"/>
        </w:rPr>
      </w:r>
    </w:p>
    <w:tbl>
      <w:tblPr>
        <w:tblStyle w:val="Table6"/>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740"/>
        <w:gridCol w:w="2205"/>
        <w:gridCol w:w="375"/>
        <w:gridCol w:w="405"/>
        <w:gridCol w:w="360"/>
        <w:gridCol w:w="360"/>
        <w:gridCol w:w="435"/>
        <w:gridCol w:w="825"/>
        <w:gridCol w:w="1275"/>
        <w:tblGridChange w:id="0">
          <w:tblGrid>
            <w:gridCol w:w="1755"/>
            <w:gridCol w:w="1740"/>
            <w:gridCol w:w="2205"/>
            <w:gridCol w:w="375"/>
            <w:gridCol w:w="405"/>
            <w:gridCol w:w="360"/>
            <w:gridCol w:w="360"/>
            <w:gridCol w:w="435"/>
            <w:gridCol w:w="825"/>
            <w:gridCol w:w="1275"/>
          </w:tblGrid>
        </w:tblGridChange>
      </w:tblGrid>
      <w:tr>
        <w:trPr>
          <w:cantSplit w:val="0"/>
          <w:tblHeader w:val="0"/>
        </w:trPr>
        <w:tc>
          <w:tcPr/>
          <w:p w:rsidR="00000000" w:rsidDel="00000000" w:rsidP="00000000" w:rsidRDefault="00000000" w:rsidRPr="00000000" w14:paraId="000000F2">
            <w:pPr>
              <w:rPr/>
            </w:pPr>
            <w:r w:rsidDel="00000000" w:rsidR="00000000" w:rsidRPr="00000000">
              <w:rPr>
                <w:rtl w:val="0"/>
              </w:rPr>
              <w:t xml:space="preserve">Risk</w:t>
            </w:r>
          </w:p>
        </w:tc>
        <w:tc>
          <w:tcPr/>
          <w:p w:rsidR="00000000" w:rsidDel="00000000" w:rsidP="00000000" w:rsidRDefault="00000000" w:rsidRPr="00000000" w14:paraId="000000F3">
            <w:pPr>
              <w:rPr/>
            </w:pPr>
            <w:r w:rsidDel="00000000" w:rsidR="00000000" w:rsidRPr="00000000">
              <w:rPr>
                <w:rtl w:val="0"/>
              </w:rPr>
              <w:t xml:space="preserve">Threat</w:t>
            </w:r>
          </w:p>
        </w:tc>
        <w:tc>
          <w:tcPr/>
          <w:p w:rsidR="00000000" w:rsidDel="00000000" w:rsidP="00000000" w:rsidRDefault="00000000" w:rsidRPr="00000000" w14:paraId="000000F4">
            <w:pPr>
              <w:rPr/>
            </w:pPr>
            <w:r w:rsidDel="00000000" w:rsidR="00000000" w:rsidRPr="00000000">
              <w:rPr>
                <w:rtl w:val="0"/>
              </w:rPr>
              <w:t xml:space="preserve">Vulnerability</w:t>
            </w:r>
          </w:p>
        </w:tc>
        <w:tc>
          <w:tcPr/>
          <w:p w:rsidR="00000000" w:rsidDel="00000000" w:rsidP="00000000" w:rsidRDefault="00000000" w:rsidRPr="00000000" w14:paraId="000000F5">
            <w:pPr>
              <w:rPr/>
            </w:pPr>
            <w:r w:rsidDel="00000000" w:rsidR="00000000" w:rsidRPr="00000000">
              <w:rPr>
                <w:rtl w:val="0"/>
              </w:rPr>
              <w:t xml:space="preserve">D</w:t>
            </w:r>
          </w:p>
        </w:tc>
        <w:tc>
          <w:tcPr/>
          <w:p w:rsidR="00000000" w:rsidDel="00000000" w:rsidP="00000000" w:rsidRDefault="00000000" w:rsidRPr="00000000" w14:paraId="000000F6">
            <w:pPr>
              <w:rPr/>
            </w:pPr>
            <w:r w:rsidDel="00000000" w:rsidR="00000000" w:rsidRPr="00000000">
              <w:rPr>
                <w:rtl w:val="0"/>
              </w:rPr>
              <w:t xml:space="preserve">R</w:t>
            </w:r>
          </w:p>
        </w:tc>
        <w:tc>
          <w:tcPr/>
          <w:p w:rsidR="00000000" w:rsidDel="00000000" w:rsidP="00000000" w:rsidRDefault="00000000" w:rsidRPr="00000000" w14:paraId="000000F7">
            <w:pPr>
              <w:rPr/>
            </w:pPr>
            <w:r w:rsidDel="00000000" w:rsidR="00000000" w:rsidRPr="00000000">
              <w:rPr>
                <w:rtl w:val="0"/>
              </w:rPr>
              <w:t xml:space="preserve">E</w:t>
            </w:r>
          </w:p>
        </w:tc>
        <w:tc>
          <w:tcPr/>
          <w:p w:rsidR="00000000" w:rsidDel="00000000" w:rsidP="00000000" w:rsidRDefault="00000000" w:rsidRPr="00000000" w14:paraId="000000F8">
            <w:pPr>
              <w:rPr/>
            </w:pPr>
            <w:r w:rsidDel="00000000" w:rsidR="00000000" w:rsidRPr="00000000">
              <w:rPr>
                <w:rtl w:val="0"/>
              </w:rPr>
              <w:t xml:space="preserve">A</w:t>
            </w:r>
          </w:p>
        </w:tc>
        <w:tc>
          <w:tcPr/>
          <w:p w:rsidR="00000000" w:rsidDel="00000000" w:rsidP="00000000" w:rsidRDefault="00000000" w:rsidRPr="00000000" w14:paraId="000000F9">
            <w:pPr>
              <w:rPr/>
            </w:pPr>
            <w:r w:rsidDel="00000000" w:rsidR="00000000" w:rsidRPr="00000000">
              <w:rPr>
                <w:rtl w:val="0"/>
              </w:rPr>
              <w:t xml:space="preserve">D</w:t>
            </w:r>
          </w:p>
        </w:tc>
        <w:tc>
          <w:tcPr/>
          <w:p w:rsidR="00000000" w:rsidDel="00000000" w:rsidP="00000000" w:rsidRDefault="00000000" w:rsidRPr="00000000" w14:paraId="000000FA">
            <w:pPr>
              <w:rPr/>
            </w:pPr>
            <w:r w:rsidDel="00000000" w:rsidR="00000000" w:rsidRPr="00000000">
              <w:rPr>
                <w:rtl w:val="0"/>
              </w:rPr>
              <w:t xml:space="preserve">Total </w:t>
            </w:r>
          </w:p>
          <w:p w:rsidR="00000000" w:rsidDel="00000000" w:rsidP="00000000" w:rsidRDefault="00000000" w:rsidRPr="00000000" w14:paraId="000000FB">
            <w:pPr>
              <w:rPr/>
            </w:pPr>
            <w:r w:rsidDel="00000000" w:rsidR="00000000" w:rsidRPr="00000000">
              <w:rPr>
                <w:rtl w:val="0"/>
              </w:rPr>
              <w:t xml:space="preserve">Value</w:t>
            </w:r>
          </w:p>
        </w:tc>
        <w:tc>
          <w:tcPr/>
          <w:p w:rsidR="00000000" w:rsidDel="00000000" w:rsidP="00000000" w:rsidRDefault="00000000" w:rsidRPr="00000000" w14:paraId="000000FC">
            <w:pPr>
              <w:rPr/>
            </w:pPr>
            <w:r w:rsidDel="00000000" w:rsidR="00000000" w:rsidRPr="00000000">
              <w:rPr>
                <w:rtl w:val="0"/>
              </w:rPr>
              <w:t xml:space="preserve">Risk Level</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Malware Execution</w:t>
            </w:r>
          </w:p>
        </w:tc>
        <w:tc>
          <w:tcPr/>
          <w:p w:rsidR="00000000" w:rsidDel="00000000" w:rsidP="00000000" w:rsidRDefault="00000000" w:rsidRPr="00000000" w14:paraId="000000FE">
            <w:pPr>
              <w:rPr/>
            </w:pPr>
            <w:r w:rsidDel="00000000" w:rsidR="00000000" w:rsidRPr="00000000">
              <w:rPr>
                <w:rtl w:val="0"/>
              </w:rPr>
              <w:t xml:space="preserve">Unauthorized Malicious Code</w:t>
            </w:r>
          </w:p>
        </w:tc>
        <w:tc>
          <w:tcPr/>
          <w:p w:rsidR="00000000" w:rsidDel="00000000" w:rsidP="00000000" w:rsidRDefault="00000000" w:rsidRPr="00000000" w14:paraId="000000FF">
            <w:pPr>
              <w:rPr/>
            </w:pPr>
            <w:r w:rsidDel="00000000" w:rsidR="00000000" w:rsidRPr="00000000">
              <w:rPr>
                <w:rtl w:val="0"/>
              </w:rPr>
              <w:t xml:space="preserve">Unpatched Software</w:t>
            </w:r>
          </w:p>
        </w:tc>
        <w:tc>
          <w:tcPr/>
          <w:p w:rsidR="00000000" w:rsidDel="00000000" w:rsidP="00000000" w:rsidRDefault="00000000" w:rsidRPr="00000000" w14:paraId="00000100">
            <w:pPr>
              <w:rPr/>
            </w:pPr>
            <w:r w:rsidDel="00000000" w:rsidR="00000000" w:rsidRPr="00000000">
              <w:rPr>
                <w:rtl w:val="0"/>
              </w:rPr>
              <w:t xml:space="preserve">9</w:t>
            </w:r>
          </w:p>
        </w:tc>
        <w:tc>
          <w:tcPr/>
          <w:p w:rsidR="00000000" w:rsidDel="00000000" w:rsidP="00000000" w:rsidRDefault="00000000" w:rsidRPr="00000000" w14:paraId="00000101">
            <w:pPr>
              <w:rPr/>
            </w:pPr>
            <w:r w:rsidDel="00000000" w:rsidR="00000000" w:rsidRPr="00000000">
              <w:rPr>
                <w:rtl w:val="0"/>
              </w:rPr>
              <w:t xml:space="preserve">7</w:t>
            </w:r>
          </w:p>
        </w:tc>
        <w:tc>
          <w:tcPr/>
          <w:p w:rsidR="00000000" w:rsidDel="00000000" w:rsidP="00000000" w:rsidRDefault="00000000" w:rsidRPr="00000000" w14:paraId="00000102">
            <w:pPr>
              <w:rPr/>
            </w:pPr>
            <w:r w:rsidDel="00000000" w:rsidR="00000000" w:rsidRPr="00000000">
              <w:rPr>
                <w:rtl w:val="0"/>
              </w:rPr>
              <w:t xml:space="preserve">8</w:t>
            </w:r>
          </w:p>
        </w:tc>
        <w:tc>
          <w:tcPr/>
          <w:p w:rsidR="00000000" w:rsidDel="00000000" w:rsidP="00000000" w:rsidRDefault="00000000" w:rsidRPr="00000000" w14:paraId="00000103">
            <w:pPr>
              <w:rPr/>
            </w:pPr>
            <w:r w:rsidDel="00000000" w:rsidR="00000000" w:rsidRPr="00000000">
              <w:rPr>
                <w:rtl w:val="0"/>
              </w:rPr>
              <w:t xml:space="preserve">8</w:t>
            </w:r>
          </w:p>
        </w:tc>
        <w:tc>
          <w:tcPr/>
          <w:p w:rsidR="00000000" w:rsidDel="00000000" w:rsidP="00000000" w:rsidRDefault="00000000" w:rsidRPr="00000000" w14:paraId="00000104">
            <w:pPr>
              <w:rPr/>
            </w:pPr>
            <w:r w:rsidDel="00000000" w:rsidR="00000000" w:rsidRPr="00000000">
              <w:rPr>
                <w:rtl w:val="0"/>
              </w:rPr>
              <w:t xml:space="preserve">7</w:t>
            </w:r>
          </w:p>
        </w:tc>
        <w:tc>
          <w:tcPr/>
          <w:p w:rsidR="00000000" w:rsidDel="00000000" w:rsidP="00000000" w:rsidRDefault="00000000" w:rsidRPr="00000000" w14:paraId="00000105">
            <w:pPr>
              <w:rPr/>
            </w:pPr>
            <w:r w:rsidDel="00000000" w:rsidR="00000000" w:rsidRPr="00000000">
              <w:rPr>
                <w:rtl w:val="0"/>
              </w:rPr>
              <w:t xml:space="preserve">39</w:t>
            </w:r>
          </w:p>
        </w:tc>
        <w:tc>
          <w:tcPr/>
          <w:p w:rsidR="00000000" w:rsidDel="00000000" w:rsidP="00000000" w:rsidRDefault="00000000" w:rsidRPr="00000000" w14:paraId="00000106">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Unprotected Data Exposure</w:t>
            </w:r>
          </w:p>
        </w:tc>
        <w:tc>
          <w:tcPr/>
          <w:p w:rsidR="00000000" w:rsidDel="00000000" w:rsidP="00000000" w:rsidRDefault="00000000" w:rsidRPr="00000000" w14:paraId="00000108">
            <w:pPr>
              <w:rPr/>
            </w:pPr>
            <w:r w:rsidDel="00000000" w:rsidR="00000000" w:rsidRPr="00000000">
              <w:rPr>
                <w:rtl w:val="0"/>
              </w:rPr>
              <w:t xml:space="preserve">Confidential data accessed</w:t>
            </w:r>
          </w:p>
        </w:tc>
        <w:tc>
          <w:tcPr/>
          <w:p w:rsidR="00000000" w:rsidDel="00000000" w:rsidP="00000000" w:rsidRDefault="00000000" w:rsidRPr="00000000" w14:paraId="00000109">
            <w:pPr>
              <w:rPr/>
            </w:pPr>
            <w:r w:rsidDel="00000000" w:rsidR="00000000" w:rsidRPr="00000000">
              <w:rPr>
                <w:rtl w:val="0"/>
              </w:rPr>
              <w:t xml:space="preserve">Missing encryption</w:t>
            </w:r>
          </w:p>
        </w:tc>
        <w:tc>
          <w:tcPr/>
          <w:p w:rsidR="00000000" w:rsidDel="00000000" w:rsidP="00000000" w:rsidRDefault="00000000" w:rsidRPr="00000000" w14:paraId="0000010A">
            <w:pPr>
              <w:rPr/>
            </w:pPr>
            <w:r w:rsidDel="00000000" w:rsidR="00000000" w:rsidRPr="00000000">
              <w:rPr>
                <w:rtl w:val="0"/>
              </w:rPr>
              <w:t xml:space="preserve">9</w:t>
            </w:r>
          </w:p>
        </w:tc>
        <w:tc>
          <w:tcPr/>
          <w:p w:rsidR="00000000" w:rsidDel="00000000" w:rsidP="00000000" w:rsidRDefault="00000000" w:rsidRPr="00000000" w14:paraId="0000010B">
            <w:pPr>
              <w:rPr/>
            </w:pPr>
            <w:r w:rsidDel="00000000" w:rsidR="00000000" w:rsidRPr="00000000">
              <w:rPr>
                <w:rtl w:val="0"/>
              </w:rPr>
              <w:t xml:space="preserve">6</w:t>
            </w:r>
          </w:p>
        </w:tc>
        <w:tc>
          <w:tcPr/>
          <w:p w:rsidR="00000000" w:rsidDel="00000000" w:rsidP="00000000" w:rsidRDefault="00000000" w:rsidRPr="00000000" w14:paraId="0000010C">
            <w:pPr>
              <w:rPr/>
            </w:pPr>
            <w:r w:rsidDel="00000000" w:rsidR="00000000" w:rsidRPr="00000000">
              <w:rPr>
                <w:rtl w:val="0"/>
              </w:rPr>
              <w:t xml:space="preserve">7</w:t>
            </w:r>
          </w:p>
        </w:tc>
        <w:tc>
          <w:tcPr/>
          <w:p w:rsidR="00000000" w:rsidDel="00000000" w:rsidP="00000000" w:rsidRDefault="00000000" w:rsidRPr="00000000" w14:paraId="0000010D">
            <w:pPr>
              <w:rPr/>
            </w:pPr>
            <w:r w:rsidDel="00000000" w:rsidR="00000000" w:rsidRPr="00000000">
              <w:rPr>
                <w:rtl w:val="0"/>
              </w:rPr>
              <w:t xml:space="preserve">8</w:t>
            </w:r>
          </w:p>
        </w:tc>
        <w:tc>
          <w:tcPr/>
          <w:p w:rsidR="00000000" w:rsidDel="00000000" w:rsidP="00000000" w:rsidRDefault="00000000" w:rsidRPr="00000000" w14:paraId="0000010E">
            <w:pPr>
              <w:rPr/>
            </w:pPr>
            <w:r w:rsidDel="00000000" w:rsidR="00000000" w:rsidRPr="00000000">
              <w:rPr>
                <w:rtl w:val="0"/>
              </w:rPr>
              <w:t xml:space="preserve">8</w:t>
            </w:r>
          </w:p>
        </w:tc>
        <w:tc>
          <w:tcPr/>
          <w:p w:rsidR="00000000" w:rsidDel="00000000" w:rsidP="00000000" w:rsidRDefault="00000000" w:rsidRPr="00000000" w14:paraId="0000010F">
            <w:pPr>
              <w:rPr/>
            </w:pPr>
            <w:r w:rsidDel="00000000" w:rsidR="00000000" w:rsidRPr="00000000">
              <w:rPr>
                <w:rtl w:val="0"/>
              </w:rPr>
              <w:t xml:space="preserve">38</w:t>
            </w:r>
          </w:p>
        </w:tc>
        <w:tc>
          <w:tcPr/>
          <w:p w:rsidR="00000000" w:rsidDel="00000000" w:rsidP="00000000" w:rsidRDefault="00000000" w:rsidRPr="00000000" w14:paraId="00000110">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Human-Factor Security Gaps</w:t>
            </w:r>
          </w:p>
        </w:tc>
        <w:tc>
          <w:tcPr/>
          <w:p w:rsidR="00000000" w:rsidDel="00000000" w:rsidP="00000000" w:rsidRDefault="00000000" w:rsidRPr="00000000" w14:paraId="00000112">
            <w:pPr>
              <w:rPr/>
            </w:pPr>
            <w:r w:rsidDel="00000000" w:rsidR="00000000" w:rsidRPr="00000000">
              <w:rPr>
                <w:rtl w:val="0"/>
              </w:rPr>
              <w:t xml:space="preserve">Staff-driven compromise </w:t>
            </w:r>
          </w:p>
        </w:tc>
        <w:tc>
          <w:tcPr/>
          <w:p w:rsidR="00000000" w:rsidDel="00000000" w:rsidP="00000000" w:rsidRDefault="00000000" w:rsidRPr="00000000" w14:paraId="00000113">
            <w:pPr>
              <w:rPr/>
            </w:pPr>
            <w:r w:rsidDel="00000000" w:rsidR="00000000" w:rsidRPr="00000000">
              <w:rPr>
                <w:rtl w:val="0"/>
              </w:rPr>
              <w:t xml:space="preserve">Poor training</w:t>
            </w:r>
          </w:p>
        </w:tc>
        <w:tc>
          <w:tcPr/>
          <w:p w:rsidR="00000000" w:rsidDel="00000000" w:rsidP="00000000" w:rsidRDefault="00000000" w:rsidRPr="00000000" w14:paraId="00000114">
            <w:pPr>
              <w:rPr/>
            </w:pPr>
            <w:r w:rsidDel="00000000" w:rsidR="00000000" w:rsidRPr="00000000">
              <w:rPr>
                <w:rtl w:val="0"/>
              </w:rPr>
              <w:t xml:space="preserve">7</w:t>
            </w:r>
          </w:p>
        </w:tc>
        <w:tc>
          <w:tcPr/>
          <w:p w:rsidR="00000000" w:rsidDel="00000000" w:rsidP="00000000" w:rsidRDefault="00000000" w:rsidRPr="00000000" w14:paraId="00000115">
            <w:pPr>
              <w:rPr/>
            </w:pPr>
            <w:r w:rsidDel="00000000" w:rsidR="00000000" w:rsidRPr="00000000">
              <w:rPr>
                <w:rtl w:val="0"/>
              </w:rPr>
              <w:t xml:space="preserve">7</w:t>
            </w:r>
          </w:p>
        </w:tc>
        <w:tc>
          <w:tcPr/>
          <w:p w:rsidR="00000000" w:rsidDel="00000000" w:rsidP="00000000" w:rsidRDefault="00000000" w:rsidRPr="00000000" w14:paraId="00000116">
            <w:pPr>
              <w:rPr/>
            </w:pPr>
            <w:r w:rsidDel="00000000" w:rsidR="00000000" w:rsidRPr="00000000">
              <w:rPr>
                <w:rtl w:val="0"/>
              </w:rPr>
              <w:t xml:space="preserve">8</w:t>
            </w:r>
          </w:p>
        </w:tc>
        <w:tc>
          <w:tcPr/>
          <w:p w:rsidR="00000000" w:rsidDel="00000000" w:rsidP="00000000" w:rsidRDefault="00000000" w:rsidRPr="00000000" w14:paraId="00000117">
            <w:pPr>
              <w:rPr/>
            </w:pPr>
            <w:r w:rsidDel="00000000" w:rsidR="00000000" w:rsidRPr="00000000">
              <w:rPr>
                <w:rtl w:val="0"/>
              </w:rPr>
              <w:t xml:space="preserve">7</w:t>
            </w:r>
          </w:p>
        </w:tc>
        <w:tc>
          <w:tcPr/>
          <w:p w:rsidR="00000000" w:rsidDel="00000000" w:rsidP="00000000" w:rsidRDefault="00000000" w:rsidRPr="00000000" w14:paraId="00000118">
            <w:pPr>
              <w:rPr/>
            </w:pPr>
            <w:r w:rsidDel="00000000" w:rsidR="00000000" w:rsidRPr="00000000">
              <w:rPr>
                <w:rtl w:val="0"/>
              </w:rPr>
              <w:t xml:space="preserve">8</w:t>
            </w:r>
          </w:p>
        </w:tc>
        <w:tc>
          <w:tcPr/>
          <w:p w:rsidR="00000000" w:rsidDel="00000000" w:rsidP="00000000" w:rsidRDefault="00000000" w:rsidRPr="00000000" w14:paraId="00000119">
            <w:pPr>
              <w:rPr/>
            </w:pPr>
            <w:r w:rsidDel="00000000" w:rsidR="00000000" w:rsidRPr="00000000">
              <w:rPr>
                <w:rtl w:val="0"/>
              </w:rPr>
              <w:t xml:space="preserve">37</w:t>
            </w:r>
          </w:p>
        </w:tc>
        <w:tc>
          <w:tcPr/>
          <w:p w:rsidR="00000000" w:rsidDel="00000000" w:rsidP="00000000" w:rsidRDefault="00000000" w:rsidRPr="00000000" w14:paraId="0000011A">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No Formal Network Security Policy</w:t>
            </w:r>
          </w:p>
        </w:tc>
        <w:tc>
          <w:tcPr/>
          <w:p w:rsidR="00000000" w:rsidDel="00000000" w:rsidP="00000000" w:rsidRDefault="00000000" w:rsidRPr="00000000" w14:paraId="0000011C">
            <w:pPr>
              <w:rPr/>
            </w:pPr>
            <w:r w:rsidDel="00000000" w:rsidR="00000000" w:rsidRPr="00000000">
              <w:rPr>
                <w:rtl w:val="0"/>
              </w:rPr>
              <w:t xml:space="preserve">Systems exposed to attacks</w:t>
            </w:r>
          </w:p>
        </w:tc>
        <w:tc>
          <w:tcPr/>
          <w:p w:rsidR="00000000" w:rsidDel="00000000" w:rsidP="00000000" w:rsidRDefault="00000000" w:rsidRPr="00000000" w14:paraId="0000011D">
            <w:pPr>
              <w:rPr/>
            </w:pPr>
            <w:r w:rsidDel="00000000" w:rsidR="00000000" w:rsidRPr="00000000">
              <w:rPr>
                <w:rtl w:val="0"/>
              </w:rPr>
              <w:t xml:space="preserve">De-centralized network </w:t>
            </w:r>
          </w:p>
        </w:tc>
        <w:tc>
          <w:tcPr/>
          <w:p w:rsidR="00000000" w:rsidDel="00000000" w:rsidP="00000000" w:rsidRDefault="00000000" w:rsidRPr="00000000" w14:paraId="0000011E">
            <w:pPr>
              <w:rPr/>
            </w:pPr>
            <w:r w:rsidDel="00000000" w:rsidR="00000000" w:rsidRPr="00000000">
              <w:rPr>
                <w:rtl w:val="0"/>
              </w:rPr>
              <w:t xml:space="preserve">8</w:t>
            </w:r>
          </w:p>
        </w:tc>
        <w:tc>
          <w:tcPr/>
          <w:p w:rsidR="00000000" w:rsidDel="00000000" w:rsidP="00000000" w:rsidRDefault="00000000" w:rsidRPr="00000000" w14:paraId="0000011F">
            <w:pPr>
              <w:rPr/>
            </w:pPr>
            <w:r w:rsidDel="00000000" w:rsidR="00000000" w:rsidRPr="00000000">
              <w:rPr>
                <w:rtl w:val="0"/>
              </w:rPr>
              <w:t xml:space="preserve">7</w:t>
            </w:r>
          </w:p>
        </w:tc>
        <w:tc>
          <w:tcPr/>
          <w:p w:rsidR="00000000" w:rsidDel="00000000" w:rsidP="00000000" w:rsidRDefault="00000000" w:rsidRPr="00000000" w14:paraId="00000120">
            <w:pPr>
              <w:rPr/>
            </w:pPr>
            <w:r w:rsidDel="00000000" w:rsidR="00000000" w:rsidRPr="00000000">
              <w:rPr>
                <w:rtl w:val="0"/>
              </w:rPr>
              <w:t xml:space="preserve">7</w:t>
            </w:r>
          </w:p>
        </w:tc>
        <w:tc>
          <w:tcPr/>
          <w:p w:rsidR="00000000" w:rsidDel="00000000" w:rsidP="00000000" w:rsidRDefault="00000000" w:rsidRPr="00000000" w14:paraId="00000121">
            <w:pPr>
              <w:rPr/>
            </w:pPr>
            <w:r w:rsidDel="00000000" w:rsidR="00000000" w:rsidRPr="00000000">
              <w:rPr>
                <w:rtl w:val="0"/>
              </w:rPr>
              <w:t xml:space="preserve">8</w:t>
            </w:r>
          </w:p>
        </w:tc>
        <w:tc>
          <w:tcPr/>
          <w:p w:rsidR="00000000" w:rsidDel="00000000" w:rsidP="00000000" w:rsidRDefault="00000000" w:rsidRPr="00000000" w14:paraId="00000122">
            <w:pPr>
              <w:rPr/>
            </w:pPr>
            <w:r w:rsidDel="00000000" w:rsidR="00000000" w:rsidRPr="00000000">
              <w:rPr>
                <w:rtl w:val="0"/>
              </w:rPr>
              <w:t xml:space="preserve">7</w:t>
            </w:r>
          </w:p>
        </w:tc>
        <w:tc>
          <w:tcPr/>
          <w:p w:rsidR="00000000" w:rsidDel="00000000" w:rsidP="00000000" w:rsidRDefault="00000000" w:rsidRPr="00000000" w14:paraId="00000123">
            <w:pPr>
              <w:rPr/>
            </w:pPr>
            <w:r w:rsidDel="00000000" w:rsidR="00000000" w:rsidRPr="00000000">
              <w:rPr>
                <w:rtl w:val="0"/>
              </w:rPr>
              <w:t xml:space="preserve">37</w:t>
            </w:r>
          </w:p>
        </w:tc>
        <w:tc>
          <w:tcPr/>
          <w:p w:rsidR="00000000" w:rsidDel="00000000" w:rsidP="00000000" w:rsidRDefault="00000000" w:rsidRPr="00000000" w14:paraId="00000124">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Loss of Data Availability</w:t>
            </w:r>
          </w:p>
        </w:tc>
        <w:tc>
          <w:tcPr/>
          <w:p w:rsidR="00000000" w:rsidDel="00000000" w:rsidP="00000000" w:rsidRDefault="00000000" w:rsidRPr="00000000" w14:paraId="00000126">
            <w:pPr>
              <w:rPr/>
            </w:pPr>
            <w:r w:rsidDel="00000000" w:rsidR="00000000" w:rsidRPr="00000000">
              <w:rPr>
                <w:rtl w:val="0"/>
              </w:rPr>
              <w:t xml:space="preserve">Data loss or corruption</w:t>
            </w:r>
          </w:p>
        </w:tc>
        <w:tc>
          <w:tcPr/>
          <w:p w:rsidR="00000000" w:rsidDel="00000000" w:rsidP="00000000" w:rsidRDefault="00000000" w:rsidRPr="00000000" w14:paraId="00000127">
            <w:pPr>
              <w:rPr/>
            </w:pPr>
            <w:r w:rsidDel="00000000" w:rsidR="00000000" w:rsidRPr="00000000">
              <w:rPr>
                <w:rtl w:val="0"/>
              </w:rPr>
              <w:t xml:space="preserve">Decentralized storage, lack of backups</w:t>
            </w:r>
          </w:p>
        </w:tc>
        <w:tc>
          <w:tcPr/>
          <w:p w:rsidR="00000000" w:rsidDel="00000000" w:rsidP="00000000" w:rsidRDefault="00000000" w:rsidRPr="00000000" w14:paraId="00000128">
            <w:pPr>
              <w:rPr/>
            </w:pPr>
            <w:r w:rsidDel="00000000" w:rsidR="00000000" w:rsidRPr="00000000">
              <w:rPr>
                <w:rtl w:val="0"/>
              </w:rPr>
              <w:t xml:space="preserve">7</w:t>
            </w:r>
          </w:p>
        </w:tc>
        <w:tc>
          <w:tcPr/>
          <w:p w:rsidR="00000000" w:rsidDel="00000000" w:rsidP="00000000" w:rsidRDefault="00000000" w:rsidRPr="00000000" w14:paraId="00000129">
            <w:pPr>
              <w:rPr/>
            </w:pPr>
            <w:r w:rsidDel="00000000" w:rsidR="00000000" w:rsidRPr="00000000">
              <w:rPr>
                <w:rtl w:val="0"/>
              </w:rPr>
              <w:t xml:space="preserve">8</w:t>
            </w:r>
          </w:p>
        </w:tc>
        <w:tc>
          <w:tcPr/>
          <w:p w:rsidR="00000000" w:rsidDel="00000000" w:rsidP="00000000" w:rsidRDefault="00000000" w:rsidRPr="00000000" w14:paraId="0000012A">
            <w:pPr>
              <w:rPr/>
            </w:pPr>
            <w:r w:rsidDel="00000000" w:rsidR="00000000" w:rsidRPr="00000000">
              <w:rPr>
                <w:rtl w:val="0"/>
              </w:rPr>
              <w:t xml:space="preserve">8</w:t>
            </w:r>
          </w:p>
        </w:tc>
        <w:tc>
          <w:tcPr/>
          <w:p w:rsidR="00000000" w:rsidDel="00000000" w:rsidP="00000000" w:rsidRDefault="00000000" w:rsidRPr="00000000" w14:paraId="0000012B">
            <w:pPr>
              <w:rPr/>
            </w:pPr>
            <w:r w:rsidDel="00000000" w:rsidR="00000000" w:rsidRPr="00000000">
              <w:rPr>
                <w:rtl w:val="0"/>
              </w:rPr>
              <w:t xml:space="preserve">6</w:t>
            </w:r>
          </w:p>
        </w:tc>
        <w:tc>
          <w:tcPr/>
          <w:p w:rsidR="00000000" w:rsidDel="00000000" w:rsidP="00000000" w:rsidRDefault="00000000" w:rsidRPr="00000000" w14:paraId="0000012C">
            <w:pPr>
              <w:rPr/>
            </w:pPr>
            <w:r w:rsidDel="00000000" w:rsidR="00000000" w:rsidRPr="00000000">
              <w:rPr>
                <w:rtl w:val="0"/>
              </w:rPr>
              <w:t xml:space="preserve">8</w:t>
            </w:r>
          </w:p>
        </w:tc>
        <w:tc>
          <w:tcPr/>
          <w:p w:rsidR="00000000" w:rsidDel="00000000" w:rsidP="00000000" w:rsidRDefault="00000000" w:rsidRPr="00000000" w14:paraId="0000012D">
            <w:pPr>
              <w:rPr/>
            </w:pPr>
            <w:r w:rsidDel="00000000" w:rsidR="00000000" w:rsidRPr="00000000">
              <w:rPr>
                <w:rtl w:val="0"/>
              </w:rPr>
              <w:t xml:space="preserve">37</w:t>
            </w:r>
          </w:p>
        </w:tc>
        <w:tc>
          <w:tcPr/>
          <w:p w:rsidR="00000000" w:rsidDel="00000000" w:rsidP="00000000" w:rsidRDefault="00000000" w:rsidRPr="00000000" w14:paraId="0000012E">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No MFA Used</w:t>
            </w:r>
          </w:p>
        </w:tc>
        <w:tc>
          <w:tcPr/>
          <w:p w:rsidR="00000000" w:rsidDel="00000000" w:rsidP="00000000" w:rsidRDefault="00000000" w:rsidRPr="00000000" w14:paraId="00000130">
            <w:pPr>
              <w:rPr/>
            </w:pPr>
            <w:r w:rsidDel="00000000" w:rsidR="00000000" w:rsidRPr="00000000">
              <w:rPr>
                <w:rtl w:val="0"/>
              </w:rPr>
              <w:t xml:space="preserve">Unauthorized account access</w:t>
            </w:r>
          </w:p>
        </w:tc>
        <w:tc>
          <w:tcPr/>
          <w:p w:rsidR="00000000" w:rsidDel="00000000" w:rsidP="00000000" w:rsidRDefault="00000000" w:rsidRPr="00000000" w14:paraId="00000131">
            <w:pPr>
              <w:rPr/>
            </w:pPr>
            <w:r w:rsidDel="00000000" w:rsidR="00000000" w:rsidRPr="00000000">
              <w:rPr>
                <w:rtl w:val="0"/>
              </w:rPr>
              <w:t xml:space="preserve">Lack of MFA solution</w:t>
            </w:r>
          </w:p>
        </w:tc>
        <w:tc>
          <w:tcPr/>
          <w:p w:rsidR="00000000" w:rsidDel="00000000" w:rsidP="00000000" w:rsidRDefault="00000000" w:rsidRPr="00000000" w14:paraId="00000132">
            <w:pPr>
              <w:rPr/>
            </w:pPr>
            <w:r w:rsidDel="00000000" w:rsidR="00000000" w:rsidRPr="00000000">
              <w:rPr>
                <w:rtl w:val="0"/>
              </w:rPr>
              <w:t xml:space="preserve">9</w:t>
            </w:r>
          </w:p>
        </w:tc>
        <w:tc>
          <w:tcPr/>
          <w:p w:rsidR="00000000" w:rsidDel="00000000" w:rsidP="00000000" w:rsidRDefault="00000000" w:rsidRPr="00000000" w14:paraId="00000133">
            <w:pPr>
              <w:rPr/>
            </w:pPr>
            <w:r w:rsidDel="00000000" w:rsidR="00000000" w:rsidRPr="00000000">
              <w:rPr>
                <w:rtl w:val="0"/>
              </w:rPr>
              <w:t xml:space="preserve">7</w:t>
            </w:r>
          </w:p>
        </w:tc>
        <w:tc>
          <w:tcPr/>
          <w:p w:rsidR="00000000" w:rsidDel="00000000" w:rsidP="00000000" w:rsidRDefault="00000000" w:rsidRPr="00000000" w14:paraId="00000134">
            <w:pPr>
              <w:rPr/>
            </w:pPr>
            <w:r w:rsidDel="00000000" w:rsidR="00000000" w:rsidRPr="00000000">
              <w:rPr>
                <w:rtl w:val="0"/>
              </w:rPr>
              <w:t xml:space="preserve">7</w:t>
            </w:r>
          </w:p>
        </w:tc>
        <w:tc>
          <w:tcPr/>
          <w:p w:rsidR="00000000" w:rsidDel="00000000" w:rsidP="00000000" w:rsidRDefault="00000000" w:rsidRPr="00000000" w14:paraId="00000135">
            <w:pPr>
              <w:rPr/>
            </w:pPr>
            <w:r w:rsidDel="00000000" w:rsidR="00000000" w:rsidRPr="00000000">
              <w:rPr>
                <w:rtl w:val="0"/>
              </w:rPr>
              <w:t xml:space="preserve">7</w:t>
            </w:r>
          </w:p>
        </w:tc>
        <w:tc>
          <w:tcPr/>
          <w:p w:rsidR="00000000" w:rsidDel="00000000" w:rsidP="00000000" w:rsidRDefault="00000000" w:rsidRPr="00000000" w14:paraId="00000136">
            <w:pPr>
              <w:rPr/>
            </w:pPr>
            <w:r w:rsidDel="00000000" w:rsidR="00000000" w:rsidRPr="00000000">
              <w:rPr>
                <w:rtl w:val="0"/>
              </w:rPr>
              <w:t xml:space="preserve">7</w:t>
            </w:r>
          </w:p>
        </w:tc>
        <w:tc>
          <w:tcPr/>
          <w:p w:rsidR="00000000" w:rsidDel="00000000" w:rsidP="00000000" w:rsidRDefault="00000000" w:rsidRPr="00000000" w14:paraId="00000137">
            <w:pPr>
              <w:rPr/>
            </w:pPr>
            <w:r w:rsidDel="00000000" w:rsidR="00000000" w:rsidRPr="00000000">
              <w:rPr>
                <w:rtl w:val="0"/>
              </w:rPr>
              <w:t xml:space="preserve">37</w:t>
            </w:r>
          </w:p>
        </w:tc>
        <w:tc>
          <w:tcPr/>
          <w:p w:rsidR="00000000" w:rsidDel="00000000" w:rsidP="00000000" w:rsidRDefault="00000000" w:rsidRPr="00000000" w14:paraId="00000138">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Inefficient IT Processes and Planning</w:t>
            </w:r>
          </w:p>
        </w:tc>
        <w:tc>
          <w:tcPr/>
          <w:p w:rsidR="00000000" w:rsidDel="00000000" w:rsidP="00000000" w:rsidRDefault="00000000" w:rsidRPr="00000000" w14:paraId="0000013A">
            <w:pPr>
              <w:rPr/>
            </w:pPr>
            <w:r w:rsidDel="00000000" w:rsidR="00000000" w:rsidRPr="00000000">
              <w:rPr>
                <w:rtl w:val="0"/>
              </w:rPr>
              <w:t xml:space="preserve">System failures due to poor planning</w:t>
            </w:r>
          </w:p>
        </w:tc>
        <w:tc>
          <w:tcPr/>
          <w:p w:rsidR="00000000" w:rsidDel="00000000" w:rsidP="00000000" w:rsidRDefault="00000000" w:rsidRPr="00000000" w14:paraId="0000013B">
            <w:pPr>
              <w:rPr/>
            </w:pPr>
            <w:r w:rsidDel="00000000" w:rsidR="00000000" w:rsidRPr="00000000">
              <w:rPr>
                <w:rtl w:val="0"/>
              </w:rPr>
              <w:t xml:space="preserve">Weak Business Continuity Plan</w:t>
            </w:r>
          </w:p>
        </w:tc>
        <w:tc>
          <w:tcPr/>
          <w:p w:rsidR="00000000" w:rsidDel="00000000" w:rsidP="00000000" w:rsidRDefault="00000000" w:rsidRPr="00000000" w14:paraId="0000013C">
            <w:pPr>
              <w:rPr/>
            </w:pPr>
            <w:r w:rsidDel="00000000" w:rsidR="00000000" w:rsidRPr="00000000">
              <w:rPr>
                <w:rtl w:val="0"/>
              </w:rPr>
              <w:t xml:space="preserve">7</w:t>
            </w:r>
          </w:p>
        </w:tc>
        <w:tc>
          <w:tcPr/>
          <w:p w:rsidR="00000000" w:rsidDel="00000000" w:rsidP="00000000" w:rsidRDefault="00000000" w:rsidRPr="00000000" w14:paraId="0000013D">
            <w:pPr>
              <w:rPr/>
            </w:pPr>
            <w:r w:rsidDel="00000000" w:rsidR="00000000" w:rsidRPr="00000000">
              <w:rPr>
                <w:rtl w:val="0"/>
              </w:rPr>
              <w:t xml:space="preserve">7</w:t>
            </w:r>
          </w:p>
        </w:tc>
        <w:tc>
          <w:tcPr/>
          <w:p w:rsidR="00000000" w:rsidDel="00000000" w:rsidP="00000000" w:rsidRDefault="00000000" w:rsidRPr="00000000" w14:paraId="0000013E">
            <w:pPr>
              <w:rPr/>
            </w:pPr>
            <w:r w:rsidDel="00000000" w:rsidR="00000000" w:rsidRPr="00000000">
              <w:rPr>
                <w:rtl w:val="0"/>
              </w:rPr>
              <w:t xml:space="preserve">6</w:t>
            </w:r>
          </w:p>
        </w:tc>
        <w:tc>
          <w:tcPr/>
          <w:p w:rsidR="00000000" w:rsidDel="00000000" w:rsidP="00000000" w:rsidRDefault="00000000" w:rsidRPr="00000000" w14:paraId="0000013F">
            <w:pPr>
              <w:rPr/>
            </w:pPr>
            <w:r w:rsidDel="00000000" w:rsidR="00000000" w:rsidRPr="00000000">
              <w:rPr>
                <w:rtl w:val="0"/>
              </w:rPr>
              <w:t xml:space="preserve">7</w:t>
            </w:r>
          </w:p>
        </w:tc>
        <w:tc>
          <w:tcPr/>
          <w:p w:rsidR="00000000" w:rsidDel="00000000" w:rsidP="00000000" w:rsidRDefault="00000000" w:rsidRPr="00000000" w14:paraId="00000140">
            <w:pPr>
              <w:rPr/>
            </w:pPr>
            <w:r w:rsidDel="00000000" w:rsidR="00000000" w:rsidRPr="00000000">
              <w:rPr>
                <w:rtl w:val="0"/>
              </w:rPr>
              <w:t xml:space="preserve">6</w:t>
            </w:r>
          </w:p>
        </w:tc>
        <w:tc>
          <w:tcPr/>
          <w:p w:rsidR="00000000" w:rsidDel="00000000" w:rsidP="00000000" w:rsidRDefault="00000000" w:rsidRPr="00000000" w14:paraId="00000141">
            <w:pPr>
              <w:rPr/>
            </w:pPr>
            <w:r w:rsidDel="00000000" w:rsidR="00000000" w:rsidRPr="00000000">
              <w:rPr>
                <w:rtl w:val="0"/>
              </w:rPr>
              <w:t xml:space="preserve">33</w:t>
            </w:r>
          </w:p>
        </w:tc>
        <w:tc>
          <w:tcPr/>
          <w:p w:rsidR="00000000" w:rsidDel="00000000" w:rsidP="00000000" w:rsidRDefault="00000000" w:rsidRPr="00000000" w14:paraId="00000142">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Lack of Physical Security</w:t>
            </w:r>
          </w:p>
        </w:tc>
        <w:tc>
          <w:tcPr/>
          <w:p w:rsidR="00000000" w:rsidDel="00000000" w:rsidP="00000000" w:rsidRDefault="00000000" w:rsidRPr="00000000" w14:paraId="00000144">
            <w:pPr>
              <w:rPr/>
            </w:pPr>
            <w:r w:rsidDel="00000000" w:rsidR="00000000" w:rsidRPr="00000000">
              <w:rPr>
                <w:rtl w:val="0"/>
              </w:rPr>
              <w:t xml:space="preserve">Building unauthorized access</w:t>
            </w:r>
          </w:p>
        </w:tc>
        <w:tc>
          <w:tcPr/>
          <w:p w:rsidR="00000000" w:rsidDel="00000000" w:rsidP="00000000" w:rsidRDefault="00000000" w:rsidRPr="00000000" w14:paraId="00000145">
            <w:pPr>
              <w:rPr/>
            </w:pPr>
            <w:r w:rsidDel="00000000" w:rsidR="00000000" w:rsidRPr="00000000">
              <w:rPr>
                <w:rtl w:val="0"/>
              </w:rPr>
              <w:t xml:space="preserve">Accessible keys, lack of key auditing</w:t>
            </w:r>
          </w:p>
        </w:tc>
        <w:tc>
          <w:tcPr/>
          <w:p w:rsidR="00000000" w:rsidDel="00000000" w:rsidP="00000000" w:rsidRDefault="00000000" w:rsidRPr="00000000" w14:paraId="00000146">
            <w:pPr>
              <w:rPr/>
            </w:pPr>
            <w:r w:rsidDel="00000000" w:rsidR="00000000" w:rsidRPr="00000000">
              <w:rPr>
                <w:rtl w:val="0"/>
              </w:rPr>
              <w:t xml:space="preserve">7</w:t>
            </w:r>
          </w:p>
        </w:tc>
        <w:tc>
          <w:tcPr/>
          <w:p w:rsidR="00000000" w:rsidDel="00000000" w:rsidP="00000000" w:rsidRDefault="00000000" w:rsidRPr="00000000" w14:paraId="00000147">
            <w:pPr>
              <w:rPr/>
            </w:pPr>
            <w:r w:rsidDel="00000000" w:rsidR="00000000" w:rsidRPr="00000000">
              <w:rPr>
                <w:rtl w:val="0"/>
              </w:rPr>
              <w:t xml:space="preserve">7</w:t>
            </w:r>
          </w:p>
        </w:tc>
        <w:tc>
          <w:tcPr/>
          <w:p w:rsidR="00000000" w:rsidDel="00000000" w:rsidP="00000000" w:rsidRDefault="00000000" w:rsidRPr="00000000" w14:paraId="00000148">
            <w:pPr>
              <w:rPr/>
            </w:pPr>
            <w:r w:rsidDel="00000000" w:rsidR="00000000" w:rsidRPr="00000000">
              <w:rPr>
                <w:rtl w:val="0"/>
              </w:rPr>
              <w:t xml:space="preserve">7</w:t>
            </w:r>
          </w:p>
        </w:tc>
        <w:tc>
          <w:tcPr/>
          <w:p w:rsidR="00000000" w:rsidDel="00000000" w:rsidP="00000000" w:rsidRDefault="00000000" w:rsidRPr="00000000" w14:paraId="00000149">
            <w:pPr>
              <w:rPr/>
            </w:pPr>
            <w:r w:rsidDel="00000000" w:rsidR="00000000" w:rsidRPr="00000000">
              <w:rPr>
                <w:rtl w:val="0"/>
              </w:rPr>
              <w:t xml:space="preserve">7</w:t>
            </w:r>
          </w:p>
        </w:tc>
        <w:tc>
          <w:tcPr/>
          <w:p w:rsidR="00000000" w:rsidDel="00000000" w:rsidP="00000000" w:rsidRDefault="00000000" w:rsidRPr="00000000" w14:paraId="0000014A">
            <w:pPr>
              <w:rPr/>
            </w:pPr>
            <w:r w:rsidDel="00000000" w:rsidR="00000000" w:rsidRPr="00000000">
              <w:rPr>
                <w:rtl w:val="0"/>
              </w:rPr>
              <w:t xml:space="preserve">6</w:t>
            </w:r>
          </w:p>
        </w:tc>
        <w:tc>
          <w:tcPr/>
          <w:p w:rsidR="00000000" w:rsidDel="00000000" w:rsidP="00000000" w:rsidRDefault="00000000" w:rsidRPr="00000000" w14:paraId="0000014B">
            <w:pPr>
              <w:rPr/>
            </w:pPr>
            <w:r w:rsidDel="00000000" w:rsidR="00000000" w:rsidRPr="00000000">
              <w:rPr>
                <w:rtl w:val="0"/>
              </w:rPr>
              <w:t xml:space="preserve">34</w:t>
            </w:r>
          </w:p>
        </w:tc>
        <w:tc>
          <w:tcPr/>
          <w:p w:rsidR="00000000" w:rsidDel="00000000" w:rsidP="00000000" w:rsidRDefault="00000000" w:rsidRPr="00000000" w14:paraId="0000014C">
            <w:pPr>
              <w:rPr/>
            </w:pPr>
            <w:r w:rsidDel="00000000" w:rsidR="00000000" w:rsidRPr="00000000">
              <w:rPr>
                <w:rtl w:val="0"/>
              </w:rPr>
              <w:t xml:space="preserve">Medium</w:t>
            </w:r>
          </w:p>
        </w:tc>
      </w:tr>
    </w:tbl>
    <w:p w:rsidR="00000000" w:rsidDel="00000000" w:rsidP="00000000" w:rsidRDefault="00000000" w:rsidRPr="00000000" w14:paraId="0000014D">
      <w:pPr>
        <w:pStyle w:val="Heading2"/>
        <w:rPr/>
      </w:pPr>
      <w:bookmarkStart w:colFirst="0" w:colLast="0" w:name="_heading=h.czcbqc3k102c" w:id="14"/>
      <w:bookmarkEnd w:id="14"/>
      <w:r w:rsidDel="00000000" w:rsidR="00000000" w:rsidRPr="00000000">
        <w:rPr>
          <w:rtl w:val="0"/>
        </w:rPr>
        <w:t xml:space="preserve">Appendix 3 – Fishbone</w:t>
      </w:r>
      <w:r w:rsidDel="00000000" w:rsidR="00000000" w:rsidRPr="00000000">
        <w:rPr>
          <w:rtl w:val="0"/>
        </w:rPr>
      </w:r>
    </w:p>
    <w:p w:rsidR="00000000" w:rsidDel="00000000" w:rsidP="00000000" w:rsidRDefault="00000000" w:rsidRPr="00000000" w14:paraId="0000014E">
      <w:pPr>
        <w:ind w:left="720" w:firstLine="720"/>
        <w:rPr/>
      </w:pP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b w:val="1"/>
          <w:bCs w:val="1"/>
          <w:rtl w:val="0"/>
        </w:rPr>
        <w:t xml:space="preserve">Problem (Fish Head):</w:t>
      </w:r>
      <w:r w:rsidDel="00000000" w:rsidR="00000000" w:rsidRPr="00000000">
        <w:rPr>
          <w:rtl w:val="0"/>
        </w:rPr>
        <w:t xml:space="preserve"> Malware Execution</w:t>
      </w:r>
    </w:p>
    <w:p w:rsidR="00000000" w:rsidDel="00000000" w:rsidP="00000000" w:rsidRDefault="00000000" w:rsidRPr="00000000" w14:paraId="00000150">
      <w:pPr>
        <w:spacing w:after="0" w:before="0" w:lineRule="auto"/>
        <w:ind w:firstLine="720"/>
        <w:rPr>
          <w:b w:val="1"/>
          <w:bCs w:val="1"/>
        </w:rPr>
      </w:pPr>
      <w:r w:rsidDel="00000000" w:rsidR="00000000" w:rsidRPr="00000000">
        <w:rPr>
          <w:b w:val="1"/>
          <w:bCs w:val="1"/>
          <w:rtl w:val="0"/>
        </w:rPr>
        <w:t xml:space="preserve">Bone 1: Outdated Software</w:t>
      </w:r>
    </w:p>
    <w:p w:rsidR="00000000" w:rsidDel="00000000" w:rsidP="00000000" w:rsidRDefault="00000000" w:rsidRPr="00000000" w14:paraId="00000151">
      <w:pPr>
        <w:spacing w:after="0" w:before="0" w:lineRule="auto"/>
        <w:ind w:left="720" w:firstLine="720"/>
        <w:rPr/>
      </w:pPr>
      <w:r w:rsidDel="00000000" w:rsidR="00000000" w:rsidRPr="00000000">
        <w:rPr>
          <w:b w:val="1"/>
          <w:bCs w:val="1"/>
          <w:rtl w:val="0"/>
        </w:rPr>
        <w:t xml:space="preserve">Sub-Bone 1:</w:t>
      </w:r>
      <w:r w:rsidDel="00000000" w:rsidR="00000000" w:rsidRPr="00000000">
        <w:rPr>
          <w:rtl w:val="0"/>
        </w:rPr>
        <w:t xml:space="preserve"> Windows OS</w:t>
      </w:r>
    </w:p>
    <w:p w:rsidR="00000000" w:rsidDel="00000000" w:rsidP="00000000" w:rsidRDefault="00000000" w:rsidRPr="00000000" w14:paraId="00000152">
      <w:pPr>
        <w:spacing w:after="0" w:before="0" w:lineRule="auto"/>
        <w:ind w:left="1440" w:firstLine="720"/>
        <w:rPr/>
      </w:pPr>
      <w:r w:rsidDel="00000000" w:rsidR="00000000" w:rsidRPr="00000000">
        <w:rPr>
          <w:b w:val="1"/>
          <w:bCs w:val="1"/>
          <w:rtl w:val="0"/>
        </w:rPr>
        <w:t xml:space="preserve">Sub-Sub Bone 1:</w:t>
      </w:r>
      <w:r w:rsidDel="00000000" w:rsidR="00000000" w:rsidRPr="00000000">
        <w:rPr>
          <w:rtl w:val="0"/>
        </w:rPr>
        <w:t xml:space="preserve"> Known CVEs</w:t>
      </w:r>
    </w:p>
    <w:p w:rsidR="00000000" w:rsidDel="00000000" w:rsidP="00000000" w:rsidRDefault="00000000" w:rsidRPr="00000000" w14:paraId="00000153">
      <w:pPr>
        <w:spacing w:after="0" w:before="0" w:lineRule="auto"/>
        <w:ind w:left="1440" w:firstLine="720"/>
        <w:rPr/>
      </w:pPr>
      <w:r w:rsidDel="00000000" w:rsidR="00000000" w:rsidRPr="00000000">
        <w:rPr>
          <w:b w:val="1"/>
          <w:bCs w:val="1"/>
          <w:rtl w:val="0"/>
        </w:rPr>
        <w:t xml:space="preserve">Sub-Sub Bone 2:</w:t>
      </w:r>
      <w:r w:rsidDel="00000000" w:rsidR="00000000" w:rsidRPr="00000000">
        <w:rPr>
          <w:rtl w:val="0"/>
        </w:rPr>
        <w:t xml:space="preserve"> No vendor support / patches</w:t>
      </w:r>
    </w:p>
    <w:p w:rsidR="00000000" w:rsidDel="00000000" w:rsidP="00000000" w:rsidRDefault="00000000" w:rsidRPr="00000000" w14:paraId="00000154">
      <w:pPr>
        <w:spacing w:after="0" w:before="0" w:lineRule="auto"/>
        <w:ind w:left="720" w:firstLine="720"/>
        <w:rPr/>
      </w:pPr>
      <w:r w:rsidDel="00000000" w:rsidR="00000000" w:rsidRPr="00000000">
        <w:rPr>
          <w:b w:val="1"/>
          <w:bCs w:val="1"/>
          <w:rtl w:val="0"/>
        </w:rPr>
        <w:t xml:space="preserve">Sub-Bone 2:</w:t>
      </w:r>
      <w:r w:rsidDel="00000000" w:rsidR="00000000" w:rsidRPr="00000000">
        <w:rPr>
          <w:rtl w:val="0"/>
        </w:rPr>
        <w:t xml:space="preserve"> Microsoft Office</w:t>
      </w:r>
    </w:p>
    <w:p w:rsidR="00000000" w:rsidDel="00000000" w:rsidP="00000000" w:rsidRDefault="00000000" w:rsidRPr="00000000" w14:paraId="00000155">
      <w:pPr>
        <w:spacing w:after="0" w:before="0" w:lineRule="auto"/>
        <w:ind w:left="1440" w:firstLine="720"/>
        <w:rPr/>
      </w:pPr>
      <w:r w:rsidDel="00000000" w:rsidR="00000000" w:rsidRPr="00000000">
        <w:rPr>
          <w:b w:val="1"/>
          <w:bCs w:val="1"/>
          <w:rtl w:val="0"/>
        </w:rPr>
        <w:t xml:space="preserve">Sub-Sub Bone 1:</w:t>
      </w:r>
      <w:r w:rsidDel="00000000" w:rsidR="00000000" w:rsidRPr="00000000">
        <w:rPr>
          <w:rtl w:val="0"/>
        </w:rPr>
        <w:t xml:space="preserve"> Macro exploitation</w:t>
      </w:r>
    </w:p>
    <w:p w:rsidR="00000000" w:rsidDel="00000000" w:rsidP="00000000" w:rsidRDefault="00000000" w:rsidRPr="00000000" w14:paraId="00000156">
      <w:pPr>
        <w:spacing w:after="0" w:before="0" w:lineRule="auto"/>
        <w:ind w:left="1440" w:firstLine="720"/>
        <w:rPr/>
      </w:pPr>
      <w:r w:rsidDel="00000000" w:rsidR="00000000" w:rsidRPr="00000000">
        <w:rPr>
          <w:b w:val="1"/>
          <w:bCs w:val="1"/>
          <w:rtl w:val="0"/>
        </w:rPr>
        <w:t xml:space="preserve">Sub-Sub Bone 2:</w:t>
      </w:r>
      <w:r w:rsidDel="00000000" w:rsidR="00000000" w:rsidRPr="00000000">
        <w:rPr>
          <w:rtl w:val="0"/>
        </w:rPr>
        <w:t xml:space="preserve"> Application crashes</w:t>
      </w:r>
    </w:p>
    <w:p w:rsidR="00000000" w:rsidDel="00000000" w:rsidP="00000000" w:rsidRDefault="00000000" w:rsidRPr="00000000" w14:paraId="00000157">
      <w:pPr>
        <w:spacing w:after="0" w:before="0" w:lineRule="auto"/>
        <w:ind w:firstLine="720"/>
        <w:rPr>
          <w:b w:val="1"/>
          <w:bCs w:val="1"/>
        </w:rPr>
      </w:pPr>
      <w:r w:rsidDel="00000000" w:rsidR="00000000" w:rsidRPr="00000000">
        <w:rPr>
          <w:b w:val="1"/>
          <w:bCs w:val="1"/>
          <w:rtl w:val="0"/>
        </w:rPr>
        <w:t xml:space="preserve">Bone 2: Patch &amp; Configuration Gaps</w:t>
      </w:r>
    </w:p>
    <w:p w:rsidR="00000000" w:rsidDel="00000000" w:rsidP="00000000" w:rsidRDefault="00000000" w:rsidRPr="00000000" w14:paraId="00000158">
      <w:pPr>
        <w:spacing w:after="0" w:before="0" w:lineRule="auto"/>
        <w:ind w:left="720" w:firstLine="720"/>
        <w:rPr/>
      </w:pPr>
      <w:r w:rsidDel="00000000" w:rsidR="00000000" w:rsidRPr="00000000">
        <w:rPr>
          <w:b w:val="1"/>
          <w:bCs w:val="1"/>
          <w:rtl w:val="0"/>
        </w:rPr>
        <w:t xml:space="preserve">Sub-Bone 1:</w:t>
      </w:r>
      <w:r w:rsidDel="00000000" w:rsidR="00000000" w:rsidRPr="00000000">
        <w:rPr>
          <w:rtl w:val="0"/>
        </w:rPr>
        <w:t xml:space="preserve"> No centralized patching</w:t>
      </w:r>
    </w:p>
    <w:p w:rsidR="00000000" w:rsidDel="00000000" w:rsidP="00000000" w:rsidRDefault="00000000" w:rsidRPr="00000000" w14:paraId="00000159">
      <w:pPr>
        <w:spacing w:after="0" w:before="0" w:lineRule="auto"/>
        <w:ind w:left="1440" w:firstLine="720"/>
        <w:rPr/>
      </w:pPr>
      <w:r w:rsidDel="00000000" w:rsidR="00000000" w:rsidRPr="00000000">
        <w:rPr>
          <w:b w:val="1"/>
          <w:bCs w:val="1"/>
          <w:rtl w:val="0"/>
        </w:rPr>
        <w:t xml:space="preserve">Sub-Sub Bone 1:</w:t>
      </w:r>
      <w:r w:rsidDel="00000000" w:rsidR="00000000" w:rsidRPr="00000000">
        <w:rPr>
          <w:rtl w:val="0"/>
        </w:rPr>
        <w:t xml:space="preserve"> Manual updates per location</w:t>
      </w:r>
    </w:p>
    <w:p w:rsidR="00000000" w:rsidDel="00000000" w:rsidP="00000000" w:rsidRDefault="00000000" w:rsidRPr="00000000" w14:paraId="0000015A">
      <w:pPr>
        <w:spacing w:after="0" w:before="0" w:lineRule="auto"/>
        <w:ind w:left="1440" w:firstLine="720"/>
        <w:rPr/>
      </w:pPr>
      <w:r w:rsidDel="00000000" w:rsidR="00000000" w:rsidRPr="00000000">
        <w:rPr>
          <w:b w:val="1"/>
          <w:bCs w:val="1"/>
          <w:rtl w:val="0"/>
        </w:rPr>
        <w:t xml:space="preserve">Sub-Sub Bone 2:</w:t>
      </w:r>
      <w:r w:rsidDel="00000000" w:rsidR="00000000" w:rsidRPr="00000000">
        <w:rPr>
          <w:rtl w:val="0"/>
        </w:rPr>
        <w:t xml:space="preserve"> Patches often skipped</w:t>
      </w:r>
    </w:p>
    <w:p w:rsidR="00000000" w:rsidDel="00000000" w:rsidP="00000000" w:rsidRDefault="00000000" w:rsidRPr="00000000" w14:paraId="0000015B">
      <w:pPr>
        <w:spacing w:after="0" w:before="0" w:lineRule="auto"/>
        <w:ind w:left="1440" w:firstLine="0"/>
        <w:rPr/>
      </w:pPr>
      <w:r w:rsidDel="00000000" w:rsidR="00000000" w:rsidRPr="00000000">
        <w:rPr>
          <w:b w:val="1"/>
          <w:bCs w:val="1"/>
          <w:rtl w:val="0"/>
        </w:rPr>
        <w:t xml:space="preserve">Sub-Bone 2:</w:t>
      </w:r>
      <w:r w:rsidDel="00000000" w:rsidR="00000000" w:rsidRPr="00000000">
        <w:rPr>
          <w:rtl w:val="0"/>
        </w:rPr>
        <w:t xml:space="preserve"> Server misconfiguration</w:t>
      </w:r>
    </w:p>
    <w:p w:rsidR="00000000" w:rsidDel="00000000" w:rsidP="00000000" w:rsidRDefault="00000000" w:rsidRPr="00000000" w14:paraId="0000015C">
      <w:pPr>
        <w:spacing w:after="0" w:before="0" w:lineRule="auto"/>
        <w:ind w:left="2160" w:firstLine="0"/>
        <w:rPr/>
      </w:pPr>
      <w:r w:rsidDel="00000000" w:rsidR="00000000" w:rsidRPr="00000000">
        <w:rPr>
          <w:b w:val="1"/>
          <w:bCs w:val="1"/>
          <w:rtl w:val="0"/>
        </w:rPr>
        <w:t xml:space="preserve">Sub-Sub Bone 1:</w:t>
      </w:r>
      <w:r w:rsidDel="00000000" w:rsidR="00000000" w:rsidRPr="00000000">
        <w:rPr>
          <w:rtl w:val="0"/>
        </w:rPr>
        <w:t xml:space="preserve"> Running Windows 7</w:t>
      </w:r>
    </w:p>
    <w:p w:rsidR="00000000" w:rsidDel="00000000" w:rsidP="00000000" w:rsidRDefault="00000000" w:rsidRPr="00000000" w14:paraId="0000015D">
      <w:pPr>
        <w:spacing w:after="0" w:before="0" w:lineRule="auto"/>
        <w:ind w:left="2160" w:firstLine="0"/>
        <w:rPr/>
      </w:pPr>
      <w:r w:rsidDel="00000000" w:rsidR="00000000" w:rsidRPr="00000000">
        <w:rPr>
          <w:b w:val="1"/>
          <w:bCs w:val="1"/>
          <w:rtl w:val="0"/>
        </w:rPr>
        <w:t xml:space="preserve">Sub-Sub Bone 2:</w:t>
      </w:r>
      <w:r w:rsidDel="00000000" w:rsidR="00000000" w:rsidRPr="00000000">
        <w:rPr>
          <w:rtl w:val="0"/>
        </w:rPr>
        <w:t xml:space="preserve"> Inconsistent administrative practices</w:t>
      </w:r>
    </w:p>
    <w:p w:rsidR="00000000" w:rsidDel="00000000" w:rsidP="00000000" w:rsidRDefault="00000000" w:rsidRPr="00000000" w14:paraId="0000015E">
      <w:pPr>
        <w:spacing w:after="0" w:before="0" w:lineRule="auto"/>
        <w:ind w:firstLine="720"/>
        <w:rPr>
          <w:b w:val="1"/>
          <w:bCs w:val="1"/>
        </w:rPr>
      </w:pPr>
      <w:r w:rsidDel="00000000" w:rsidR="00000000" w:rsidRPr="00000000">
        <w:rPr>
          <w:b w:val="1"/>
          <w:bCs w:val="1"/>
          <w:rtl w:val="0"/>
        </w:rPr>
        <w:t xml:space="preserve">Bone 3: Weak Security Controls</w:t>
      </w:r>
    </w:p>
    <w:p w:rsidR="00000000" w:rsidDel="00000000" w:rsidP="00000000" w:rsidRDefault="00000000" w:rsidRPr="00000000" w14:paraId="0000015F">
      <w:pPr>
        <w:spacing w:after="0" w:before="0" w:lineRule="auto"/>
        <w:ind w:left="1440" w:firstLine="0"/>
        <w:rPr/>
      </w:pPr>
      <w:r w:rsidDel="00000000" w:rsidR="00000000" w:rsidRPr="00000000">
        <w:rPr>
          <w:b w:val="1"/>
          <w:bCs w:val="1"/>
          <w:rtl w:val="0"/>
        </w:rPr>
        <w:t xml:space="preserve">Sub-Bone 1:</w:t>
      </w:r>
      <w:r w:rsidDel="00000000" w:rsidR="00000000" w:rsidRPr="00000000">
        <w:rPr>
          <w:rtl w:val="0"/>
        </w:rPr>
        <w:t xml:space="preserve"> No application whitelisting → Any software can execute</w:t>
      </w:r>
    </w:p>
    <w:p w:rsidR="00000000" w:rsidDel="00000000" w:rsidP="00000000" w:rsidRDefault="00000000" w:rsidRPr="00000000" w14:paraId="00000160">
      <w:pPr>
        <w:spacing w:after="0" w:before="0" w:lineRule="auto"/>
        <w:ind w:left="1440" w:firstLine="0"/>
        <w:rPr/>
      </w:pPr>
      <w:r w:rsidDel="00000000" w:rsidR="00000000" w:rsidRPr="00000000">
        <w:rPr>
          <w:b w:val="1"/>
          <w:bCs w:val="1"/>
          <w:rtl w:val="0"/>
        </w:rPr>
        <w:t xml:space="preserve">Sub-Bone 2:</w:t>
      </w:r>
      <w:r w:rsidDel="00000000" w:rsidR="00000000" w:rsidRPr="00000000">
        <w:rPr>
          <w:rtl w:val="0"/>
        </w:rPr>
        <w:t xml:space="preserve"> Antivirus outdated / inconsistent → Limited malware detection</w:t>
      </w:r>
    </w:p>
    <w:p w:rsidR="00000000" w:rsidDel="00000000" w:rsidP="00000000" w:rsidRDefault="00000000" w:rsidRPr="00000000" w14:paraId="00000161">
      <w:pPr>
        <w:spacing w:after="0" w:before="0" w:lineRule="auto"/>
        <w:ind w:firstLine="720"/>
        <w:rPr>
          <w:b w:val="1"/>
          <w:bCs w:val="1"/>
        </w:rPr>
      </w:pPr>
      <w:r w:rsidDel="00000000" w:rsidR="00000000" w:rsidRPr="00000000">
        <w:rPr>
          <w:b w:val="1"/>
          <w:bCs w:val="1"/>
          <w:rtl w:val="0"/>
        </w:rPr>
        <w:t xml:space="preserve">Bone 4: Network &amp; Access Weaknesses</w:t>
      </w:r>
    </w:p>
    <w:p w:rsidR="00000000" w:rsidDel="00000000" w:rsidP="00000000" w:rsidRDefault="00000000" w:rsidRPr="00000000" w14:paraId="00000162">
      <w:pPr>
        <w:spacing w:after="0" w:before="0" w:lineRule="auto"/>
        <w:ind w:left="1440" w:firstLine="0"/>
        <w:rPr/>
      </w:pPr>
      <w:r w:rsidDel="00000000" w:rsidR="00000000" w:rsidRPr="00000000">
        <w:rPr>
          <w:b w:val="1"/>
          <w:bCs w:val="1"/>
          <w:rtl w:val="0"/>
        </w:rPr>
        <w:t xml:space="preserve">Sub-Bone 1:</w:t>
      </w:r>
      <w:r w:rsidDel="00000000" w:rsidR="00000000" w:rsidRPr="00000000">
        <w:rPr>
          <w:rtl w:val="0"/>
        </w:rPr>
        <w:t xml:space="preserve"> Separate LAN/Wi-Fi per site → Easy lateral movement</w:t>
      </w:r>
    </w:p>
    <w:p w:rsidR="00000000" w:rsidDel="00000000" w:rsidP="00000000" w:rsidRDefault="00000000" w:rsidRPr="00000000" w14:paraId="00000163">
      <w:pPr>
        <w:spacing w:after="0" w:before="0" w:lineRule="auto"/>
        <w:ind w:left="1440" w:firstLine="0"/>
        <w:rPr/>
      </w:pPr>
      <w:r w:rsidDel="00000000" w:rsidR="00000000" w:rsidRPr="00000000">
        <w:rPr>
          <w:b w:val="1"/>
          <w:bCs w:val="1"/>
          <w:rtl w:val="0"/>
        </w:rPr>
        <w:t xml:space="preserve">Sub-Bone 2:</w:t>
      </w:r>
      <w:r w:rsidDel="00000000" w:rsidR="00000000" w:rsidRPr="00000000">
        <w:rPr>
          <w:rtl w:val="0"/>
        </w:rPr>
        <w:t xml:space="preserve"> No encryption → Cleartext traffic vulnerable (MITM threat)</w:t>
      </w:r>
    </w:p>
    <w:p w:rsidR="00000000" w:rsidDel="00000000" w:rsidP="00000000" w:rsidRDefault="00000000" w:rsidRPr="00000000" w14:paraId="00000164">
      <w:pPr>
        <w:spacing w:after="0" w:before="0" w:lineRule="auto"/>
        <w:ind w:firstLine="720"/>
        <w:rPr>
          <w:b w:val="1"/>
          <w:bCs w:val="1"/>
        </w:rPr>
      </w:pPr>
      <w:r w:rsidDel="00000000" w:rsidR="00000000" w:rsidRPr="00000000">
        <w:rPr>
          <w:b w:val="1"/>
          <w:bCs w:val="1"/>
          <w:rtl w:val="0"/>
        </w:rPr>
        <w:t xml:space="preserve">Bone 5: Human Factors</w:t>
      </w:r>
    </w:p>
    <w:p w:rsidR="00000000" w:rsidDel="00000000" w:rsidP="00000000" w:rsidRDefault="00000000" w:rsidRPr="00000000" w14:paraId="00000165">
      <w:pPr>
        <w:spacing w:after="0" w:before="0" w:lineRule="auto"/>
        <w:ind w:left="1440" w:firstLine="0"/>
        <w:rPr/>
      </w:pPr>
      <w:r w:rsidDel="00000000" w:rsidR="00000000" w:rsidRPr="00000000">
        <w:rPr>
          <w:b w:val="1"/>
          <w:bCs w:val="1"/>
          <w:rtl w:val="0"/>
        </w:rPr>
        <w:t xml:space="preserve">Sub-Bone 1:</w:t>
      </w:r>
      <w:r w:rsidDel="00000000" w:rsidR="00000000" w:rsidRPr="00000000">
        <w:rPr>
          <w:rtl w:val="0"/>
        </w:rPr>
        <w:t xml:space="preserve"> Staff use Google tools due to crashes → Unauthorized apps</w:t>
      </w:r>
    </w:p>
    <w:p w:rsidR="00000000" w:rsidDel="00000000" w:rsidP="00000000" w:rsidRDefault="00000000" w:rsidRPr="00000000" w14:paraId="00000166">
      <w:pPr>
        <w:spacing w:after="0" w:before="0" w:lineRule="auto"/>
        <w:ind w:left="1440" w:firstLine="0"/>
        <w:rPr/>
      </w:pPr>
      <w:r w:rsidDel="00000000" w:rsidR="00000000" w:rsidRPr="00000000">
        <w:rPr>
          <w:b w:val="1"/>
          <w:bCs w:val="1"/>
          <w:rtl w:val="0"/>
        </w:rPr>
        <w:t xml:space="preserve">Sub-Bone 2:</w:t>
      </w:r>
      <w:r w:rsidDel="00000000" w:rsidR="00000000" w:rsidRPr="00000000">
        <w:rPr>
          <w:rtl w:val="0"/>
        </w:rPr>
        <w:t xml:space="preserve"> Data stored locally → Higher risk from malware downloads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bookmarkStart w:colFirst="0" w:colLast="0" w:name="_heading=h.aaao9h5gjuhj" w:id="15"/>
      <w:bookmarkEnd w:id="15"/>
      <w:r w:rsidDel="00000000" w:rsidR="00000000" w:rsidRPr="00000000">
        <w:rPr>
          <w:rtl w:val="0"/>
        </w:rPr>
        <w:t xml:space="preserve">Appendix 4: Business Impact Analysis</w:t>
      </w:r>
    </w:p>
    <w:p w:rsidR="00000000" w:rsidDel="00000000" w:rsidP="00000000" w:rsidRDefault="00000000" w:rsidRPr="00000000" w14:paraId="00000169">
      <w:pPr>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16A">
            <w:pPr>
              <w:jc w:val="center"/>
              <w:rPr>
                <w:b w:val="1"/>
                <w:bCs w:val="1"/>
                <w:sz w:val="22"/>
                <w:szCs w:val="22"/>
              </w:rPr>
            </w:pPr>
            <w:r w:rsidDel="00000000" w:rsidR="00000000" w:rsidRPr="00000000">
              <w:rPr>
                <w:b w:val="1"/>
                <w:bCs w:val="1"/>
                <w:sz w:val="22"/>
                <w:szCs w:val="22"/>
                <w:rtl w:val="0"/>
              </w:rPr>
              <w:t xml:space="preserve">Department Name</w:t>
            </w:r>
          </w:p>
        </w:tc>
        <w:tc>
          <w:tcPr/>
          <w:p w:rsidR="00000000" w:rsidDel="00000000" w:rsidP="00000000" w:rsidRDefault="00000000" w:rsidRPr="00000000" w14:paraId="0000016B">
            <w:pPr>
              <w:jc w:val="center"/>
              <w:rPr>
                <w:b w:val="1"/>
                <w:bCs w:val="1"/>
                <w:sz w:val="22"/>
                <w:szCs w:val="22"/>
              </w:rPr>
            </w:pPr>
            <w:r w:rsidDel="00000000" w:rsidR="00000000" w:rsidRPr="00000000">
              <w:rPr>
                <w:b w:val="1"/>
                <w:bCs w:val="1"/>
                <w:sz w:val="22"/>
                <w:szCs w:val="22"/>
                <w:rtl w:val="0"/>
              </w:rPr>
              <w:t xml:space="preserve">Process Name</w:t>
            </w:r>
          </w:p>
        </w:tc>
        <w:tc>
          <w:tcPr/>
          <w:p w:rsidR="00000000" w:rsidDel="00000000" w:rsidP="00000000" w:rsidRDefault="00000000" w:rsidRPr="00000000" w14:paraId="0000016C">
            <w:pPr>
              <w:jc w:val="center"/>
              <w:rPr>
                <w:b w:val="1"/>
                <w:bCs w:val="1"/>
                <w:sz w:val="22"/>
                <w:szCs w:val="22"/>
              </w:rPr>
            </w:pPr>
            <w:r w:rsidDel="00000000" w:rsidR="00000000" w:rsidRPr="00000000">
              <w:rPr>
                <w:b w:val="1"/>
                <w:bCs w:val="1"/>
                <w:sz w:val="22"/>
                <w:szCs w:val="22"/>
                <w:rtl w:val="0"/>
              </w:rPr>
              <w:t xml:space="preserve">Systems</w:t>
            </w:r>
          </w:p>
        </w:tc>
        <w:tc>
          <w:tcPr/>
          <w:p w:rsidR="00000000" w:rsidDel="00000000" w:rsidP="00000000" w:rsidRDefault="00000000" w:rsidRPr="00000000" w14:paraId="0000016D">
            <w:pPr>
              <w:jc w:val="center"/>
              <w:rPr>
                <w:b w:val="1"/>
                <w:bCs w:val="1"/>
                <w:sz w:val="22"/>
                <w:szCs w:val="22"/>
              </w:rPr>
            </w:pPr>
            <w:r w:rsidDel="00000000" w:rsidR="00000000" w:rsidRPr="00000000">
              <w:rPr>
                <w:b w:val="1"/>
                <w:bCs w:val="1"/>
                <w:sz w:val="22"/>
                <w:szCs w:val="22"/>
                <w:rtl w:val="0"/>
              </w:rPr>
              <w:t xml:space="preserve">Resources</w:t>
            </w:r>
          </w:p>
        </w:tc>
        <w:tc>
          <w:tcPr/>
          <w:p w:rsidR="00000000" w:rsidDel="00000000" w:rsidP="00000000" w:rsidRDefault="00000000" w:rsidRPr="00000000" w14:paraId="0000016E">
            <w:pPr>
              <w:jc w:val="center"/>
              <w:rPr>
                <w:b w:val="1"/>
                <w:bCs w:val="1"/>
                <w:sz w:val="22"/>
                <w:szCs w:val="22"/>
              </w:rPr>
            </w:pPr>
            <w:r w:rsidDel="00000000" w:rsidR="00000000" w:rsidRPr="00000000">
              <w:rPr>
                <w:b w:val="1"/>
                <w:bCs w:val="1"/>
                <w:sz w:val="22"/>
                <w:szCs w:val="22"/>
                <w:rtl w:val="0"/>
              </w:rPr>
              <w:t xml:space="preserve">Criticality Rating</w:t>
            </w:r>
          </w:p>
        </w:tc>
        <w:tc>
          <w:tcPr/>
          <w:p w:rsidR="00000000" w:rsidDel="00000000" w:rsidP="00000000" w:rsidRDefault="00000000" w:rsidRPr="00000000" w14:paraId="0000016F">
            <w:pPr>
              <w:jc w:val="center"/>
              <w:rPr>
                <w:b w:val="1"/>
                <w:bCs w:val="1"/>
                <w:sz w:val="22"/>
                <w:szCs w:val="22"/>
              </w:rPr>
            </w:pPr>
            <w:r w:rsidDel="00000000" w:rsidR="00000000" w:rsidRPr="00000000">
              <w:rPr>
                <w:b w:val="1"/>
                <w:bCs w:val="1"/>
                <w:sz w:val="22"/>
                <w:szCs w:val="22"/>
                <w:rtl w:val="0"/>
              </w:rPr>
              <w:t xml:space="preserve">RTO (RPO)</w:t>
            </w:r>
          </w:p>
        </w:tc>
      </w:tr>
      <w:tr>
        <w:trPr>
          <w:cantSplit w:val="0"/>
          <w:tblHeader w:val="0"/>
        </w:trPr>
        <w:tc>
          <w:tcPr/>
          <w:p w:rsidR="00000000" w:rsidDel="00000000" w:rsidP="00000000" w:rsidRDefault="00000000" w:rsidRPr="00000000" w14:paraId="00000170">
            <w:pPr>
              <w:rPr>
                <w:sz w:val="22"/>
                <w:szCs w:val="22"/>
              </w:rPr>
            </w:pPr>
            <w:r w:rsidDel="00000000" w:rsidR="00000000" w:rsidRPr="00000000">
              <w:rPr>
                <w:sz w:val="22"/>
                <w:szCs w:val="22"/>
                <w:rtl w:val="0"/>
              </w:rPr>
              <w:t xml:space="preserve">IT / Cyber / All Departments</w:t>
            </w:r>
          </w:p>
        </w:tc>
        <w:tc>
          <w:tcPr/>
          <w:p w:rsidR="00000000" w:rsidDel="00000000" w:rsidP="00000000" w:rsidRDefault="00000000" w:rsidRPr="00000000" w14:paraId="00000171">
            <w:pPr>
              <w:rPr>
                <w:sz w:val="22"/>
                <w:szCs w:val="22"/>
              </w:rPr>
            </w:pPr>
            <w:r w:rsidDel="00000000" w:rsidR="00000000" w:rsidRPr="00000000">
              <w:rPr>
                <w:sz w:val="22"/>
                <w:szCs w:val="22"/>
                <w:rtl w:val="0"/>
              </w:rPr>
              <w:t xml:space="preserve">Malware Prevention &amp; Recovery</w:t>
            </w:r>
          </w:p>
        </w:tc>
        <w:tc>
          <w:tcPr/>
          <w:p w:rsidR="00000000" w:rsidDel="00000000" w:rsidP="00000000" w:rsidRDefault="00000000" w:rsidRPr="00000000" w14:paraId="00000172">
            <w:pPr>
              <w:rPr>
                <w:sz w:val="22"/>
                <w:szCs w:val="22"/>
              </w:rPr>
            </w:pPr>
            <w:r w:rsidDel="00000000" w:rsidR="00000000" w:rsidRPr="00000000">
              <w:rPr>
                <w:sz w:val="22"/>
                <w:szCs w:val="22"/>
                <w:rtl w:val="0"/>
              </w:rPr>
              <w:t xml:space="preserve">Windows servers, desktops, laptops, Office software</w:t>
            </w:r>
          </w:p>
        </w:tc>
        <w:tc>
          <w:tcPr/>
          <w:p w:rsidR="00000000" w:rsidDel="00000000" w:rsidP="00000000" w:rsidRDefault="00000000" w:rsidRPr="00000000" w14:paraId="00000173">
            <w:pPr>
              <w:rPr>
                <w:sz w:val="22"/>
                <w:szCs w:val="22"/>
              </w:rPr>
            </w:pPr>
            <w:r w:rsidDel="00000000" w:rsidR="00000000" w:rsidRPr="00000000">
              <w:rPr>
                <w:sz w:val="22"/>
                <w:szCs w:val="22"/>
                <w:rtl w:val="0"/>
              </w:rPr>
              <w:t xml:space="preserve">IT staff, endpoint protection, backups</w:t>
            </w:r>
          </w:p>
        </w:tc>
        <w:tc>
          <w:tcPr/>
          <w:p w:rsidR="00000000" w:rsidDel="00000000" w:rsidP="00000000" w:rsidRDefault="00000000" w:rsidRPr="00000000" w14:paraId="00000174">
            <w:pPr>
              <w:rPr>
                <w:sz w:val="22"/>
                <w:szCs w:val="22"/>
              </w:rPr>
            </w:pPr>
            <w:r w:rsidDel="00000000" w:rsidR="00000000" w:rsidRPr="00000000">
              <w:rPr>
                <w:sz w:val="22"/>
                <w:szCs w:val="22"/>
                <w:rtl w:val="0"/>
              </w:rPr>
              <w:t xml:space="preserve">Critical</w:t>
            </w:r>
          </w:p>
        </w:tc>
        <w:tc>
          <w:tcPr/>
          <w:p w:rsidR="00000000" w:rsidDel="00000000" w:rsidP="00000000" w:rsidRDefault="00000000" w:rsidRPr="00000000" w14:paraId="00000175">
            <w:pPr>
              <w:rPr>
                <w:sz w:val="22"/>
                <w:szCs w:val="22"/>
              </w:rPr>
            </w:pPr>
            <w:r w:rsidDel="00000000" w:rsidR="00000000" w:rsidRPr="00000000">
              <w:rPr>
                <w:sz w:val="22"/>
                <w:szCs w:val="22"/>
                <w:rtl w:val="0"/>
              </w:rPr>
              <w:t xml:space="preserve">RTO: 24 hrs</w:t>
            </w:r>
          </w:p>
          <w:p w:rsidR="00000000" w:rsidDel="00000000" w:rsidP="00000000" w:rsidRDefault="00000000" w:rsidRPr="00000000" w14:paraId="00000176">
            <w:pPr>
              <w:rPr>
                <w:sz w:val="22"/>
                <w:szCs w:val="22"/>
              </w:rPr>
            </w:pPr>
            <w:r w:rsidDel="00000000" w:rsidR="00000000" w:rsidRPr="00000000">
              <w:rPr>
                <w:sz w:val="22"/>
                <w:szCs w:val="22"/>
                <w:rtl w:val="0"/>
              </w:rPr>
              <w:t xml:space="preserve">RPO: 4 hrs</w:t>
            </w:r>
          </w:p>
        </w:tc>
      </w:tr>
      <w:tr>
        <w:trPr>
          <w:cantSplit w:val="0"/>
          <w:tblHeader w:val="0"/>
        </w:trPr>
        <w:tc>
          <w:tcPr/>
          <w:p w:rsidR="00000000" w:rsidDel="00000000" w:rsidP="00000000" w:rsidRDefault="00000000" w:rsidRPr="00000000" w14:paraId="00000177">
            <w:pPr>
              <w:rPr>
                <w:sz w:val="22"/>
                <w:szCs w:val="22"/>
              </w:rPr>
            </w:pPr>
            <w:r w:rsidDel="00000000" w:rsidR="00000000" w:rsidRPr="00000000">
              <w:rPr>
                <w:sz w:val="22"/>
                <w:szCs w:val="22"/>
                <w:rtl w:val="0"/>
              </w:rPr>
              <w:t xml:space="preserve">IT / Cyber / All Departments</w:t>
            </w:r>
          </w:p>
        </w:tc>
        <w:tc>
          <w:tcPr/>
          <w:p w:rsidR="00000000" w:rsidDel="00000000" w:rsidP="00000000" w:rsidRDefault="00000000" w:rsidRPr="00000000" w14:paraId="00000178">
            <w:pPr>
              <w:rPr>
                <w:sz w:val="22"/>
                <w:szCs w:val="22"/>
              </w:rPr>
            </w:pPr>
            <w:r w:rsidDel="00000000" w:rsidR="00000000" w:rsidRPr="00000000">
              <w:rPr>
                <w:sz w:val="22"/>
                <w:szCs w:val="22"/>
                <w:rtl w:val="0"/>
              </w:rPr>
              <w:t xml:space="preserve">Employee &amp; Customer Data Security</w:t>
            </w:r>
          </w:p>
        </w:tc>
        <w:tc>
          <w:tcPr/>
          <w:p w:rsidR="00000000" w:rsidDel="00000000" w:rsidP="00000000" w:rsidRDefault="00000000" w:rsidRPr="00000000" w14:paraId="00000179">
            <w:pPr>
              <w:rPr>
                <w:sz w:val="22"/>
                <w:szCs w:val="22"/>
              </w:rPr>
            </w:pPr>
            <w:r w:rsidDel="00000000" w:rsidR="00000000" w:rsidRPr="00000000">
              <w:rPr>
                <w:sz w:val="22"/>
                <w:szCs w:val="22"/>
                <w:rtl w:val="0"/>
              </w:rPr>
              <w:t xml:space="preserve">Local drives, shared drives, cloud tools (Google, Office 365), email</w:t>
            </w:r>
          </w:p>
        </w:tc>
        <w:tc>
          <w:tcPr/>
          <w:p w:rsidR="00000000" w:rsidDel="00000000" w:rsidP="00000000" w:rsidRDefault="00000000" w:rsidRPr="00000000" w14:paraId="0000017A">
            <w:pPr>
              <w:rPr>
                <w:sz w:val="22"/>
                <w:szCs w:val="22"/>
              </w:rPr>
            </w:pPr>
            <w:r w:rsidDel="00000000" w:rsidR="00000000" w:rsidRPr="00000000">
              <w:rPr>
                <w:sz w:val="22"/>
                <w:szCs w:val="22"/>
                <w:rtl w:val="0"/>
              </w:rPr>
              <w:t xml:space="preserve">All staff, access management controls</w:t>
            </w:r>
          </w:p>
        </w:tc>
        <w:tc>
          <w:tcPr/>
          <w:p w:rsidR="00000000" w:rsidDel="00000000" w:rsidP="00000000" w:rsidRDefault="00000000" w:rsidRPr="00000000" w14:paraId="0000017B">
            <w:pPr>
              <w:rPr>
                <w:sz w:val="22"/>
                <w:szCs w:val="22"/>
              </w:rPr>
            </w:pPr>
            <w:r w:rsidDel="00000000" w:rsidR="00000000" w:rsidRPr="00000000">
              <w:rPr>
                <w:sz w:val="22"/>
                <w:szCs w:val="22"/>
                <w:rtl w:val="0"/>
              </w:rPr>
              <w:t xml:space="preserve">Critical</w:t>
            </w:r>
          </w:p>
        </w:tc>
        <w:tc>
          <w:tcPr/>
          <w:p w:rsidR="00000000" w:rsidDel="00000000" w:rsidP="00000000" w:rsidRDefault="00000000" w:rsidRPr="00000000" w14:paraId="0000017C">
            <w:pPr>
              <w:rPr>
                <w:sz w:val="22"/>
                <w:szCs w:val="22"/>
              </w:rPr>
            </w:pPr>
            <w:r w:rsidDel="00000000" w:rsidR="00000000" w:rsidRPr="00000000">
              <w:rPr>
                <w:sz w:val="22"/>
                <w:szCs w:val="22"/>
                <w:rtl w:val="0"/>
              </w:rPr>
              <w:t xml:space="preserve">RTO: 48 hrs</w:t>
            </w:r>
          </w:p>
          <w:p w:rsidR="00000000" w:rsidDel="00000000" w:rsidP="00000000" w:rsidRDefault="00000000" w:rsidRPr="00000000" w14:paraId="0000017D">
            <w:pPr>
              <w:rPr>
                <w:sz w:val="22"/>
                <w:szCs w:val="22"/>
              </w:rPr>
            </w:pPr>
            <w:r w:rsidDel="00000000" w:rsidR="00000000" w:rsidRPr="00000000">
              <w:rPr>
                <w:sz w:val="22"/>
                <w:szCs w:val="22"/>
                <w:rtl w:val="0"/>
              </w:rPr>
              <w:t xml:space="preserve">RPO: 8 hrs</w:t>
            </w:r>
          </w:p>
        </w:tc>
      </w:tr>
      <w:tr>
        <w:trPr>
          <w:cantSplit w:val="0"/>
          <w:tblHeader w:val="0"/>
        </w:trPr>
        <w:tc>
          <w:tcPr/>
          <w:p w:rsidR="00000000" w:rsidDel="00000000" w:rsidP="00000000" w:rsidRDefault="00000000" w:rsidRPr="00000000" w14:paraId="0000017E">
            <w:pPr>
              <w:rPr>
                <w:sz w:val="22"/>
                <w:szCs w:val="22"/>
              </w:rPr>
            </w:pPr>
            <w:r w:rsidDel="00000000" w:rsidR="00000000" w:rsidRPr="00000000">
              <w:rPr>
                <w:sz w:val="22"/>
                <w:szCs w:val="22"/>
                <w:rtl w:val="0"/>
              </w:rPr>
              <w:t xml:space="preserve">IT/ Cyber / HR / All Departments</w:t>
            </w:r>
          </w:p>
        </w:tc>
        <w:tc>
          <w:tcPr/>
          <w:p w:rsidR="00000000" w:rsidDel="00000000" w:rsidP="00000000" w:rsidRDefault="00000000" w:rsidRPr="00000000" w14:paraId="0000017F">
            <w:pPr>
              <w:rPr>
                <w:sz w:val="22"/>
                <w:szCs w:val="22"/>
              </w:rPr>
            </w:pPr>
            <w:r w:rsidDel="00000000" w:rsidR="00000000" w:rsidRPr="00000000">
              <w:rPr>
                <w:sz w:val="22"/>
                <w:szCs w:val="22"/>
                <w:rtl w:val="0"/>
              </w:rPr>
              <w:t xml:space="preserve">Human-Factor Security Gaps – Employee Errors &amp; Policy Compliance</w:t>
            </w:r>
          </w:p>
        </w:tc>
        <w:tc>
          <w:tcPr/>
          <w:p w:rsidR="00000000" w:rsidDel="00000000" w:rsidP="00000000" w:rsidRDefault="00000000" w:rsidRPr="00000000" w14:paraId="00000180">
            <w:pPr>
              <w:rPr>
                <w:sz w:val="22"/>
                <w:szCs w:val="22"/>
              </w:rPr>
            </w:pPr>
            <w:r w:rsidDel="00000000" w:rsidR="00000000" w:rsidRPr="00000000">
              <w:rPr>
                <w:sz w:val="22"/>
                <w:szCs w:val="22"/>
                <w:rtl w:val="0"/>
              </w:rPr>
              <w:t xml:space="preserve">Local drives, shared drives, cloud tools, email</w:t>
            </w:r>
          </w:p>
        </w:tc>
        <w:tc>
          <w:tcPr/>
          <w:p w:rsidR="00000000" w:rsidDel="00000000" w:rsidP="00000000" w:rsidRDefault="00000000" w:rsidRPr="00000000" w14:paraId="00000181">
            <w:pPr>
              <w:rPr>
                <w:sz w:val="22"/>
                <w:szCs w:val="22"/>
              </w:rPr>
            </w:pPr>
            <w:r w:rsidDel="00000000" w:rsidR="00000000" w:rsidRPr="00000000">
              <w:rPr>
                <w:sz w:val="22"/>
                <w:szCs w:val="22"/>
                <w:rtl w:val="0"/>
              </w:rPr>
              <w:t xml:space="preserve">All staff, IT staff, access controls</w:t>
            </w:r>
          </w:p>
        </w:tc>
        <w:tc>
          <w:tcPr/>
          <w:p w:rsidR="00000000" w:rsidDel="00000000" w:rsidP="00000000" w:rsidRDefault="00000000" w:rsidRPr="00000000" w14:paraId="00000182">
            <w:pPr>
              <w:rPr>
                <w:sz w:val="22"/>
                <w:szCs w:val="22"/>
              </w:rPr>
            </w:pPr>
            <w:r w:rsidDel="00000000" w:rsidR="00000000" w:rsidRPr="00000000">
              <w:rPr>
                <w:sz w:val="22"/>
                <w:szCs w:val="22"/>
                <w:rtl w:val="0"/>
              </w:rPr>
              <w:t xml:space="preserve">Critical</w:t>
            </w:r>
          </w:p>
        </w:tc>
        <w:tc>
          <w:tcPr/>
          <w:p w:rsidR="00000000" w:rsidDel="00000000" w:rsidP="00000000" w:rsidRDefault="00000000" w:rsidRPr="00000000" w14:paraId="00000183">
            <w:pPr>
              <w:rPr>
                <w:sz w:val="22"/>
                <w:szCs w:val="22"/>
              </w:rPr>
            </w:pPr>
            <w:r w:rsidDel="00000000" w:rsidR="00000000" w:rsidRPr="00000000">
              <w:rPr>
                <w:sz w:val="22"/>
                <w:szCs w:val="22"/>
                <w:rtl w:val="0"/>
              </w:rPr>
              <w:t xml:space="preserve">RTO: 72 hrs</w:t>
            </w:r>
          </w:p>
          <w:p w:rsidR="00000000" w:rsidDel="00000000" w:rsidP="00000000" w:rsidRDefault="00000000" w:rsidRPr="00000000" w14:paraId="00000184">
            <w:pPr>
              <w:rPr>
                <w:sz w:val="22"/>
                <w:szCs w:val="22"/>
              </w:rPr>
            </w:pPr>
            <w:r w:rsidDel="00000000" w:rsidR="00000000" w:rsidRPr="00000000">
              <w:rPr>
                <w:sz w:val="22"/>
                <w:szCs w:val="22"/>
                <w:rtl w:val="0"/>
              </w:rPr>
              <w:t xml:space="preserve">RPO: 12 hrs</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bookmarkStart w:colFirst="0" w:colLast="0" w:name="_heading=h.qv0843v463pz" w:id="16"/>
      <w:bookmarkEnd w:id="16"/>
      <w:r w:rsidDel="00000000" w:rsidR="00000000" w:rsidRPr="00000000">
        <w:rPr>
          <w:rtl w:val="0"/>
        </w:rPr>
        <w:t xml:space="preserve">Appendix 5: Risk Register</w:t>
      </w:r>
    </w:p>
    <w:p w:rsidR="00000000" w:rsidDel="00000000" w:rsidP="00000000" w:rsidRDefault="00000000" w:rsidRPr="00000000" w14:paraId="00000187">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110"/>
        <w:gridCol w:w="1710"/>
        <w:gridCol w:w="2400"/>
        <w:gridCol w:w="3150"/>
        <w:tblGridChange w:id="0">
          <w:tblGrid>
            <w:gridCol w:w="990"/>
            <w:gridCol w:w="1110"/>
            <w:gridCol w:w="1710"/>
            <w:gridCol w:w="2400"/>
            <w:gridCol w:w="3150"/>
          </w:tblGrid>
        </w:tblGridChange>
      </w:tblGrid>
      <w:tr>
        <w:trPr>
          <w:cantSplit w:val="0"/>
          <w:tblHeader w:val="0"/>
        </w:trPr>
        <w:tc>
          <w:tcPr/>
          <w:p w:rsidR="00000000" w:rsidDel="00000000" w:rsidP="00000000" w:rsidRDefault="00000000" w:rsidRPr="00000000" w14:paraId="00000188">
            <w:pPr>
              <w:rPr/>
            </w:pPr>
            <w:r w:rsidDel="00000000" w:rsidR="00000000" w:rsidRPr="00000000">
              <w:rPr>
                <w:rtl w:val="0"/>
              </w:rPr>
              <w:t xml:space="preserve">Ranking</w:t>
            </w:r>
          </w:p>
        </w:tc>
        <w:tc>
          <w:tcPr/>
          <w:p w:rsidR="00000000" w:rsidDel="00000000" w:rsidP="00000000" w:rsidRDefault="00000000" w:rsidRPr="00000000" w14:paraId="00000189">
            <w:pPr>
              <w:rPr/>
            </w:pPr>
            <w:r w:rsidDel="00000000" w:rsidR="00000000" w:rsidRPr="00000000">
              <w:rPr>
                <w:rtl w:val="0"/>
              </w:rPr>
              <w:t xml:space="preserve">Risk Level</w:t>
            </w:r>
          </w:p>
        </w:tc>
        <w:tc>
          <w:tcPr/>
          <w:p w:rsidR="00000000" w:rsidDel="00000000" w:rsidP="00000000" w:rsidRDefault="00000000" w:rsidRPr="00000000" w14:paraId="0000018A">
            <w:pPr>
              <w:rPr/>
            </w:pPr>
            <w:r w:rsidDel="00000000" w:rsidR="00000000" w:rsidRPr="00000000">
              <w:rPr>
                <w:rtl w:val="0"/>
              </w:rPr>
              <w:t xml:space="preserve">Risk</w:t>
            </w:r>
          </w:p>
        </w:tc>
        <w:tc>
          <w:tcPr/>
          <w:p w:rsidR="00000000" w:rsidDel="00000000" w:rsidP="00000000" w:rsidRDefault="00000000" w:rsidRPr="00000000" w14:paraId="0000018B">
            <w:pPr>
              <w:rPr/>
            </w:pPr>
            <w:r w:rsidDel="00000000" w:rsidR="00000000" w:rsidRPr="00000000">
              <w:rPr>
                <w:rtl w:val="0"/>
              </w:rPr>
              <w:t xml:space="preserve">Threat/Vulnerability</w:t>
            </w:r>
          </w:p>
        </w:tc>
        <w:tc>
          <w:tcPr/>
          <w:p w:rsidR="00000000" w:rsidDel="00000000" w:rsidP="00000000" w:rsidRDefault="00000000" w:rsidRPr="00000000" w14:paraId="0000018C">
            <w:pPr>
              <w:rPr/>
            </w:pPr>
            <w:r w:rsidDel="00000000" w:rsidR="00000000" w:rsidRPr="00000000">
              <w:rPr>
                <w:rtl w:val="0"/>
              </w:rPr>
              <w:t xml:space="preserve">Remediation Controls (NIST)</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1</w:t>
            </w:r>
          </w:p>
        </w:tc>
        <w:tc>
          <w:tcPr/>
          <w:p w:rsidR="00000000" w:rsidDel="00000000" w:rsidP="00000000" w:rsidRDefault="00000000" w:rsidRPr="00000000" w14:paraId="0000018E">
            <w:pPr>
              <w:rPr/>
            </w:pPr>
            <w:r w:rsidDel="00000000" w:rsidR="00000000" w:rsidRPr="00000000">
              <w:rPr>
                <w:rtl w:val="0"/>
              </w:rPr>
              <w:t xml:space="preserve">High</w:t>
            </w:r>
          </w:p>
        </w:tc>
        <w:tc>
          <w:tcPr/>
          <w:p w:rsidR="00000000" w:rsidDel="00000000" w:rsidP="00000000" w:rsidRDefault="00000000" w:rsidRPr="00000000" w14:paraId="0000018F">
            <w:pPr>
              <w:rPr/>
            </w:pPr>
            <w:r w:rsidDel="00000000" w:rsidR="00000000" w:rsidRPr="00000000">
              <w:rPr>
                <w:rtl w:val="0"/>
              </w:rPr>
              <w:t xml:space="preserve">Malware Execution</w:t>
            </w:r>
          </w:p>
        </w:tc>
        <w:tc>
          <w:tcPr/>
          <w:p w:rsidR="00000000" w:rsidDel="00000000" w:rsidP="00000000" w:rsidRDefault="00000000" w:rsidRPr="00000000" w14:paraId="00000190">
            <w:pPr>
              <w:rPr/>
            </w:pPr>
            <w:r w:rsidDel="00000000" w:rsidR="00000000" w:rsidRPr="00000000">
              <w:rPr>
                <w:rtl w:val="0"/>
              </w:rPr>
              <w:t xml:space="preserve">Malicious code / Unpatched software</w:t>
            </w:r>
          </w:p>
        </w:tc>
        <w:tc>
          <w:tcPr/>
          <w:p w:rsidR="00000000" w:rsidDel="00000000" w:rsidP="00000000" w:rsidRDefault="00000000" w:rsidRPr="00000000" w14:paraId="00000191">
            <w:pPr>
              <w:rPr/>
            </w:pPr>
            <w:r w:rsidDel="00000000" w:rsidR="00000000" w:rsidRPr="00000000">
              <w:rPr>
                <w:rtl w:val="0"/>
              </w:rPr>
              <w:t xml:space="preserve">CM-7, SI-3, CM-6</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2</w:t>
            </w:r>
          </w:p>
        </w:tc>
        <w:tc>
          <w:tcPr/>
          <w:p w:rsidR="00000000" w:rsidDel="00000000" w:rsidP="00000000" w:rsidRDefault="00000000" w:rsidRPr="00000000" w14:paraId="00000193">
            <w:pPr>
              <w:rPr/>
            </w:pPr>
            <w:r w:rsidDel="00000000" w:rsidR="00000000" w:rsidRPr="00000000">
              <w:rPr>
                <w:rtl w:val="0"/>
              </w:rPr>
              <w:t xml:space="preserve">High</w:t>
            </w:r>
          </w:p>
        </w:tc>
        <w:tc>
          <w:tcPr/>
          <w:p w:rsidR="00000000" w:rsidDel="00000000" w:rsidP="00000000" w:rsidRDefault="00000000" w:rsidRPr="00000000" w14:paraId="00000194">
            <w:pPr>
              <w:rPr/>
            </w:pPr>
            <w:r w:rsidDel="00000000" w:rsidR="00000000" w:rsidRPr="00000000">
              <w:rPr>
                <w:rtl w:val="0"/>
              </w:rPr>
              <w:t xml:space="preserve">Unprotected Data Exposure</w:t>
            </w:r>
          </w:p>
        </w:tc>
        <w:tc>
          <w:tcPr/>
          <w:p w:rsidR="00000000" w:rsidDel="00000000" w:rsidP="00000000" w:rsidRDefault="00000000" w:rsidRPr="00000000" w14:paraId="00000195">
            <w:pPr>
              <w:rPr/>
            </w:pPr>
            <w:r w:rsidDel="00000000" w:rsidR="00000000" w:rsidRPr="00000000">
              <w:rPr>
                <w:rtl w:val="0"/>
              </w:rPr>
              <w:t xml:space="preserve">Data exfiltration / Missing encryption</w:t>
            </w:r>
          </w:p>
        </w:tc>
        <w:tc>
          <w:tcPr/>
          <w:p w:rsidR="00000000" w:rsidDel="00000000" w:rsidP="00000000" w:rsidRDefault="00000000" w:rsidRPr="00000000" w14:paraId="00000196">
            <w:pPr>
              <w:rPr/>
            </w:pPr>
            <w:r w:rsidDel="00000000" w:rsidR="00000000" w:rsidRPr="00000000">
              <w:rPr>
                <w:rtl w:val="0"/>
              </w:rPr>
              <w:t xml:space="preserve">SC-13, AC-2, IA-2</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3</w:t>
            </w:r>
          </w:p>
        </w:tc>
        <w:tc>
          <w:tcPr/>
          <w:p w:rsidR="00000000" w:rsidDel="00000000" w:rsidP="00000000" w:rsidRDefault="00000000" w:rsidRPr="00000000" w14:paraId="00000198">
            <w:pPr>
              <w:rPr/>
            </w:pPr>
            <w:r w:rsidDel="00000000" w:rsidR="00000000" w:rsidRPr="00000000">
              <w:rPr>
                <w:rtl w:val="0"/>
              </w:rPr>
              <w:t xml:space="preserve">High</w:t>
            </w:r>
          </w:p>
        </w:tc>
        <w:tc>
          <w:tcPr/>
          <w:p w:rsidR="00000000" w:rsidDel="00000000" w:rsidP="00000000" w:rsidRDefault="00000000" w:rsidRPr="00000000" w14:paraId="00000199">
            <w:pPr>
              <w:rPr/>
            </w:pPr>
            <w:r w:rsidDel="00000000" w:rsidR="00000000" w:rsidRPr="00000000">
              <w:rPr>
                <w:rtl w:val="0"/>
              </w:rPr>
              <w:t xml:space="preserve">Human-Factor Security Gaps</w:t>
            </w:r>
          </w:p>
        </w:tc>
        <w:tc>
          <w:tcPr/>
          <w:p w:rsidR="00000000" w:rsidDel="00000000" w:rsidP="00000000" w:rsidRDefault="00000000" w:rsidRPr="00000000" w14:paraId="0000019A">
            <w:pPr>
              <w:rPr/>
            </w:pPr>
            <w:r w:rsidDel="00000000" w:rsidR="00000000" w:rsidRPr="00000000">
              <w:rPr>
                <w:rtl w:val="0"/>
              </w:rPr>
              <w:t xml:space="preserve">Social Engineering compromise / missing cybersecurity training</w:t>
            </w:r>
          </w:p>
        </w:tc>
        <w:tc>
          <w:tcPr/>
          <w:p w:rsidR="00000000" w:rsidDel="00000000" w:rsidP="00000000" w:rsidRDefault="00000000" w:rsidRPr="00000000" w14:paraId="0000019B">
            <w:pPr>
              <w:rPr/>
            </w:pPr>
            <w:r w:rsidDel="00000000" w:rsidR="00000000" w:rsidRPr="00000000">
              <w:rPr>
                <w:rtl w:val="0"/>
              </w:rPr>
              <w:t xml:space="preserve">AT-2, AT-3, PS-6</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4</w:t>
            </w:r>
          </w:p>
        </w:tc>
        <w:tc>
          <w:tcPr/>
          <w:p w:rsidR="00000000" w:rsidDel="00000000" w:rsidP="00000000" w:rsidRDefault="00000000" w:rsidRPr="00000000" w14:paraId="0000019D">
            <w:pPr>
              <w:rPr/>
            </w:pPr>
            <w:r w:rsidDel="00000000" w:rsidR="00000000" w:rsidRPr="00000000">
              <w:rPr>
                <w:rtl w:val="0"/>
              </w:rPr>
              <w:t xml:space="preserve">High</w:t>
            </w:r>
          </w:p>
        </w:tc>
        <w:tc>
          <w:tcPr/>
          <w:p w:rsidR="00000000" w:rsidDel="00000000" w:rsidP="00000000" w:rsidRDefault="00000000" w:rsidRPr="00000000" w14:paraId="0000019E">
            <w:pPr>
              <w:rPr/>
            </w:pPr>
            <w:r w:rsidDel="00000000" w:rsidR="00000000" w:rsidRPr="00000000">
              <w:rPr>
                <w:rtl w:val="0"/>
              </w:rPr>
              <w:t xml:space="preserve">No MFA Used</w:t>
            </w:r>
          </w:p>
        </w:tc>
        <w:tc>
          <w:tcPr/>
          <w:p w:rsidR="00000000" w:rsidDel="00000000" w:rsidP="00000000" w:rsidRDefault="00000000" w:rsidRPr="00000000" w14:paraId="0000019F">
            <w:pPr>
              <w:rPr/>
            </w:pPr>
            <w:r w:rsidDel="00000000" w:rsidR="00000000" w:rsidRPr="00000000">
              <w:rPr>
                <w:rtl w:val="0"/>
              </w:rPr>
              <w:t xml:space="preserve">Unauthorized account access / Lack of MFA solution</w:t>
            </w:r>
          </w:p>
        </w:tc>
        <w:tc>
          <w:tcPr/>
          <w:p w:rsidR="00000000" w:rsidDel="00000000" w:rsidP="00000000" w:rsidRDefault="00000000" w:rsidRPr="00000000" w14:paraId="000001A0">
            <w:pPr>
              <w:rPr/>
            </w:pP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5</w:t>
            </w:r>
          </w:p>
        </w:tc>
        <w:tc>
          <w:tcPr/>
          <w:p w:rsidR="00000000" w:rsidDel="00000000" w:rsidP="00000000" w:rsidRDefault="00000000" w:rsidRPr="00000000" w14:paraId="000001A2">
            <w:pPr>
              <w:rPr/>
            </w:pPr>
            <w:r w:rsidDel="00000000" w:rsidR="00000000" w:rsidRPr="00000000">
              <w:rPr>
                <w:rtl w:val="0"/>
              </w:rPr>
              <w:t xml:space="preserve">High</w:t>
            </w:r>
          </w:p>
        </w:tc>
        <w:tc>
          <w:tcPr/>
          <w:p w:rsidR="00000000" w:rsidDel="00000000" w:rsidP="00000000" w:rsidRDefault="00000000" w:rsidRPr="00000000" w14:paraId="000001A3">
            <w:pPr>
              <w:rPr/>
            </w:pPr>
            <w:r w:rsidDel="00000000" w:rsidR="00000000" w:rsidRPr="00000000">
              <w:rPr>
                <w:rtl w:val="0"/>
              </w:rPr>
              <w:t xml:space="preserve">No Formal Network Security Policy</w:t>
            </w:r>
          </w:p>
        </w:tc>
        <w:tc>
          <w:tcPr/>
          <w:p w:rsidR="00000000" w:rsidDel="00000000" w:rsidP="00000000" w:rsidRDefault="00000000" w:rsidRPr="00000000" w14:paraId="000001A4">
            <w:pPr>
              <w:rPr/>
            </w:pPr>
            <w:r w:rsidDel="00000000" w:rsidR="00000000" w:rsidRPr="00000000">
              <w:rPr>
                <w:rtl w:val="0"/>
              </w:rPr>
              <w:t xml:space="preserve">Systems exposed to attacks / De-centralized network</w:t>
            </w:r>
          </w:p>
        </w:tc>
        <w:tc>
          <w:tcPr/>
          <w:p w:rsidR="00000000" w:rsidDel="00000000" w:rsidP="00000000" w:rsidRDefault="00000000" w:rsidRPr="00000000" w14:paraId="000001A5">
            <w:pPr>
              <w:rPr/>
            </w:pPr>
            <w:r w:rsidDel="00000000" w:rsidR="00000000" w:rsidRPr="00000000">
              <w:rPr>
                <w:rtl w:val="0"/>
              </w:rPr>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6</w:t>
            </w:r>
          </w:p>
        </w:tc>
        <w:tc>
          <w:tcPr/>
          <w:p w:rsidR="00000000" w:rsidDel="00000000" w:rsidP="00000000" w:rsidRDefault="00000000" w:rsidRPr="00000000" w14:paraId="000001A7">
            <w:pPr>
              <w:rPr/>
            </w:pPr>
            <w:r w:rsidDel="00000000" w:rsidR="00000000" w:rsidRPr="00000000">
              <w:rPr>
                <w:rtl w:val="0"/>
              </w:rPr>
              <w:t xml:space="preserve">High</w:t>
            </w:r>
          </w:p>
        </w:tc>
        <w:tc>
          <w:tcPr/>
          <w:p w:rsidR="00000000" w:rsidDel="00000000" w:rsidP="00000000" w:rsidRDefault="00000000" w:rsidRPr="00000000" w14:paraId="000001A8">
            <w:pPr>
              <w:rPr/>
            </w:pPr>
            <w:r w:rsidDel="00000000" w:rsidR="00000000" w:rsidRPr="00000000">
              <w:rPr>
                <w:rtl w:val="0"/>
              </w:rPr>
              <w:t xml:space="preserve">Loss of Data Availability</w:t>
            </w:r>
          </w:p>
        </w:tc>
        <w:tc>
          <w:tcPr/>
          <w:p w:rsidR="00000000" w:rsidDel="00000000" w:rsidP="00000000" w:rsidRDefault="00000000" w:rsidRPr="00000000" w14:paraId="000001A9">
            <w:pPr>
              <w:rPr/>
            </w:pPr>
            <w:r w:rsidDel="00000000" w:rsidR="00000000" w:rsidRPr="00000000">
              <w:rPr>
                <w:rtl w:val="0"/>
              </w:rPr>
              <w:t xml:space="preserve">Data loss or corruption / Decentralized storage, lack of backups</w:t>
            </w:r>
          </w:p>
        </w:tc>
        <w:tc>
          <w:tcPr/>
          <w:p w:rsidR="00000000" w:rsidDel="00000000" w:rsidP="00000000" w:rsidRDefault="00000000" w:rsidRPr="00000000" w14:paraId="000001AA">
            <w:pPr>
              <w:rPr/>
            </w:pP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7</w:t>
            </w:r>
          </w:p>
        </w:tc>
        <w:tc>
          <w:tcPr/>
          <w:p w:rsidR="00000000" w:rsidDel="00000000" w:rsidP="00000000" w:rsidRDefault="00000000" w:rsidRPr="00000000" w14:paraId="000001AC">
            <w:pPr>
              <w:rPr/>
            </w:pPr>
            <w:r w:rsidDel="00000000" w:rsidR="00000000" w:rsidRPr="00000000">
              <w:rPr>
                <w:rtl w:val="0"/>
              </w:rPr>
              <w:t xml:space="preserve">Medium</w:t>
            </w:r>
          </w:p>
        </w:tc>
        <w:tc>
          <w:tcPr/>
          <w:p w:rsidR="00000000" w:rsidDel="00000000" w:rsidP="00000000" w:rsidRDefault="00000000" w:rsidRPr="00000000" w14:paraId="000001AD">
            <w:pPr>
              <w:rPr/>
            </w:pPr>
            <w:r w:rsidDel="00000000" w:rsidR="00000000" w:rsidRPr="00000000">
              <w:rPr>
                <w:rtl w:val="0"/>
              </w:rPr>
              <w:t xml:space="preserve">Lack of Physical Security</w:t>
            </w:r>
          </w:p>
        </w:tc>
        <w:tc>
          <w:tcPr/>
          <w:p w:rsidR="00000000" w:rsidDel="00000000" w:rsidP="00000000" w:rsidRDefault="00000000" w:rsidRPr="00000000" w14:paraId="000001AE">
            <w:pPr>
              <w:rPr/>
            </w:pPr>
            <w:r w:rsidDel="00000000" w:rsidR="00000000" w:rsidRPr="00000000">
              <w:rPr>
                <w:rtl w:val="0"/>
              </w:rPr>
              <w:t xml:space="preserve">Building unauthorized access / Accessible keys, lack of key auditing</w:t>
            </w:r>
          </w:p>
        </w:tc>
        <w:tc>
          <w:tcPr/>
          <w:p w:rsidR="00000000" w:rsidDel="00000000" w:rsidP="00000000" w:rsidRDefault="00000000" w:rsidRPr="00000000" w14:paraId="000001AF">
            <w:pPr>
              <w:rPr/>
            </w:pP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8</w:t>
            </w:r>
          </w:p>
        </w:tc>
        <w:tc>
          <w:tcPr/>
          <w:p w:rsidR="00000000" w:rsidDel="00000000" w:rsidP="00000000" w:rsidRDefault="00000000" w:rsidRPr="00000000" w14:paraId="000001B1">
            <w:pPr>
              <w:rPr/>
            </w:pPr>
            <w:r w:rsidDel="00000000" w:rsidR="00000000" w:rsidRPr="00000000">
              <w:rPr>
                <w:rtl w:val="0"/>
              </w:rPr>
              <w:t xml:space="preserve">Medium</w:t>
            </w:r>
          </w:p>
        </w:tc>
        <w:tc>
          <w:tcPr/>
          <w:p w:rsidR="00000000" w:rsidDel="00000000" w:rsidP="00000000" w:rsidRDefault="00000000" w:rsidRPr="00000000" w14:paraId="000001B2">
            <w:pPr>
              <w:rPr/>
            </w:pPr>
            <w:r w:rsidDel="00000000" w:rsidR="00000000" w:rsidRPr="00000000">
              <w:rPr>
                <w:rtl w:val="0"/>
              </w:rPr>
              <w:t xml:space="preserve">Inefficient IT Processes and Planning</w:t>
            </w:r>
          </w:p>
        </w:tc>
        <w:tc>
          <w:tcPr/>
          <w:p w:rsidR="00000000" w:rsidDel="00000000" w:rsidP="00000000" w:rsidRDefault="00000000" w:rsidRPr="00000000" w14:paraId="000001B3">
            <w:pPr>
              <w:rPr/>
            </w:pPr>
            <w:r w:rsidDel="00000000" w:rsidR="00000000" w:rsidRPr="00000000">
              <w:rPr>
                <w:rtl w:val="0"/>
              </w:rPr>
              <w:t xml:space="preserve">System failures due to poor planning / Weak Business Continuity Plan</w:t>
            </w:r>
          </w:p>
        </w:tc>
        <w:tc>
          <w:tcPr/>
          <w:p w:rsidR="00000000" w:rsidDel="00000000" w:rsidP="00000000" w:rsidRDefault="00000000" w:rsidRPr="00000000" w14:paraId="000001B4">
            <w:pPr>
              <w:rPr/>
            </w:pPr>
            <w:r w:rsidDel="00000000" w:rsidR="00000000" w:rsidRPr="00000000">
              <w:rPr>
                <w:rtl w:val="0"/>
              </w:rPr>
            </w:r>
          </w:p>
        </w:tc>
      </w:tr>
    </w:tbl>
    <w:p w:rsidR="00000000" w:rsidDel="00000000" w:rsidP="00000000" w:rsidRDefault="00000000" w:rsidRPr="00000000" w14:paraId="000001B5">
      <w:pPr>
        <w:pStyle w:val="Heading2"/>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rPr/>
      </w:pPr>
      <w:bookmarkStart w:colFirst="0" w:colLast="0" w:name="_heading=h.qz0xg65ovmmc" w:id="17"/>
      <w:bookmarkEnd w:id="17"/>
      <w:r w:rsidDel="00000000" w:rsidR="00000000" w:rsidRPr="00000000">
        <w:rPr>
          <w:rtl w:val="0"/>
        </w:rPr>
        <w:t xml:space="preserve">Appendix 6: Cost Benefit Analysis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Risk Description: Malware Execution  - Systems are unpatched and have no anti-virus solution</w:t>
      </w:r>
    </w:p>
    <w:p w:rsidR="00000000" w:rsidDel="00000000" w:rsidP="00000000" w:rsidRDefault="00000000" w:rsidRPr="00000000" w14:paraId="000001C1">
      <w:pPr>
        <w:rPr/>
      </w:pPr>
      <w:r w:rsidDel="00000000" w:rsidR="00000000" w:rsidRPr="00000000">
        <w:rPr>
          <w:rtl w:val="0"/>
        </w:rPr>
        <w:t xml:space="preserve">Asset value: $3,000,000</w:t>
      </w:r>
    </w:p>
    <w:p w:rsidR="00000000" w:rsidDel="00000000" w:rsidP="00000000" w:rsidRDefault="00000000" w:rsidRPr="00000000" w14:paraId="000001C2">
      <w:pPr>
        <w:rPr/>
      </w:pPr>
      <w:r w:rsidDel="00000000" w:rsidR="00000000" w:rsidRPr="00000000">
        <w:rPr>
          <w:rtl w:val="0"/>
        </w:rPr>
        <w:t xml:space="preserve">EF: 50%</w:t>
      </w:r>
    </w:p>
    <w:p w:rsidR="00000000" w:rsidDel="00000000" w:rsidP="00000000" w:rsidRDefault="00000000" w:rsidRPr="00000000" w14:paraId="000001C3">
      <w:pPr>
        <w:rPr/>
      </w:pPr>
      <w:r w:rsidDel="00000000" w:rsidR="00000000" w:rsidRPr="00000000">
        <w:rPr>
          <w:rtl w:val="0"/>
        </w:rPr>
        <w:t xml:space="preserve">SLE: 3000K x .50 = $1,500,000</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ARO: Once every 5 years (⅕ → 0.20)</w:t>
      </w:r>
    </w:p>
    <w:p w:rsidR="00000000" w:rsidDel="00000000" w:rsidP="00000000" w:rsidRDefault="00000000" w:rsidRPr="00000000" w14:paraId="000001C5">
      <w:pPr>
        <w:rPr/>
      </w:pPr>
      <w:r w:rsidDel="00000000" w:rsidR="00000000" w:rsidRPr="00000000">
        <w:rPr>
          <w:rtl w:val="0"/>
        </w:rPr>
        <w:t xml:space="preserve">ALE: $1,500,000 x 0.2 = $300K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Control Description: Endpoint Detection &amp; Response Solution</w:t>
      </w:r>
    </w:p>
    <w:p w:rsidR="00000000" w:rsidDel="00000000" w:rsidP="00000000" w:rsidRDefault="00000000" w:rsidRPr="00000000" w14:paraId="000001C8">
      <w:pPr>
        <w:rPr/>
      </w:pPr>
      <w:r w:rsidDel="00000000" w:rsidR="00000000" w:rsidRPr="00000000">
        <w:rPr>
          <w:rtl w:val="0"/>
        </w:rPr>
        <w:t xml:space="preserve">Control Cost: $12,600 / year ($60 per device)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Tool Purchase: Included in annual cost ($12,600)</w:t>
      </w:r>
    </w:p>
    <w:p w:rsidR="00000000" w:rsidDel="00000000" w:rsidP="00000000" w:rsidRDefault="00000000" w:rsidRPr="00000000" w14:paraId="000001CB">
      <w:pPr>
        <w:rPr/>
      </w:pPr>
      <w:r w:rsidDel="00000000" w:rsidR="00000000" w:rsidRPr="00000000">
        <w:rPr>
          <w:rtl w:val="0"/>
        </w:rPr>
        <w:t xml:space="preserve">Initial Training: $1,000</w:t>
      </w:r>
    </w:p>
    <w:p w:rsidR="00000000" w:rsidDel="00000000" w:rsidP="00000000" w:rsidRDefault="00000000" w:rsidRPr="00000000" w14:paraId="000001CC">
      <w:pPr>
        <w:rPr/>
      </w:pPr>
      <w:r w:rsidDel="00000000" w:rsidR="00000000" w:rsidRPr="00000000">
        <w:rPr>
          <w:rtl w:val="0"/>
        </w:rPr>
        <w:t xml:space="preserve">Expected life or Tool: 3 years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Annual Cost: $12.6K + $1K = $13.6K / 3 = $4,533.33</w:t>
      </w:r>
    </w:p>
    <w:p w:rsidR="00000000" w:rsidDel="00000000" w:rsidP="00000000" w:rsidRDefault="00000000" w:rsidRPr="00000000" w14:paraId="000001CF">
      <w:pPr>
        <w:rPr/>
      </w:pPr>
      <w:r w:rsidDel="00000000" w:rsidR="00000000" w:rsidRPr="00000000">
        <w:rPr>
          <w:rtl w:val="0"/>
        </w:rPr>
        <w:t xml:space="preserve">Annual Maintenance: $600</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Control Annualized Cost: $4,533.33 + $600 = $5,133.33</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ALE – Control Annualized Cost = Savings for the company</w:t>
      </w:r>
    </w:p>
    <w:p w:rsidR="00000000" w:rsidDel="00000000" w:rsidP="00000000" w:rsidRDefault="00000000" w:rsidRPr="00000000" w14:paraId="000001D4">
      <w:pPr>
        <w:rPr/>
      </w:pPr>
      <w:r w:rsidDel="00000000" w:rsidR="00000000" w:rsidRPr="00000000">
        <w:rPr>
          <w:rtl w:val="0"/>
        </w:rPr>
        <w:t xml:space="preserve">$300,000 - $5,133.33 = $294,866.67</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0" distT="0" distL="0" distR="0">
            <wp:extent cx="5545391" cy="3246484"/>
            <wp:effectExtent b="0" l="0" r="0" t="0"/>
            <wp:docPr id="149814454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45391" cy="3246484"/>
                    </a:xfrm>
                    <a:prstGeom prst="rect"/>
                    <a:ln/>
                  </pic:spPr>
                </pic:pic>
              </a:graphicData>
            </a:graphic>
          </wp:inline>
        </w:drawing>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1"/>
        <w:strike w:val="0"/>
        <w:color w:val="4472c4"/>
        <w:sz w:val="24"/>
        <w:szCs w:val="24"/>
        <w:u w:val="none"/>
        <w:shd w:fill="auto" w:val="clear"/>
        <w:vertAlign w:val="baseline"/>
      </w:rPr>
    </w:pPr>
    <w:r w:rsidDel="00000000" w:rsidR="00000000" w:rsidRPr="00000000">
      <w:rPr>
        <w:smallCaps w:val="1"/>
        <w:color w:val="4472c4"/>
        <w:rtl w:val="0"/>
      </w:rPr>
      <w:t xml:space="preserve">RiskArmor Advisory</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Consulting Services for</w:t>
    </w:r>
    <w:r w:rsidDel="00000000" w:rsidR="00000000" w:rsidRPr="00000000">
      <w:rPr>
        <w:rtl w:val="0"/>
      </w:rPr>
      <w:t xml:space="preserve"> Charity Project of Henrietta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B2DDE"/>
    <w:pPr>
      <w:ind w:left="720"/>
      <w:contextualSpacing w:val="1"/>
    </w:pPr>
  </w:style>
  <w:style w:type="character" w:styleId="Heading2Char" w:customStyle="1">
    <w:name w:val="Heading 2 Char"/>
    <w:basedOn w:val="DefaultParagraphFont"/>
    <w:link w:val="Heading2"/>
    <w:uiPriority w:val="9"/>
    <w:rsid w:val="00604366"/>
    <w:rPr>
      <w:rFonts w:asciiTheme="majorHAnsi" w:cstheme="majorBidi" w:eastAsiaTheme="majorEastAsia" w:hAnsiTheme="majorHAnsi"/>
      <w:color w:val="2f5496" w:themeColor="accent1" w:themeShade="0000BF"/>
      <w:sz w:val="26"/>
      <w:szCs w:val="26"/>
    </w:rPr>
  </w:style>
  <w:style w:type="table" w:styleId="TableGrid">
    <w:name w:val="Table Grid"/>
    <w:basedOn w:val="TableNormal"/>
    <w:uiPriority w:val="39"/>
    <w:rsid w:val="0060436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0B4452"/>
    <w:rPr>
      <w:rFonts w:asciiTheme="majorHAnsi" w:cstheme="majorBidi" w:eastAsiaTheme="majorEastAsia" w:hAnsiTheme="majorHAnsi"/>
      <w:color w:val="1f3763" w:themeColor="accent1" w:themeShade="00007F"/>
    </w:rPr>
  </w:style>
  <w:style w:type="character" w:styleId="Heading1Char" w:customStyle="1">
    <w:name w:val="Heading 1 Char"/>
    <w:basedOn w:val="DefaultParagraphFont"/>
    <w:link w:val="Heading1"/>
    <w:uiPriority w:val="9"/>
    <w:rsid w:val="000B4452"/>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0B4452"/>
    <w:pPr>
      <w:spacing w:before="480" w:line="276" w:lineRule="auto"/>
      <w:outlineLvl w:val="9"/>
    </w:pPr>
    <w:rPr>
      <w:b w:val="1"/>
      <w:bCs w:val="1"/>
      <w:sz w:val="28"/>
      <w:szCs w:val="28"/>
    </w:rPr>
  </w:style>
  <w:style w:type="paragraph" w:styleId="TOC2">
    <w:name w:val="toc 2"/>
    <w:basedOn w:val="Normal"/>
    <w:next w:val="Normal"/>
    <w:autoRedefine w:val="1"/>
    <w:uiPriority w:val="39"/>
    <w:unhideWhenUsed w:val="1"/>
    <w:rsid w:val="000B4452"/>
    <w:pPr>
      <w:spacing w:before="120"/>
      <w:ind w:left="240"/>
    </w:pPr>
    <w:rPr>
      <w:rFonts w:cstheme="minorHAnsi"/>
      <w:b w:val="1"/>
      <w:bCs w:val="1"/>
      <w:sz w:val="22"/>
      <w:szCs w:val="22"/>
    </w:rPr>
  </w:style>
  <w:style w:type="paragraph" w:styleId="TOC3">
    <w:name w:val="toc 3"/>
    <w:basedOn w:val="Normal"/>
    <w:next w:val="Normal"/>
    <w:autoRedefine w:val="1"/>
    <w:uiPriority w:val="39"/>
    <w:unhideWhenUsed w:val="1"/>
    <w:rsid w:val="000B4452"/>
    <w:pPr>
      <w:ind w:left="480"/>
    </w:pPr>
    <w:rPr>
      <w:rFonts w:cstheme="minorHAnsi"/>
      <w:sz w:val="20"/>
      <w:szCs w:val="20"/>
    </w:rPr>
  </w:style>
  <w:style w:type="character" w:styleId="Hyperlink">
    <w:name w:val="Hyperlink"/>
    <w:basedOn w:val="DefaultParagraphFont"/>
    <w:uiPriority w:val="99"/>
    <w:unhideWhenUsed w:val="1"/>
    <w:rsid w:val="000B4452"/>
    <w:rPr>
      <w:color w:val="0563c1" w:themeColor="hyperlink"/>
      <w:u w:val="single"/>
    </w:rPr>
  </w:style>
  <w:style w:type="paragraph" w:styleId="TOC1">
    <w:name w:val="toc 1"/>
    <w:basedOn w:val="Normal"/>
    <w:next w:val="Normal"/>
    <w:autoRedefine w:val="1"/>
    <w:uiPriority w:val="39"/>
    <w:semiHidden w:val="1"/>
    <w:unhideWhenUsed w:val="1"/>
    <w:rsid w:val="000B4452"/>
    <w:pPr>
      <w:spacing w:before="120"/>
    </w:pPr>
    <w:rPr>
      <w:rFonts w:cstheme="minorHAnsi"/>
      <w:b w:val="1"/>
      <w:bCs w:val="1"/>
      <w:i w:val="1"/>
      <w:iCs w:val="1"/>
    </w:rPr>
  </w:style>
  <w:style w:type="paragraph" w:styleId="TOC4">
    <w:name w:val="toc 4"/>
    <w:basedOn w:val="Normal"/>
    <w:next w:val="Normal"/>
    <w:autoRedefine w:val="1"/>
    <w:uiPriority w:val="39"/>
    <w:semiHidden w:val="1"/>
    <w:unhideWhenUsed w:val="1"/>
    <w:rsid w:val="000B4452"/>
    <w:pPr>
      <w:ind w:left="720"/>
    </w:pPr>
    <w:rPr>
      <w:rFonts w:cstheme="minorHAnsi"/>
      <w:sz w:val="20"/>
      <w:szCs w:val="20"/>
    </w:rPr>
  </w:style>
  <w:style w:type="paragraph" w:styleId="TOC5">
    <w:name w:val="toc 5"/>
    <w:basedOn w:val="Normal"/>
    <w:next w:val="Normal"/>
    <w:autoRedefine w:val="1"/>
    <w:uiPriority w:val="39"/>
    <w:semiHidden w:val="1"/>
    <w:unhideWhenUsed w:val="1"/>
    <w:rsid w:val="000B4452"/>
    <w:pPr>
      <w:ind w:left="960"/>
    </w:pPr>
    <w:rPr>
      <w:rFonts w:cstheme="minorHAnsi"/>
      <w:sz w:val="20"/>
      <w:szCs w:val="20"/>
    </w:rPr>
  </w:style>
  <w:style w:type="paragraph" w:styleId="TOC6">
    <w:name w:val="toc 6"/>
    <w:basedOn w:val="Normal"/>
    <w:next w:val="Normal"/>
    <w:autoRedefine w:val="1"/>
    <w:uiPriority w:val="39"/>
    <w:semiHidden w:val="1"/>
    <w:unhideWhenUsed w:val="1"/>
    <w:rsid w:val="000B4452"/>
    <w:pPr>
      <w:ind w:left="1200"/>
    </w:pPr>
    <w:rPr>
      <w:rFonts w:cstheme="minorHAnsi"/>
      <w:sz w:val="20"/>
      <w:szCs w:val="20"/>
    </w:rPr>
  </w:style>
  <w:style w:type="paragraph" w:styleId="TOC7">
    <w:name w:val="toc 7"/>
    <w:basedOn w:val="Normal"/>
    <w:next w:val="Normal"/>
    <w:autoRedefine w:val="1"/>
    <w:uiPriority w:val="39"/>
    <w:semiHidden w:val="1"/>
    <w:unhideWhenUsed w:val="1"/>
    <w:rsid w:val="000B4452"/>
    <w:pPr>
      <w:ind w:left="1440"/>
    </w:pPr>
    <w:rPr>
      <w:rFonts w:cstheme="minorHAnsi"/>
      <w:sz w:val="20"/>
      <w:szCs w:val="20"/>
    </w:rPr>
  </w:style>
  <w:style w:type="paragraph" w:styleId="TOC8">
    <w:name w:val="toc 8"/>
    <w:basedOn w:val="Normal"/>
    <w:next w:val="Normal"/>
    <w:autoRedefine w:val="1"/>
    <w:uiPriority w:val="39"/>
    <w:semiHidden w:val="1"/>
    <w:unhideWhenUsed w:val="1"/>
    <w:rsid w:val="000B4452"/>
    <w:pPr>
      <w:ind w:left="1680"/>
    </w:pPr>
    <w:rPr>
      <w:rFonts w:cstheme="minorHAnsi"/>
      <w:sz w:val="20"/>
      <w:szCs w:val="20"/>
    </w:rPr>
  </w:style>
  <w:style w:type="paragraph" w:styleId="TOC9">
    <w:name w:val="toc 9"/>
    <w:basedOn w:val="Normal"/>
    <w:next w:val="Normal"/>
    <w:autoRedefine w:val="1"/>
    <w:uiPriority w:val="39"/>
    <w:semiHidden w:val="1"/>
    <w:unhideWhenUsed w:val="1"/>
    <w:rsid w:val="000B4452"/>
    <w:pPr>
      <w:ind w:left="1920"/>
    </w:pPr>
    <w:rPr>
      <w:rFonts w:cstheme="minorHAnsi"/>
      <w:sz w:val="20"/>
      <w:szCs w:val="20"/>
    </w:rPr>
  </w:style>
  <w:style w:type="paragraph" w:styleId="Header">
    <w:name w:val="header"/>
    <w:basedOn w:val="Normal"/>
    <w:link w:val="HeaderChar"/>
    <w:uiPriority w:val="99"/>
    <w:unhideWhenUsed w:val="1"/>
    <w:rsid w:val="00F658F9"/>
    <w:pPr>
      <w:tabs>
        <w:tab w:val="center" w:pos="4680"/>
        <w:tab w:val="right" w:pos="9360"/>
      </w:tabs>
    </w:pPr>
  </w:style>
  <w:style w:type="character" w:styleId="HeaderChar" w:customStyle="1">
    <w:name w:val="Header Char"/>
    <w:basedOn w:val="DefaultParagraphFont"/>
    <w:link w:val="Header"/>
    <w:uiPriority w:val="99"/>
    <w:rsid w:val="00F658F9"/>
  </w:style>
  <w:style w:type="paragraph" w:styleId="Footer">
    <w:name w:val="footer"/>
    <w:basedOn w:val="Normal"/>
    <w:link w:val="FooterChar"/>
    <w:uiPriority w:val="99"/>
    <w:unhideWhenUsed w:val="1"/>
    <w:rsid w:val="00F658F9"/>
    <w:pPr>
      <w:tabs>
        <w:tab w:val="center" w:pos="4680"/>
        <w:tab w:val="right" w:pos="9360"/>
      </w:tabs>
    </w:pPr>
  </w:style>
  <w:style w:type="character" w:styleId="FooterChar" w:customStyle="1">
    <w:name w:val="Footer Char"/>
    <w:basedOn w:val="DefaultParagraphFont"/>
    <w:link w:val="Footer"/>
    <w:uiPriority w:val="99"/>
    <w:rsid w:val="00F658F9"/>
  </w:style>
  <w:style w:type="character" w:styleId="Heading4Char" w:customStyle="1">
    <w:name w:val="Heading 4 Char"/>
    <w:basedOn w:val="DefaultParagraphFont"/>
    <w:link w:val="Heading4"/>
    <w:uiPriority w:val="9"/>
    <w:rsid w:val="007C5CD6"/>
    <w:rPr>
      <w:rFonts w:asciiTheme="majorHAnsi" w:cstheme="majorBidi" w:eastAsiaTheme="majorEastAsia" w:hAnsiTheme="majorHAnsi"/>
      <w:i w:val="1"/>
      <w:iCs w:val="1"/>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7f6u+1KP99PvxCuwZ0xfHSHlLQ==">CgMxLjAaHgoBMBIZChcICVITChF0YWJsZS53OWhnbGZjMGlkNhofCgExEhoKGAgJUhQKEnRhYmxlLnozOTM4dGpvZ3luZTIOaC41OTBpYndvMG55azcyDmguam94OWFzYnpzaGJlMg5oLjc5a29xcHZ3NXRmazIOaC45amhtbHA5eWZ2eHkyDmguZGZlc2s3OWVlZWZ4Mg5oLjM3ajZlYjRzN2h6eDIOaC4zYjBsaXg4dWJrNnQyDmguazU2NHkwd2liNTI4Mg5oLnJ2cDY3MGw0eW53NTIOaC43a2diY3F2ZWJubzgyDmgubXB1anZleWwzbTBuMg5oLnF1dmJydzJsZmR0YjIOaC4zemdtc2dodzVvZW0yDmgueGdxY2p0Z21lbTdpMg5oLmN6Y2JxYzNrMTAyYzIOaC5hYWFvOWg1Z2p1aGoyDmgucXYwODQzdjQ2M3B6Mg5oLnF6MHhnNjVvdm1tYzgAciExR1hjVjNCdlNRek9UcGUwOFpTMXhwOWVtYjJnclUzL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2024-04-12T20:04:00Z</dcterms:created>
  <dc:creator>Viviane Stover</dc:creator>
</cp:coreProperties>
</file>