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AA6F" w14:textId="77777777" w:rsidR="00530E4C" w:rsidRPr="00530E4C" w:rsidRDefault="00530E4C" w:rsidP="00530E4C">
      <w:pPr>
        <w:shd w:val="clear" w:color="auto" w:fill="FFFFFF"/>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LATVIJAS REPUBLIKAS VALDĪBAS UN LUKSEMBURGAS LIELHERCOGISTES VALDĪBAS KONVENCIJA PAR NODOKĻU DUBULTĀS UZLIKŠANAS UN NODOKĻU NEMAKSĀŠANAS NOVĒRŠANU ATTIECĪBĀ UZ IENĀKUMA UN KAPITĀLA NODOKĻIEM</w:t>
      </w:r>
    </w:p>
    <w:p w14:paraId="06C327FD"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Latvijas Republikas valdība un Luksemburgas Lielhercogistes valdība,</w:t>
      </w:r>
    </w:p>
    <w:p w14:paraId="07E1C937"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apliecinādamas vēlēšanos noslēgt Konvenciju par nodokļu dubultās uzlikšanas un nodokļu nemaksāšanas novēršanu attiecībā uz ienākuma un kapitāla nodokļiem,</w:t>
      </w:r>
    </w:p>
    <w:p w14:paraId="7BF0EE36"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vienojas par tālāk minēto:</w:t>
      </w:r>
    </w:p>
    <w:p w14:paraId="64EF8666"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1.pants</w:t>
      </w:r>
    </w:p>
    <w:p w14:paraId="5403EFC3"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PERSONAS, UZ KURĀM ATTIECAS KONVENCIJA</w:t>
      </w:r>
    </w:p>
    <w:p w14:paraId="3611FD95"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Šī Konvencija attiecas uz personām, kas ir vienas vai abu Līgumslēdzēju Valstu rezidenti.</w:t>
      </w:r>
    </w:p>
    <w:p w14:paraId="6B3A0CA0"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2.pants</w:t>
      </w:r>
    </w:p>
    <w:p w14:paraId="2D034B9D"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NODOKĻI, UZ KURIEM ATTIECAS KONVENCIJA</w:t>
      </w:r>
    </w:p>
    <w:p w14:paraId="727898AE"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Šī Konvencija attiecas uz ienākuma un kapitāla nodokļiem, kuri tiek uzlikti Līgumslēdzējas Valsts vai tās pašvaldību labā neatkarīgi no šo nodokļu uzlikšanas veida.</w:t>
      </w:r>
    </w:p>
    <w:p w14:paraId="17863277"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Par ienākuma un kapitāla nodokļiem uzskatāmi visi nodokļi, ko uzliek kopējam ienākumam, kopējam kapitālam vai ienākuma vai kapitāla daļai, tajā skaitā nodokļi, ko uzliek kapitāla pieaugumam no kustamā un nekustamā īpašuma atsavināšanas, un nodokļi no kapitāla vērtības pieauguma.</w:t>
      </w:r>
    </w:p>
    <w:p w14:paraId="124ABE66"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3. Esošie nodokļi, uz kuriem attiecas šī Konvencija, konkrēti ir:</w:t>
      </w:r>
    </w:p>
    <w:p w14:paraId="58770740"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a) Latvijā:</w:t>
      </w:r>
    </w:p>
    <w:p w14:paraId="695E04EE"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(i) uzņēmumu ienākuma nodoklis;</w:t>
      </w:r>
    </w:p>
    <w:p w14:paraId="56F000C4"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(ii) iedzīvotāju ienākuma nodoklis;</w:t>
      </w:r>
    </w:p>
    <w:p w14:paraId="505A4508"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(iii) nekustamā īpašuma nodoklis;</w:t>
      </w:r>
    </w:p>
    <w:p w14:paraId="321717FA"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(turpmāk - Latvijas nodokļi);</w:t>
      </w:r>
    </w:p>
    <w:p w14:paraId="3AFFA404"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b) Luksemburgā:</w:t>
      </w:r>
    </w:p>
    <w:p w14:paraId="7C441141"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(i) fizisko personu ienākuma nodoklis (</w:t>
      </w:r>
      <w:r w:rsidRPr="00530E4C">
        <w:rPr>
          <w:rFonts w:ascii="Arial" w:eastAsia="Times New Roman" w:hAnsi="Arial" w:cs="Arial"/>
          <w:i/>
          <w:iCs/>
          <w:color w:val="414142"/>
          <w:sz w:val="20"/>
          <w:szCs w:val="20"/>
          <w:lang w:eastAsia="en-GB"/>
        </w:rPr>
        <w:t>l'impot sur le revenu des personnes physiques</w:t>
      </w:r>
      <w:r w:rsidRPr="00530E4C">
        <w:rPr>
          <w:rFonts w:ascii="Arial" w:eastAsia="Times New Roman" w:hAnsi="Arial" w:cs="Arial"/>
          <w:color w:val="414142"/>
          <w:sz w:val="20"/>
          <w:szCs w:val="20"/>
          <w:lang w:eastAsia="en-GB"/>
        </w:rPr>
        <w:t>);</w:t>
      </w:r>
    </w:p>
    <w:p w14:paraId="5A56E8B7"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(ii) korporatīvais nodoklis (</w:t>
      </w:r>
      <w:r w:rsidRPr="00530E4C">
        <w:rPr>
          <w:rFonts w:ascii="Arial" w:eastAsia="Times New Roman" w:hAnsi="Arial" w:cs="Arial"/>
          <w:i/>
          <w:iCs/>
          <w:color w:val="414142"/>
          <w:sz w:val="20"/>
          <w:szCs w:val="20"/>
          <w:lang w:eastAsia="en-GB"/>
        </w:rPr>
        <w:t>l'impot sur le revenu des collectivitēs</w:t>
      </w:r>
      <w:r w:rsidRPr="00530E4C">
        <w:rPr>
          <w:rFonts w:ascii="Arial" w:eastAsia="Times New Roman" w:hAnsi="Arial" w:cs="Arial"/>
          <w:color w:val="414142"/>
          <w:sz w:val="20"/>
          <w:szCs w:val="20"/>
          <w:lang w:eastAsia="en-GB"/>
        </w:rPr>
        <w:t> );</w:t>
      </w:r>
    </w:p>
    <w:p w14:paraId="532AA94B"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(iii) kapitāla nodoklis (</w:t>
      </w:r>
      <w:r w:rsidRPr="00530E4C">
        <w:rPr>
          <w:rFonts w:ascii="Arial" w:eastAsia="Times New Roman" w:hAnsi="Arial" w:cs="Arial"/>
          <w:i/>
          <w:iCs/>
          <w:color w:val="414142"/>
          <w:sz w:val="20"/>
          <w:szCs w:val="20"/>
          <w:lang w:eastAsia="en-GB"/>
        </w:rPr>
        <w:t>l'impot sur la fortune)</w:t>
      </w:r>
      <w:r w:rsidRPr="00530E4C">
        <w:rPr>
          <w:rFonts w:ascii="Arial" w:eastAsia="Times New Roman" w:hAnsi="Arial" w:cs="Arial"/>
          <w:color w:val="414142"/>
          <w:sz w:val="20"/>
          <w:szCs w:val="20"/>
          <w:lang w:eastAsia="en-GB"/>
        </w:rPr>
        <w:t>;</w:t>
      </w:r>
    </w:p>
    <w:p w14:paraId="26AD82E8"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(iv) komunālais tirdzniecības nodoklis (</w:t>
      </w:r>
      <w:r w:rsidRPr="00530E4C">
        <w:rPr>
          <w:rFonts w:ascii="Arial" w:eastAsia="Times New Roman" w:hAnsi="Arial" w:cs="Arial"/>
          <w:i/>
          <w:iCs/>
          <w:color w:val="414142"/>
          <w:sz w:val="20"/>
          <w:szCs w:val="20"/>
          <w:lang w:eastAsia="en-GB"/>
        </w:rPr>
        <w:t>l'impot commercial communal</w:t>
      </w:r>
      <w:r w:rsidRPr="00530E4C">
        <w:rPr>
          <w:rFonts w:ascii="Arial" w:eastAsia="Times New Roman" w:hAnsi="Arial" w:cs="Arial"/>
          <w:color w:val="414142"/>
          <w:sz w:val="20"/>
          <w:szCs w:val="20"/>
          <w:lang w:eastAsia="en-GB"/>
        </w:rPr>
        <w:t>);</w:t>
      </w:r>
    </w:p>
    <w:p w14:paraId="6983BDE5"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lastRenderedPageBreak/>
        <w:t>(turpmāk - Luksemburgas nodokļi).</w:t>
      </w:r>
    </w:p>
    <w:p w14:paraId="7E18DC32"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4. Šī Konvencija attiecas arī uz visiem identiskiem vai pēc būtības līdzīgiem nodokļiem, kuri, papildinot vai aizstājot esošos nodokļus, tiks ieviesti pēc šīs Konvencijas parakstīšanas datuma. Abu Līgumslēdzēju Valstu kompetentās iestādes savstarpēji informē viena otru par jebkuriem nozīmīgiem grozījumiem šo valstu attiecīgajos nodokļu normatīvajos aktos.</w:t>
      </w:r>
    </w:p>
    <w:p w14:paraId="1AC45A7C"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3.pants</w:t>
      </w:r>
    </w:p>
    <w:p w14:paraId="79D0054F"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VISPĀRĪGĀS DEFINĪCIJAS</w:t>
      </w:r>
    </w:p>
    <w:p w14:paraId="3C68A5BB"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Ja no konteksta nav izsecināms citādi, tad šajā Konvencijā:</w:t>
      </w:r>
    </w:p>
    <w:p w14:paraId="15AABE7E"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a) termins "Latvija" nozīmē Latvijas Republiku, un, lietots ģeogrāfiskā nozīmē, tas apzīmē Latvijas Republikas teritoriju un jebkuru citu Latvijas Republikas teritoriālajiem ūdeņiem piegulošu teritoriju, kurā saskaņā ar Latvijas normatīvajiem aktiem un starptautiskajām tiesībām var tikt īstenotas Latvijas tiesības uz jūras un zemes dzīlēm un tur esošajiem dabas resursiem;</w:t>
      </w:r>
    </w:p>
    <w:p w14:paraId="525AAD28"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b) termins "Luksemburga" nozīmē Luksemburgas Lielhercogisti, un, lietots ģeogrāfiskā nozīmē, apzīmē Luksemburgas Lielhercogistes teritoriju;</w:t>
      </w:r>
    </w:p>
    <w:p w14:paraId="7BB1B902"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c) termini "Līgumslēdzēja Valsts" un "otra Līgumslēdzēja Valsts" atkarībā no konteksta nozīmē Latviju vai Luksemburgu;</w:t>
      </w:r>
    </w:p>
    <w:p w14:paraId="6C138DFD"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d) termins "persona" nozīmē fizisko personu, sabiedrību un jebkuru citu personu apvienību;</w:t>
      </w:r>
    </w:p>
    <w:p w14:paraId="453B2450"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e) termins "sabiedrība" nozīmē jebkuru korporatīvu apvienību vai jebkuru vienību, kas nodokļu uzlikšanas nolūkā tiek uzskatīta par korporatīvu apvienību;</w:t>
      </w:r>
    </w:p>
    <w:p w14:paraId="08ECDF37"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f) termini "Līgumslēdzējas Valsts uzņēmums" un "otras Līgumslēdzējas Valsts uzņēmums" attiecīgi nozīmē uzņēmumu, ko vada Līgumslēdzējas Valsts rezidents, un uzņēmumu, ko vada otras Līgumslēdzējas Valsts rezidents;</w:t>
      </w:r>
    </w:p>
    <w:p w14:paraId="023C05C5"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g) termins "starptautiskā satiksme" nozīmē jebkurus pārvadājumus ar jūras vai gaisa transporta līdzekļiem, ko veic Līgumslēdzējas Valsts uzņēmums, izņemot tos gadījumus, kad jūras vai gaisa transporta līdzekļi pārvietojas vienīgi otras Līgumslēdzējas Valsts iekšienē;</w:t>
      </w:r>
    </w:p>
    <w:p w14:paraId="53B6004D"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h) termins "kompetentā iestāde" nozīmē:</w:t>
      </w:r>
    </w:p>
    <w:p w14:paraId="08366A7D"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(i) Latvijā - Finanšu ministriju vai tās pilnvaroto pārstāvi;</w:t>
      </w:r>
    </w:p>
    <w:p w14:paraId="2A9FDFBB"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(ii) Luksemburgā - finanšu ministru vai viņa pilnvaroto pārstāvi;</w:t>
      </w:r>
    </w:p>
    <w:p w14:paraId="5256C3C0"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i) termins "pilsonis" nozīmē:</w:t>
      </w:r>
    </w:p>
    <w:p w14:paraId="65A08D24"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(i) ikvienu fizisku personu, kurai ir Līgumslēdzējas Valsts pilsonība;</w:t>
      </w:r>
    </w:p>
    <w:p w14:paraId="5B538999"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lastRenderedPageBreak/>
        <w:t>(ii) ikvienu juridisku personu, līgumsabiedrību vai asociāciju, kuras statuss izriet no spēkā esošajiem Līgumslēdzējas Valsts normatīvajiem aktiem.</w:t>
      </w:r>
    </w:p>
    <w:p w14:paraId="2ED2A586"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Līgumslēdzējām Valstīm jebkurā laikā piemērojot šo Konvenciju, visiem tajā nedefinētajiem terminiem ir tāda nozīme, kādā tie attiecīgās Līgumslēdzējas Valsts normatīvajos aktos konkrētajā laikā lietoti sakarā ar nodokļiem, uz kuriem attiecas Konvencija, ja vien no konteksta nav izsecināms citādi, turklāt šīs valsts attiecīgajos nodokļu normatīvajos aktos paredzētā nozīme prevalē pār citos šīs valsts normatīvajos aktos paredzēto nozīmi.</w:t>
      </w:r>
    </w:p>
    <w:p w14:paraId="6224D195"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4.pants</w:t>
      </w:r>
    </w:p>
    <w:p w14:paraId="39891B0B"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REZIDENTS</w:t>
      </w:r>
    </w:p>
    <w:p w14:paraId="5BDF4DA3"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Šajā Konvencijā termins "Līgumslēdzējas Valsts rezidents" nozīmē jebkuru personu, kurai saskaņā ar šīs valsts normatīvajiem aktiem uzliek nodokļus, pamatojoties uz tās pastāvīgo dzīvesvietu, rezidenci, vadības atrašanās vietu, inkorporācijas (reģistrācijas) vietu vai jebkuru citu līdzīgu kritēriju, un ietver arī attiecīgo valsti un pašvaldības. Tomēr šis termins neietver tās personas, kurām šajā valstī nodokļi tiek uzlikti tikai attiecībā uz to ienākumiem no šajā valstī esošajiem peļņas avotiem vai tajā esošo kapitālu.</w:t>
      </w:r>
    </w:p>
    <w:p w14:paraId="20B23B7C"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Ja saskaņā ar 1.daļas noteikumiem fiziskā persona ir abu Līgumslēdzēju Valstu rezidents, tās statuss nosakāms šādi:</w:t>
      </w:r>
    </w:p>
    <w:p w14:paraId="70A0D2A5"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a) šī persona tiks uzskatīta tikai par tās valsts rezidentu, kurā atrodas tās pastāvīgā dzīvesvieta; ja tās pastāvīgā dzīvesvieta ir abās valstīs, šī persona tiks uzskatīta tikai par tās valsts rezidentu, ar kuru tai ir ciešākas personiskās un ekonomiskās attiecības (vitālo interešu centrs);</w:t>
      </w:r>
    </w:p>
    <w:p w14:paraId="64BDF289"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b) ja nav iespējams noteikt valsti, kurā šai personai ir vitālo interešu centrs, vai arī tai nav pastāvīgas dzīvesvietas nevienā no abām valstīm, šī persona tiks uzskatīta tikai par tās valsts rezidentu, kas ir tās ierastā mītnes zeme;</w:t>
      </w:r>
    </w:p>
    <w:p w14:paraId="660E4F81"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c) ja šai personai ierastā mītnes zeme ir abas valstis vai nav neviena no tām, tā tiks uzskatīta tikai par tās valsts rezidentu, kuras pilsonis ir šī persona;</w:t>
      </w:r>
    </w:p>
    <w:p w14:paraId="4E0CEA9E"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d) ja šī persona ir abu valstu pilsonis vai nav nevienas šīs valsts pilsonis, Līgumslēdzēju Valstu kompetentās iestādes izšķir šo jautājumu, savstarpēji vienojoties.</w:t>
      </w:r>
    </w:p>
    <w:p w14:paraId="609198AC"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3. Ja saskaņā ar 1.daļas noteikumiem persona, kas nav fiziskā persona, ir abu Līgumslēdzēju Valstu rezidents, Līgumslēdzēju Valstu kompetentās iestādes cenšas atrisināt šo jautājumu, savstarpēji vienojoties.</w:t>
      </w:r>
    </w:p>
    <w:p w14:paraId="4C9AE031"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5.pants</w:t>
      </w:r>
    </w:p>
    <w:p w14:paraId="6C978C3E"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PASTĀVĪGĀ PĀRSTĀVNIECĪBA</w:t>
      </w:r>
    </w:p>
    <w:p w14:paraId="0CEC1B91"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Šajā Konvencijā termins "pastāvīgā pārstāvniecība" nozīmē noteiktu darbības vietu, kur uzņēmums pilnīgi vai daļēji veic uzņēmējdarbību.</w:t>
      </w:r>
    </w:p>
    <w:p w14:paraId="58EA32A9"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lastRenderedPageBreak/>
        <w:t>2. Termins "pastāvīgā pārstāvniecība" ietver:</w:t>
      </w:r>
    </w:p>
    <w:p w14:paraId="2BA664F2"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a) uzņēmuma vadības atrašanās vietu;</w:t>
      </w:r>
    </w:p>
    <w:p w14:paraId="297B72CE"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b) filiāli;</w:t>
      </w:r>
    </w:p>
    <w:p w14:paraId="7FF008F9"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c) biroju;</w:t>
      </w:r>
    </w:p>
    <w:p w14:paraId="369524E1"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d) fabriku;</w:t>
      </w:r>
    </w:p>
    <w:p w14:paraId="12B49F49"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e) darbnīcu; un</w:t>
      </w:r>
    </w:p>
    <w:p w14:paraId="364F7B4D"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f) šahtu, naftas vai gāzes ieguves vietu, akmeņlauztuves vai jebkuru citu dabas resursu ieguves vietu.</w:t>
      </w:r>
    </w:p>
    <w:p w14:paraId="223A1343"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3. Būvlaukums, celtniecības, montāžas vai instalācijas projekts vai ar tiem saistītā pārraudzības darbība tiks uzskatīta par pastāvīgo pārstāvniecību tikai tad, ja šie būvdarbi, projekts vai darbība notiek ilgāk nekā deviņus mēnešus.</w:t>
      </w:r>
    </w:p>
    <w:p w14:paraId="2901C676"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4. Neatkarīgi no šī panta iepriekšējiem noteikumiem termins "pastāvīgā pārstāvniecība" neietver:</w:t>
      </w:r>
    </w:p>
    <w:p w14:paraId="44275D88"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353BFAE1"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b) uzņēmumam piederošos preču vai izstrādājumu krājumus, kas paredzēti tikai un vienīgi uzglabāšanai, demonstrēšanai vai piegādēm;</w:t>
      </w:r>
    </w:p>
    <w:p w14:paraId="591466B9"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c) uzņēmumam piederošos preču vai izstrādājumu krājumus, kas paredzēti tikai un vienīgi pārstrādei citā uzņēmumā;</w:t>
      </w:r>
    </w:p>
    <w:p w14:paraId="7EB5B101"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d) noteiktu darbības vietu, kas paredzēta tikai un vienīgi preču vai izstrādājumu iepirkšanai vai informācijas vākšanai uzņēmuma vajadzībām;</w:t>
      </w:r>
    </w:p>
    <w:p w14:paraId="1B545F7D"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e) pastāvīgu darbības vietu, kas paredzēta tikai un vienīgi tam, lai veiktu uzņēmuma labā jebkurus citus priekšdarbus vai palīgdarbību;</w:t>
      </w:r>
    </w:p>
    <w:p w14:paraId="0EDFF616"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f) noteiktu darbības vietu, kas paredzēta tikai un vienīgi, lai nodarbotos ar a) līdz e) punktā minētajām darbībām jebkādā to kombinācijā, ja darbību kombinācijai kopumā ir sagatavošanas vai palīgdarbības raksturs.</w:t>
      </w:r>
    </w:p>
    <w:p w14:paraId="40F05BE5"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5. Neatkarīgi no 1. un 2.daļas noteikumiem, ja persona, kas nav 6.daļā minētais neatkarīga statusa aģents, darbojas uzņēmuma labā un tai ir piešķirtas pilnvaras Līgumslēdzējā Valstī noslēgt līgumus uzņēmuma vārdā, un tā pastāvīgi izmanto šīs pilnvaras, tad attiecībā uz visām darbībām, ko šāda persona veic uzņēmuma labā, tiek uzskatīts, ka uzņēmumam ir pastāvīgā pārstāvniecība attiecīgajā valstī, izņemot, ja šāda persona veic tikai 4.daļā paredzētās darbības, kuras veicot noteiktā darbības vietā, šāda noteikta darbības vieta saskaņā ar minēto daļu netiek uzskatīta par pastāvīgo pārstāvniecību.</w:t>
      </w:r>
    </w:p>
    <w:p w14:paraId="600238FB"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lastRenderedPageBreak/>
        <w:t>6. Tiks uzskatīts, ka uzņēmumam nav pastāvīgās pārstāvniecības Līgumslēdzējā Valstī, ja uzņēmums veic uzņēmējdarbību šajā valstī, izmantojot vienīgi brokeri, tirdzniecības aģentu vai jebkuru citu neatkarīga statusa aģentu, ar nosacījumu, ka šīs personas veic savu parasto uzņēmējdarbību. Tomēr, ja šāda aģenta darbība pilnīgi vai gandrīz pilnīgi tiek veikta uzņēmuma labā, šādu aģentu nevar uzskatīt par neatkarīga statusa aģentu šajā daļā minētajā nozīmē.</w:t>
      </w:r>
    </w:p>
    <w:p w14:paraId="5050D863"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nenozīmē, ka kāda no šīm sabiedrībām ir otras sabiedrības pastāvīgā pārstāvniecība.</w:t>
      </w:r>
    </w:p>
    <w:p w14:paraId="488A3AB0"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6.pants</w:t>
      </w:r>
    </w:p>
    <w:p w14:paraId="79FA3AEA"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IENĀKUMS NO NEKUSTAMĀ ĪPAŠUMA</w:t>
      </w:r>
    </w:p>
    <w:p w14:paraId="0FB32011"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Ienākumam, ko Līgumslēdzējas Valsts rezidents gūst no nekustamā īpašuma (arī ienākumam no lauksaimniecības un mežsaimniecības), kas atrodas otrā Līgumslēdzējā Valstī, var uzlikt nodokļus šajā otrā valstī.</w:t>
      </w:r>
    </w:p>
    <w:p w14:paraId="65E1E5CB"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Terminam "nekustamais īpašums" būs tāda nozīme, kāda tam ir tās Līgumslēdzējas Valsts normatīvajos aktos, kurā atrodas attiecīgais īpašums. Jebkurā gadījumā šis termins ietver īpašumu, kas ir piederīgs nekustamajam īpašumam, mājlopus un iekārtas, ko izmanto lauksaimniecībā un mežsaimniecībā, tiesības, uz kurām attiecas zemes īpašuma tiesību vispārīgie noteikumi, nekustamā īpašuma lietojumu un tiesības uz mainīgiem vai nemainīgiem maksājumiem kā atlīdzību par derīgo izrakteņu iegulu, dabas atradņu un citu dabas resursu izmantošanu vai tiesībām tos izmantot; jūras un gaisa transporta līdzekļi netiks uzskatīti par nekustamo īpašumu.</w:t>
      </w:r>
    </w:p>
    <w:p w14:paraId="263990BD"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3. 1.daļas noteikumi tiks piemēroti attiecībā uz ienākumu no nekustamā īpašuma tiešas izmantošanas, izīrēšanas vai izmantošanas citā veidā, kā arī uz ienākumu no nekustamā īpašuma atsavināšanas.</w:t>
      </w:r>
    </w:p>
    <w:p w14:paraId="09725D08"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4. Ja sabiedrības akcijas vai citas korporatīvās tiesības dod to īpašniekam tiesības uz sabiedrības nekustamā īpašuma izmantošanu, tad ienākumam no šo tiesību tiešas izmantošanas, iznomāšanas vai lietošanas jebkādā citā veidā var uzlikt nodokļus tajā Līgumslēdzējā Valstī, kurā atrodas šis nekustamais īpašums.</w:t>
      </w:r>
    </w:p>
    <w:p w14:paraId="0367C27E"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5. 1., 3. un 4.daļas noteikumi tiks piemēroti attiecībā uz ienākumu no uzņēmuma nekustamā īpašuma, kā arī attiecībā uz ienākumu no nekustamā īpašuma, ko izmanto neatkarīgu individuālu pakalpojumu sniegšanai.</w:t>
      </w:r>
    </w:p>
    <w:p w14:paraId="3E9D134C"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7.pants</w:t>
      </w:r>
    </w:p>
    <w:p w14:paraId="2AFA14F1"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UZŅĒMĒJDARBĪBAS PEĻŅA</w:t>
      </w:r>
    </w:p>
    <w:p w14:paraId="57021C38"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Līgumslēdzējas Valsts uzņēmuma peļņai tiks uzlikti nodokļi tikai šajā valstī, izņemot, ja uzņēmums veic uzņēmējdarbību otrā Līgumslēdzējā Valstī, izmantojot tur esošo pastāvīgo pārstāvniecību. Ja uzņēmums veic uzņēmējdarbību minētajā veidā, uzņēmuma peļņai var uzlikt nodokļus otrā valstī, bet tikai tai peļņas daļai, ko var attiecināt uz šo pastāvīgo pārstāvniecību.</w:t>
      </w:r>
    </w:p>
    <w:p w14:paraId="070172CE"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lastRenderedPageBreak/>
        <w:t>2. Neatkarīgi no 1.daļas noteikumiem, ja Līgumslēdzējas Valsts uzņēmums, kam ir pastāvīgā pārstāvniecība otrā Līgumslēdzējā Valstī, veic šajā otrā valstī tāda paša vai līdzīga veida darījumus kā izmantojot tur esošo pastāvīgo pārstāvniecību, tad Konvencijas neatbilstošas piemērošanas novēršanai no šādiem darījumiem gūtā peļņa var tikt attiecināta uz pastāvīgo pārstāvniecību, ja vien uzņēmums nepierāda, ka šādus darījumus nav bijis iespējams veikt, izmantojot tur esošo pastāvīgo pārstāvniecību.</w:t>
      </w:r>
    </w:p>
    <w:p w14:paraId="5D9DEFDF"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3. Saskaņā ar 4.daļas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nepārprotami būtu atsevišķs uzņēmums, kas veic tādu pašu vai līdzīgu uzņēmējdarbību tādos pašos vai līdzīgos apstākļos un pilnīgi neatkarīgi veiktu darījumus ar uzņēmumu, kura pastāvīgā pārstāvniecība tā ir.</w:t>
      </w:r>
    </w:p>
    <w:p w14:paraId="0F083035"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4. Nosakot pastāvīgās pārstāvniecības peļņu Līgumslēdzējā Valstī, tiks atļauts atskaitīt izdevumus (kas nav izdevumi, kurus neatskaitītu, ja pastāvīgā pārstāvniecība būtu atsevišķs Līgumslēdzējas Valsts uzņēmums), kas saistīti ar pastāvīgo pārstāvniecību un kas radušies pastāvīgās pārstāvniecības atrašanās valstī vai citur, tajā skaitā operatīvos un vispārējos administratīvos izdevumus.</w:t>
      </w:r>
    </w:p>
    <w:p w14:paraId="482E0DD6"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5. Ja Līgumslēdzējā Valstī peļņu, kas attiecināma uz pastāvīgo pārstāvniecību, nosaka, sadalot uzņēmuma kopīgo peļņu proporcionāli starp tā struktūrvienībām, 3.daļa neaizliedz Līgumslēdzējai Valstij kā parasti pēc šī principa noteikt peļņas daļu, kurai uzliek nodokļus; izmantotajai sadales metodei tomēr jābūt tādai, lai rezultāts atbilstu šajā pantā ietvertajiem principiem.</w:t>
      </w:r>
    </w:p>
    <w:p w14:paraId="29D5A781"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6. Uz pastāvīgo pārstāvniecību netiks attiecināta peļņa tikai tāpēc vien, ka tā ir iegādājusies preces vai izstrādājumus uzņēmuma, kura pastāvīgā pārstāvniecība tā ir, vajadzībām.</w:t>
      </w:r>
    </w:p>
    <w:p w14:paraId="0487D4C3"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7. Lai piemērotu iepriekšējo daļu noteikumus, peļņu, ko attiecina uz pastāvīgo pārstāvniecību, katru gadu nosaka ar vienu un to pašu metodi, izņemot, ja ir pietiekams iemesls rīkoties citādi.</w:t>
      </w:r>
    </w:p>
    <w:p w14:paraId="69F9E899"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8. Ja peļņā ir ietverti citos šīs Konvencijas pantos atsevišķi aplūkotie ienākuma veidi, šī panta noteikumi neietekmēs šo citu pantu noteikumus.</w:t>
      </w:r>
    </w:p>
    <w:p w14:paraId="335D126B"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8.pants</w:t>
      </w:r>
    </w:p>
    <w:p w14:paraId="14986EBC"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KUĢNIECĪBA UN GAISA TRANSPORTS</w:t>
      </w:r>
    </w:p>
    <w:p w14:paraId="36DCF04C"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Līgumslēdzējas Valsts uzņēmuma gūtajai peļņai no jūras vai gaisa transporta līdzekļu izmantošanas starptautiskajā satiksmē uzliek nodokļus tikai šajā valstī.</w:t>
      </w:r>
    </w:p>
    <w:p w14:paraId="54FB70D2"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1.daļas noteikumi attiecas arī uz peļņu, kas gūta no piedalīšanās pulā, kopējā uzņēmējdarbībā vai starptautiskās satiksmes transporta aģentūrā.</w:t>
      </w:r>
    </w:p>
    <w:p w14:paraId="4D2400A1"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9.pants</w:t>
      </w:r>
    </w:p>
    <w:p w14:paraId="7939003E"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SAISTĪTIE UZŅĒMUMI</w:t>
      </w:r>
    </w:p>
    <w:p w14:paraId="1ACB4FF9"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Ja:</w:t>
      </w:r>
    </w:p>
    <w:p w14:paraId="04C7CA45"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lastRenderedPageBreak/>
        <w:t>a) Līgumslēdzējas Valsts uzņēmums tieši vai netieši piedalās otras Līgumslēdzējas Valsts uzņēmuma vadībā vai kontrolē vai arī tam pieder daļa no šī uzņēmuma kapitāla, vai</w:t>
      </w:r>
    </w:p>
    <w:p w14:paraId="7FA75F20"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b) vienas un tās pašas personas tieši vai netieši piedalās Līgumslēdzējas Valsts uzņēmuma un otras Līgumslēdzējas Valsts uzņēmuma vadībā vai kontrolē vai arī tām pieder daļa no šo uzņēmumu kapitāla,</w:t>
      </w:r>
    </w:p>
    <w:p w14:paraId="52F95951"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un jebkurā no šiem gadījumiem šo divu uzņēmumu komerciālās vai finanšu attiecības tiek veidotas vai nodibinātas pēc noteikumiem, kas atšķiras no tiem noteikumiem, kuri būtu spēkā starp diviem neatkarīgiem uzņēmumiem, tad jebkura peļņa, ko gūtu viens no uzņēmumiem, bet iepriekšminēto noteikumu ietekmē nav guvis, var tikt iekļauta šī uzņēmuma peļņā, un tai var atbilstoši uzlikt nodokļus.</w:t>
      </w:r>
    </w:p>
    <w:p w14:paraId="42E45AA8"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Ja Līgumslēdzēja Valsts iekļauj šīs valsts uzņēmuma peļņā un attiecīgi uzliek nodokļus tai peļņai, attiecībā uz kuru otrā valstī otras Līgumslēdzējas Valsts uzņēmumam ir uzlikts nodoklis, un šī iekļautā peļņa ir tāda peļņa, kuru būtu guvis pirmās Līgumslēdzējas Valsts uzņēmums, ja attiecības starp šiem diviem uzņēmumiem būtu bijušas tādas, kādas pastāvētu starp diviem neatkarīgiem uzņēmumiem, tad otra valsts izdara atbilstošas korektīvas attiecībā uz nodokļa lielumu, kāds tiek uzlikts šai peļņai otrā valstī. Nosakot šīs korektīvas, ņem vērā citus šīs Konvencijas noteikumus un, ja nepieciešams, rīko Līgumslēdzēju Valstu kompetento iestāžu konsultācijas.</w:t>
      </w:r>
    </w:p>
    <w:p w14:paraId="4D76BDE4" w14:textId="77777777" w:rsidR="00530E4C" w:rsidRPr="00530E4C" w:rsidRDefault="00530E4C" w:rsidP="00175F66">
      <w:pPr>
        <w:pStyle w:val="Heading1"/>
        <w:rPr>
          <w:rFonts w:eastAsia="Times New Roman"/>
          <w:lang w:eastAsia="en-GB"/>
        </w:rPr>
      </w:pPr>
      <w:r w:rsidRPr="00530E4C">
        <w:rPr>
          <w:rFonts w:eastAsia="Times New Roman"/>
          <w:lang w:eastAsia="en-GB"/>
        </w:rPr>
        <w:t>10.pants</w:t>
      </w:r>
    </w:p>
    <w:p w14:paraId="5F5FAC04" w14:textId="77777777" w:rsidR="00530E4C" w:rsidRPr="00530E4C" w:rsidRDefault="00530E4C" w:rsidP="00175F66">
      <w:pPr>
        <w:pStyle w:val="Heading1"/>
        <w:rPr>
          <w:rFonts w:eastAsia="Times New Roman"/>
          <w:lang w:eastAsia="en-GB"/>
        </w:rPr>
      </w:pPr>
      <w:r w:rsidRPr="00530E4C">
        <w:rPr>
          <w:rFonts w:eastAsia="Times New Roman"/>
          <w:lang w:eastAsia="en-GB"/>
        </w:rPr>
        <w:t>DIVIDENDES</w:t>
      </w:r>
    </w:p>
    <w:p w14:paraId="74570DA3"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Dividendēm, ko sabiedrība - Līgumslēdzējas Valsts rezidents izmaksā otras Līgumslēdzējas Valsts rezidentam, var uzlikt nodokļus šajā otrā valstī.</w:t>
      </w:r>
    </w:p>
    <w:p w14:paraId="4AB30D8A"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Tomēr šīm dividendēm var uzlikt nodokļus arī atbilstoši attiecīgās valsts normatīvajiem aktiem tajā Līgumslēdzējā Valstī, kuras rezidents ir sabiedrība, kas izmaksā dividendes, bet, ja šo dividenžu īstenais īpašnieks ir otras Līgumslēdzējas Valsts rezidents, nodoklis nedrīkst pārsniegt:</w:t>
      </w:r>
    </w:p>
    <w:p w14:paraId="521B538E"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a) 5 procentus no dividenžu kopapjoma, ja dividenžu īstenais īpašnieks ir sabiedrība (kas nav līgumsabiedrība), kura tieši pārvalda vismaz 25 procentus tās sabiedrības kapitāla, kura izmaksā dividendes;</w:t>
      </w:r>
    </w:p>
    <w:p w14:paraId="7D61420D"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b) 10 procentu no dividenžu kopapjoma visos pārējos gadījumos.</w:t>
      </w:r>
    </w:p>
    <w:p w14:paraId="172FFA44"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Šī daļa neietekmēs nodokļu uzlikšanu sabiedrības peļņai, no kuras izmaksā dividendes.</w:t>
      </w:r>
    </w:p>
    <w:p w14:paraId="26A0BAD4"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3. Termins "dividendes" šajā pantā nozīmē ienākumu no akcijām vai citām tādām tiesībām piedalīties peļņas sadalē, kuras nav parāda prasības, kā arī tādu ienākumu no citām tiesībām, uz ko saskaņā ar tās valsts normatīvajiem aktiem, kuras rezidents ir sabiedrība, kas veic peļņas sadali, attiecas tāds pats nodokļu uzlikšanas režīms kā uz ienākumu no akcijām, un investora daļu uzņēmuma peļņā, kas tiek maksāta proporcionāli viņa kapitāla ieguldījumam, kā arī procentus un maksājumus par obligācijām, kad papildus nemainīgajai procentu likmei tiek piešķirti procentu maksājumi, kas mainās atbilstoši sadalītajai peļņai.</w:t>
      </w:r>
    </w:p>
    <w:p w14:paraId="7F2C0C5C"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lastRenderedPageBreak/>
        <w:t>4. 1. un 2.daļas noteikumus nepiemēro, ja dividenžu īstenais īpašnieks, kurš ir Līgumslēdzējas Valsts rezidents, veic uzņēmējdarbību otrā Līgumslēdzējā Valstī, kuras rezidents ir sabiedrība, kas izmaksā dividendes, izmantojot tur esošo pastāvīgo pārstāvniecību, vai arī sniedz neatkarīgus individuālos pakalpojumus šajā otrā valstī, izmantojot tajā izvietoto pastāvīgo bāzi, un ja līdzdalība, par kuru tiek izmaksātas dividendes, ir faktiski saistīta ar šo pastāvīgo pārstāvniecību vai pastāvīgo bāzi. Šajā gadījumā atkarībā no apstākļiem piemēro 7. vai 14.panta noteikumus.</w:t>
      </w:r>
    </w:p>
    <w:p w14:paraId="57E33236"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5. Ja sabiedrība - Līgumslēdzējas Valsts rezidents gūst peļņu vai ienākumus otrā Līgumslēdzējā Valstī, šī otra valsts nedrīkst nedz uzlikt jebkādus nodokļus šīs sabiedrības izmaksātajām dividendēm, izņemot, ja dividendes tiek izmaksātas otras valsts rezidentam vai ja līdzdalība, par kuru tiek izmaksātas dividendes, ir faktiski saistīta ar pastāvīgo pārstāvniecību vai pastāvīgo bāzi šajā otrā valstī; nedz arī uzlikt nesadalītās peļņas nodokli sabiedrības nesadalītajai peļņai pat tad, ja izmaksātās dividendes vai nesadalītā peļņa pilnīgi vai daļēji sastāv no otrā valstī gūtās peļņas vai ienākuma.</w:t>
      </w:r>
    </w:p>
    <w:p w14:paraId="420A2725"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11.pants</w:t>
      </w:r>
    </w:p>
    <w:p w14:paraId="1A8C9501"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PROCENTI</w:t>
      </w:r>
    </w:p>
    <w:p w14:paraId="1E3D03AF"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Procentiem, kas rodas Līgumslēdzējā Valstī un tiek izmaksāti otras Līgumslēdzējas Valsts rezidentam, var uzlikt nodokļus šajā otrā valstī.</w:t>
      </w:r>
    </w:p>
    <w:p w14:paraId="25C30C85"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Tomēr šiem procentiem var uzlikt nodokļus arī atbilstoši attiecīgās valsts normatīvajiem aktiem tajā Līgumslēdzējā Valstī, kurā tie rodas, bet, ja šo procentu īstenais īpašnieks ir otras Līgumslēdzējas Valsts rezidents, tad nodoklis nedrīkst pārsniegt 10 procentu no šo procentu kopapjoma.</w:t>
      </w:r>
    </w:p>
    <w:p w14:paraId="46C409C8"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3. Neatkarīgi no 2.daļas noteikumiem:</w:t>
      </w:r>
    </w:p>
    <w:p w14:paraId="69B811B9"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a) procenti, kas rodas Līgumslēdzējā Valstī, ko gūst un kuru īstenais īpašnieks ir otras Līgumslēdzējas Valsts valdība, pašvaldība, centrālā banka vai jebkāda cita finanšu institūcija, kas pilnībā pieder šai valdībai, par ko vienojušās kompetentās iestādes, vai procentu maksājumi attiecībā uz aizdevumu, kam galvojumu devusi šī valdība vai pašvaldība, pirmajā valstī tiks atbrīvoti no nodokļu uzlikšanas;</w:t>
      </w:r>
    </w:p>
    <w:p w14:paraId="558CDEC4"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b) procenti, kas rodas Līgumslēdzējā Valstī, tiks atbrīvoti no nodokļu uzlikšanas šajā valstī, ja procentu īstenais īpašnieks ir otras Līgumslēdzējas Valsts uzņēmums un procenti tiek maksāti par parādu saistībām, kuras izveidojušās, ja otras valsts uzņēmums pārdod uz nomaksu pirmās minētās valsts uzņēmumam jebkādas preces vai ražošanas, komerciālās vai zinātniskās iekārtas, izņemot gadījumus, kad šāda pārdošana ir veikta vai parādu saistības ir izveidojušās starp saistītām personām.</w:t>
      </w:r>
    </w:p>
    <w:p w14:paraId="184AE903"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4. Šajā pantā termins "procenti" nozīmē ienākumu no jebkāda veida parāda prasībām neatkarīgi no tā, vai tās ir vai nav nodrošinātas ar hipotēku un vai tām ir vai nav tiesības piedalīties parādnieka peļņas sadalē, un it īpaši ienākumu no valdības vērtspapīriem un ienākumu no obligācijām vai parādzīmēm, tajā skaitā prēmijas un balvas, kas piederīgas šiem vērtspapīriem, obligācijām vai parādzīmēm. Tomēr termins "procenti" neietver 10. pantā atrunāto ienākumu. Soda naudas, kas saņemtas par laikā neveiktajiem maksājumiem, netiks uzskatītas par procentiem šī panta noteikumu piemērošanai.</w:t>
      </w:r>
    </w:p>
    <w:p w14:paraId="0CD9C979"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 xml:space="preserve">5. 1., 2. un 3.daļas noteikumi netiks piemēroti, ja procentu īstenais īpašnieks, kas ir Līgumslēdzējas Valsts rezidents, veic uzņēmējdarbību otrā Līgumslēdzējā Valstī, kurā šie procenti rodas, izmantojot tur </w:t>
      </w:r>
      <w:r w:rsidRPr="00530E4C">
        <w:rPr>
          <w:rFonts w:ascii="Arial" w:eastAsia="Times New Roman" w:hAnsi="Arial" w:cs="Arial"/>
          <w:color w:val="414142"/>
          <w:sz w:val="20"/>
          <w:szCs w:val="20"/>
          <w:lang w:eastAsia="en-GB"/>
        </w:rPr>
        <w:lastRenderedPageBreak/>
        <w:t>esošo pastāvīgo pārstāvniecību, vai arī sniedz neatkarīgus individuālos pakalpojumus šajā otrā valstī, izmantojot tajā izvietoto pastāvīgo bāzi, un ja parāda prasības, uz kuru pamata tiek maksāti procenti, ir faktiski saistītas ar šo pastāvīgo pārstāvniecību vai pastāvīgo bāzi. Šajā gadījumā atkarībā no apstākļiem piemēro 7. vai 14.panta noteikumus.</w:t>
      </w:r>
    </w:p>
    <w:p w14:paraId="1A12CEF9"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6. Ja procentu maksātājs ir Līgumslēdzējas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ko radušās parādu saistības, par kurām tiek maksāti procenti, un ja šos procentus izmaksā (sedz) pastāvīgā pārstāvniecība vai pastāvīgā bāze, tiks uzskatīts, ka šie procenti rodas tajā valstī, kurā atrodas pastāvīgā pārstāvniecība vai pastāvīgā bāze.</w:t>
      </w:r>
    </w:p>
    <w:p w14:paraId="5E9AD9C8"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7. Ja, pamatojoties uz īpašām attiecībām starp procentu maksātāju un procentu īsteno īpašnieku vai starp viņiem abiem un kādu citu personu, procentu summa, kas attiecas uz parāda prasībām, par kurām tā tiek izmaksāta, pārsniedz summu, par kādu būtu varējuši vienoties procentu maksātājs un procentu īstenais īpašnieks, ja starp viņiem nebūtu minēto īpašo attiecību, tad šī panta noteikumi tiks piemēroti tikai attiecībā uz pēdējo minēto summu. Šādā gadījumā maksājumu daļai, kas pārsniedz šo summu, nodokļus uzliek atbilstoši katras Līgumslēdzējas Valsts normatīvajiem aktiem, ņemot vērā pārējos šīs Konvencijas noteikumus.</w:t>
      </w:r>
    </w:p>
    <w:p w14:paraId="75A1B7C0"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12.pants</w:t>
      </w:r>
    </w:p>
    <w:p w14:paraId="581348BE"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AUTORATLĪDZĪBA</w:t>
      </w:r>
    </w:p>
    <w:p w14:paraId="76DA94EF"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Autoratlīdzībai, kas rodas Līgumslēdzējā Valstī un ko izmaksā otras Līgumslēdzējas Valsts rezidentam, var uzlikt nodokļus šajā otrā valstī.</w:t>
      </w:r>
    </w:p>
    <w:p w14:paraId="3A9094F4"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Tomēr šādai autoratlīdzībai var arī uzlikt nodokļus atbilstoši attiecīgās valsts normatīvajiem aktiem tajā Līgumslēdzējā Valstī, kurā tā rodas, bet, ja autoratlīdzības īstenais īpašnieks ir otras Līgumslēdzējas Valsts rezidents, nodoklis nedrīkst pārsniegt:</w:t>
      </w:r>
    </w:p>
    <w:p w14:paraId="57AF1F7E"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a) 5 procentus no autoratlīdzības kopapjoma par ražošanas, komerciālo vai zinātnisko iekārtu izmantošanu;</w:t>
      </w:r>
    </w:p>
    <w:p w14:paraId="74581038"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b) 10 procentu no autoratlīdzības kopapjoma visos pārējos gadījumos.</w:t>
      </w:r>
    </w:p>
    <w:p w14:paraId="71732050"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3. Termins "autoratlīdzība" šajā pantā nozīmē jebkāda veida maksājumus, ko saņem kā kompensāciju par jebkuru autortiesību izmantošanu vai par tiesībām izmantot jebkuras autortiesības uz literāru, mākslas vai zinātnisku darbu, tajā skaitā kinofilmām un filmām vai ierakstiem un citiem attēla vai skaņas reprodukcijas līdzekļiem radio vai televīzijas pārraidēm, par jebkura patenta, firmas zīmes, dizaina vai modeļa, plāna, slepenas formulas vai procesa izmantošanu vai par tiesībām tos izmantot, vai par ražošanas, komerciālo vai zinātnisko iekārtu izmantošanu vai par tiesībām tās izmantot, vai par informāciju attiecībā uz ražošanas, komerciālo vai zinātnisko pieredzi.</w:t>
      </w:r>
    </w:p>
    <w:p w14:paraId="68AB9386"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 xml:space="preserve">4. 1. un 2.daļas noteikumi netiks piemēroti, ja autoratlīdzības īstenais īpašnieks, kas ir Līgumslēdzējas Valsts rezidents, veic uzņēmējdarbību otrā Līgumslēdzējā Valstī, kurā rodas autoratlīdzība, izmantojot tur esošo pastāvīgo pārstāvniecību, vai arī sniedz neatkarīgus individuālos pakalpojumus šajā otrā valstī, izmantojot tajā izvietoto pastāvīgo bāzi, un ja tiesības vai īpašums, par </w:t>
      </w:r>
      <w:r w:rsidRPr="00530E4C">
        <w:rPr>
          <w:rFonts w:ascii="Arial" w:eastAsia="Times New Roman" w:hAnsi="Arial" w:cs="Arial"/>
          <w:color w:val="414142"/>
          <w:sz w:val="20"/>
          <w:szCs w:val="20"/>
          <w:lang w:eastAsia="en-GB"/>
        </w:rPr>
        <w:lastRenderedPageBreak/>
        <w:t>ko tiek maksāta autoratlīdzība, ir faktiski saistīti ar šo pastāvīgo pārstāvniecību vai pastāvīgo bāzi. Šajā gadījumā atkarībā no apstākļiem piemēro 7. vai 14.panta noteikumus.</w:t>
      </w:r>
    </w:p>
    <w:p w14:paraId="19475C44"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5. Ja autoratlīdzības maksātājs ir Līgumslēdzējas Valsts rezidents, tiks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ko radies pienākums izmaksāt autoratlīdzību, un ja šo autoratlīdzību izmaksā (sedz) šī pastāvīgā pārstāvniecība vai pastāvīgā bāze, tiks uzskatīts, ka autoratlīdzība rodas tajā valstī, kurā atrodas pastāvīgā pārstāvniecība vai pastāvīgā bāze.</w:t>
      </w:r>
    </w:p>
    <w:p w14:paraId="61AB5559"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6. Ja, pamatojoties uz īpašām attiecībām starp autoratlīdzības maksātāju un autoratlīdzības īsteno īpašnieku vai starp viņiem abiem un kādu citu personu, autoratlīdzības summa, kas attiecas uz izmantošanu, tiesībām vai informāciju, par kuru tā tiek maksāta, pārsniedz autoratlīdzības summu, par kādu būtu varējuši vienoties maksātājs un īstenais īpašnieks, ja starp viņiem nebūtu minēto īpašo attiecību, tad šī panta noteikumi tiks piemēroti tikai attiecībā uz pēdējo minēto summu. Šajā gadījumā maksājuma daļai, kas pārsniedz šo summu, tiks uzlikti nodokļi atbilstoši katras Līgumslēdzējas Valsts normatīvajiem aktiem, ņemot vērā pārējos šīs Konvencijas noteikumus.</w:t>
      </w:r>
    </w:p>
    <w:p w14:paraId="04F61D77"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13.pants</w:t>
      </w:r>
    </w:p>
    <w:p w14:paraId="70D50172"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KAPITĀLA PIEAUGUMS</w:t>
      </w:r>
    </w:p>
    <w:p w14:paraId="36A55A7E"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Kapitāla pieaugumam, ko Līgumslēdzējas Valsts rezidents gūst, atsavinot 6.pantā minēto otrā Līgumslēdzējā Valstī esošo nekustamo īpašumu, var uzlikt nodokļus šajā otrā valstī.</w:t>
      </w:r>
    </w:p>
    <w:p w14:paraId="008D52CB"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Kapitāla pieaugumam, kas gūts, atsavinot kustamo īpašumu, kurš ir daļa no Līgumslēdzējas Valsts uzņēmuma pastāvīgās pārstāvniecības uzņēmējdarbības īpašuma otrā Līgumslēdzējā Valstī, vai atsavinot kustamo īpašumu, kas ir piederīgs Līgumslēdzējas Valsts rezidenta pastāvīgajai bāzei otrā Līgumslēdzējā Valstī, kura izveidota neatkarīgo individuālo pakalpojumu sniegšanai, tajā skaitā kapitāla pieaugumam no šādas pastāvīgās pārstāvniecības (atsevišķi vai kopā ar visu uzņēmumu) atsavināšanas vai šādas pastāvīgās bāzes atsavināšanas, var uzlikt nodokļus otrā Līgumslēdzējā Valstī.</w:t>
      </w:r>
    </w:p>
    <w:p w14:paraId="48ADE001"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3. Kapitāla pieaugumam, ko Līgumslēdzējas Valsts uzņēmums, kas izmanto jūras vai gaisa transporta līdzekļus starptautiskajā satiksmē, gūst, atsavinot starptautiskajā satiksmē izmantotos jūras vai gaisa transporta līdzekļus vai atsavinot kustamo īpašumu, kas ir piederīgs šo jūras vai gaisa transporta līdzekļu izmantošanai, tiks uzlikti nodokļi tikai šajā valstī.</w:t>
      </w:r>
    </w:p>
    <w:p w14:paraId="51777149"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4. Kapitāla pieaugumam, kas gūts, atsavinot jebkuru tādu īpašumu, kas nav 1., 2. un 3.daļā minētais īpašums, tiks uzlikti nodokļi tikai tajā Līgumslēdzējā Valstī, kuras rezidents ir šī īpašuma atsavinātājs.</w:t>
      </w:r>
    </w:p>
    <w:p w14:paraId="6E41EA8A"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14.pants</w:t>
      </w:r>
    </w:p>
    <w:p w14:paraId="71CF94FC"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NEATKARĪGIE INDIVIDUĀLIE PAKALPOJUMI</w:t>
      </w:r>
    </w:p>
    <w:p w14:paraId="43937445"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 xml:space="preserve">1. Līgumslēdzējas Valsts rezidenta - fiziskās personas ienākumiem, kas gūti, sniedzot profesionālus pakalpojumus vai veicot cita veida neatkarīgu darbību, tiks uzlikti nodokļi tikai šajā valstī, izņemot, ja šī persona savas darbības vajadzībām izmanto tai regulāri pieejamu pastāvīgo bāzi otrā Līgumslēdzējā </w:t>
      </w:r>
      <w:r w:rsidRPr="00530E4C">
        <w:rPr>
          <w:rFonts w:ascii="Arial" w:eastAsia="Times New Roman" w:hAnsi="Arial" w:cs="Arial"/>
          <w:color w:val="414142"/>
          <w:sz w:val="20"/>
          <w:szCs w:val="20"/>
          <w:lang w:eastAsia="en-GB"/>
        </w:rPr>
        <w:lastRenderedPageBreak/>
        <w:t>Valstī. Ja tiek izmantota šāda pastāvīgā bāze, ienākumiem var uzlikt nodokļus arī otrā valstī, bet tikai tik lielā mērā, kādā tie ir attiecināmi uz šo pastāvīgo bāzi. Šī panta piemērošanai, ja Līgumslēdzējas Valsts rezidents - fiziskā persona uzturas otrā Līgumslēdzējā Valstī laika posmu vai laika posmus, kuri kopumā pārsniedz 183 dienas jebkurā 12 mēnešu periodā, kas sākas vai beidzas attiecīgajā nodokļu gadā, tiks uzskatīts, ka šī persona izmanto regulāri pieejamu pastāvīgo bāzi otrā Līgumslēdzējā Valstī, un ienākums, kas gūts par otrā valstī veiktajām iepriekšminētajām darbībām, tiks attiecināts uz šo pastāvīgo bāzi.</w:t>
      </w:r>
    </w:p>
    <w:p w14:paraId="0AE04420"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Termins "profesionālie pakalpojumi" ietver neatkarīgu zinātnisko, literāro, māksliniecisko, izglītojošo vai pedagoģisko darbību, kā arī ārsta, jurista, inženiera, arhitekta, zobārsta un grāmatveža neatkarīgu darbību.</w:t>
      </w:r>
    </w:p>
    <w:p w14:paraId="58A236EC"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15.pants</w:t>
      </w:r>
    </w:p>
    <w:p w14:paraId="6221D785"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ATKARĪGIE INDIVIDUĀLIE PAKALPOJUMI</w:t>
      </w:r>
    </w:p>
    <w:p w14:paraId="4755F6B6"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Saskaņā ar 16., 18. un 19.panta noteikumiem darba algai, samaksai un citai līdzīgai atlīdzībai, kuru Līgumslēdzējas Valsts rezidents saņem par algotu darbu, tiks uzlikti nodokļi tikai šajā valstī, ja vien algotais darbs netiek veikts otrā Līgumslēdzējā Valstī. Ja algotais darbs tiek veikts otrā Līgumslēdzējā Valstī, par to saņemtajai atlīdzībai var uzlikt nodokļus šajā otrā valstī.</w:t>
      </w:r>
    </w:p>
    <w:p w14:paraId="47E68573"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Neatkarīgi no 1.daļas noteikumiem atlīdzībai, kuru Līgumslēdzējas Valsts rezidents saņem par algotu darbu, kas tiek veikts otrā Līgumslēdzējā Valstī, tiks uzlikti nodokļi tikai pirmajā minētajā valstī, ja:</w:t>
      </w:r>
    </w:p>
    <w:p w14:paraId="719A64BE"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a) atlīdzības saņēmējs ir atradies otrā valstī laika posmu vai laika posmus, kas kopumā nepārsniedz 183 dienas jebkurā divpadsmit mēnešu periodā, kas sākas vai beidzas attiecīgajā kalendārajā gadā; un</w:t>
      </w:r>
    </w:p>
    <w:p w14:paraId="4B17B04E"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b) atlīdzību maksā darba devējs, kas nav otras valsts rezidents, vai cita persona tāda darba devēja vārdā; un</w:t>
      </w:r>
    </w:p>
    <w:p w14:paraId="66D36DBC"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c) atlīdzību neizmaksā (nesedz) pastāvīgā pārstāvniecība vai pastāvīgā bāze, kuru darba devējs izmanto otrā valstī.</w:t>
      </w:r>
    </w:p>
    <w:p w14:paraId="5825B77D"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3. Neatkarīgi no šī panta iepriekšējo daļu noteikumiem atlīdzībai, ko saņem par algotu darbu, kas tiek veikts uz Līgumslēdzējas Valsts uzņēmuma starptautiskajā satiksmē izmantojama jūras vai gaisa transporta līdzekļa, var uzlikt nodokļus šajā valstī.</w:t>
      </w:r>
    </w:p>
    <w:p w14:paraId="39FD095B"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16.pants</w:t>
      </w:r>
    </w:p>
    <w:p w14:paraId="3B5CC4D2"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DIREKTORU ATALGOJUMS</w:t>
      </w:r>
    </w:p>
    <w:p w14:paraId="70F7812E"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Direktoru atalgojumam un citai līdzīgai atlīdzībai, ko saņem Līgumslēdzējas Valsts rezidents kā direktoru padomes vai citas līdzīgas institūcijas loceklis sabiedrībā, kas ir otras Līgumslēdzējas Valsts rezidents, var uzlikt nodokļus šajā otrā valstī.</w:t>
      </w:r>
    </w:p>
    <w:p w14:paraId="6223BA32"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17.pants</w:t>
      </w:r>
    </w:p>
    <w:p w14:paraId="0FAAED01"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lastRenderedPageBreak/>
        <w:t>MĀKSLINIEKI UN SPORTISTI</w:t>
      </w:r>
    </w:p>
    <w:p w14:paraId="2B52F4DD"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Neatkarīgi no 7., 14. un 15.panta noteikumiem ienākumam, ko gūst Līgumslēdzējas Valsts rezidents kā izpildītājmākslinieks, kā teātra, kino, radio vai televīzijas mākslinieks, mūziķis vai arī kā sportists par savu individuālo darbību otrā Līgumslēdzējā Valstī, var uzlikt nodokļus šajā otrā valstī.</w:t>
      </w:r>
    </w:p>
    <w:p w14:paraId="2888904A"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Ja izpildītājmākslinieka vai sportista ienākums par viņa individuālo darbību attiecīgajā jomā tiek maksāts nevis pašam izpildītājmāksliniekam vai sportistam, bet citai personai, šādam ienākumam neatkarīgi no 7., 14. un 15.panta noteikumiem var uzlikt nodokļus tajā Līgumslēdzējā Valstī, kurā tiek veikta izpildītājmākslinieka vai sportista darbība.</w:t>
      </w:r>
    </w:p>
    <w:p w14:paraId="1A141DBC"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3. 1. un 2.daļas noteikumi netiks piemēroti ienākumam, ko izpildītājmākslinieks vai sportists guvis par Līgumslēdzējā Valstī veiktu individuālo darbību, ja šīs valsts apmeklējumu pilnībā vai galvenokārt atbalstījuši vienas vai abu Līgumslēdzēju Valstu vai to pašvaldību sabiedriskie fondi. Šādā gadījumā ienākumam uzliks nodokli tikai tajā Līgumslēdzējā Valstī, kuras rezidents ir šis izpildītājmākslinieks vai sportists.</w:t>
      </w:r>
    </w:p>
    <w:p w14:paraId="10C56747"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18.pants</w:t>
      </w:r>
    </w:p>
    <w:p w14:paraId="0017C831"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PENSIJAS</w:t>
      </w:r>
    </w:p>
    <w:p w14:paraId="2B67B886"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Saskaņā ar 19.panta 2.daļas noteikumiem pensijai un citai līdzīgai atlīdzībai, ko saņem Līgumslēdzējas Valsts rezidents par iepriekš veikto algoto darbu, tiks uzlikti nodokļi tikai šajā valstī.</w:t>
      </w:r>
    </w:p>
    <w:p w14:paraId="451EB36A"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Neatkarīgi no 1.daļas noteikumiem pensijām un citiem maksājumiem, kas izmaksāti saskaņā ar Līgumslēdzējas Valsts sociālās apdrošināšanas normatīvajiem aktiem, tiks uzlikts nodoklis tikai šajā valstī.</w:t>
      </w:r>
    </w:p>
    <w:p w14:paraId="45D5BC9A"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19.pants</w:t>
      </w:r>
    </w:p>
    <w:p w14:paraId="33B14AA5"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VALSTS DIENESTS</w:t>
      </w:r>
    </w:p>
    <w:p w14:paraId="33896898"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a) Darba algai, samaksai un citai līdzīgai atlīdzībai, kas nav pensija un kuru fiziskajai personai izmaksā Līgumslēdzēja Valsts vai tās pašvaldība par šai valstij vai pašvaldībai sniegtajiem pakalpojumiem, tiks uzlikti nodokļi tikai šajā valstī.</w:t>
      </w:r>
    </w:p>
    <w:p w14:paraId="397E6217"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b) Tomēr šādai darba algai, samaksai un citai līdzīgai atlīdzībai tiks uzlikti nodokļi tikai otrā Līgumslēdzējā Valstī, ja pakalpojumi ir sniegti šajā otrā valstī un šī fiziskā persona ir tāds šīs valsts rezidents, kas:</w:t>
      </w:r>
    </w:p>
    <w:p w14:paraId="4085E226"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(i) ir šīs valsts pilsonis; vai</w:t>
      </w:r>
    </w:p>
    <w:p w14:paraId="6B41A4D1"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(ii) nav kļuvis par šīs valsts rezidentu tikai un vienīgi, lai sniegtu šos pakalpojumus.</w:t>
      </w:r>
    </w:p>
    <w:p w14:paraId="505CDE09"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a) Jebkurai pensijai, kuru fiziskajai personai izmaksā Līgumslēdzēja Valsts vai tās pašvaldība vai kas tiek izmaksāta no to izveidotajiem fondiem par pakalpojumiem, ko šī persona sniegusi šai valstij vai pašvaldībai, tiks uzlikti nodokļi tikai šajā valstī.</w:t>
      </w:r>
    </w:p>
    <w:p w14:paraId="15BEDFB5"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lastRenderedPageBreak/>
        <w:t>b) Tomēr šādai pensijai tiks uzlikti nodokļi tikai otrā Līgumslēdzējā Valstī, ja šī fiziskā persona ir šīs otras valsts rezidents un pilsonis.</w:t>
      </w:r>
    </w:p>
    <w:p w14:paraId="5698CD76"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3. 15., 16., 17. un 18.panta noteikumus piemēro darba algai, samaksai, citai līdzīgai atlīdzībai un pensijai, kuru izmaksā par pakalpojumiem, kas sniegti sakarā ar Līgumslēdzējas Valsts vai tās pašvaldības veikto uzņēmējdarbību.</w:t>
      </w:r>
    </w:p>
    <w:p w14:paraId="3F0F163D"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20.pants</w:t>
      </w:r>
    </w:p>
    <w:p w14:paraId="40D4EAFE"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STUDENTI</w:t>
      </w:r>
    </w:p>
    <w:p w14:paraId="4347DB07"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Maksājumiem, ko uzturēšanās, studiju vai stažēšanās vajadzībām saņem students, māceklis vai stažieris, kurš ir vai tieši pirms ierašanās Līgumslēdzējā Valstī bija otras Līgumslēdzējas Valsts rezidents un kurš pirmajā minētajā valstī ir ieradies vienīgi studiju vai stažēšanās nolūkā, šajā valstī netiks uzlikti nodokļi, ja šādi maksājumi ir no avotiem, kas neatrodas šajā valstī.</w:t>
      </w:r>
    </w:p>
    <w:p w14:paraId="36AA83B2"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21.pants</w:t>
      </w:r>
    </w:p>
    <w:p w14:paraId="468B0992"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DARBĪBA ŠELFA ZONĀ</w:t>
      </w:r>
    </w:p>
    <w:p w14:paraId="5EFB11EF"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Šī panta noteikumus piemēro neatkarīgi no šīs Konvencijas 4. līdz 20.panta noteikumiem.</w:t>
      </w:r>
    </w:p>
    <w:p w14:paraId="60EBED3E"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Šajā pantā jēdziens "darbība šelfa zonā" nozīmē jebkuru darbību Līgumslēdzējas Valsts šelfa zonā, kas saistīta ar jūras un zemes dzīļu un šajā valstī esošo dabas resursu pētīšanu vai izmantošanu.</w:t>
      </w:r>
    </w:p>
    <w:p w14:paraId="55F9412F"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3. Personas - Līgumslēdzējas Valsts rezidenta darbība šelfa zonā, kas tiek veikta otras Līgumslēdzējas Valsts šelfa zonā saskaņā ar 4.punktu uzskatāma par tādu uzņēmējdarbību, kas tiek veikta otrā Līgumslēdzējā Valstī, izmantojot tur esošo pastāvīgo pārstāvniecību vai pastāvīgo bāzi.</w:t>
      </w:r>
    </w:p>
    <w:p w14:paraId="564683DC"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4. 3.daļas noteikumus nepiemēro, ja darbība šelfa zonā tiek veikta laika posmā vai laika posmos, kas kopumā nepārsniedz 30 dienas jebkurā divpadsmit mēnešu periodā. Šīs daļas piemērošanai:</w:t>
      </w:r>
    </w:p>
    <w:p w14:paraId="6A3D7C51"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a) darbība šelfa zonā, ko veic persona, kas ir saistīta ar citu personu, tiks uzskatīta par šīs citas personas veiktu darbību, ja šī darbība pēc būtības ir tāda pati kā tā, ko veic pirmā minētā persona, izņemot pirmās personas darbību, kas tiek veikta vienlaicīgi ar otrās personas veikto darbību;</w:t>
      </w:r>
    </w:p>
    <w:p w14:paraId="53D710C2"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b) persona tiks uzskatīta par saistītu ar citu personu, ja viena no tām tieši vai netieši kontrolē otru vai arī kāda trešā persona vai trešās personas tieši vai netieši kontrolē abas minētās personas.</w:t>
      </w:r>
    </w:p>
    <w:p w14:paraId="7CAABA70"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5. Darba algai, samaksai un citai līdzīgai atlīdzībai, ko saņem Līgumslēdzējas Valsts rezidents par algotu darbu, kas saistīts ar darbību šelfa zonā otrā Līgumslēdzējā Valstī, var uzlikt nodokļus šajā otrā valstī tik lielā mērā, cik šis darbs ir ticis veikts šīs otras valsts šelfa zonā. Tomēr šādai atlīdzībai uzliks nodokļus tikai pirmajā minētajā valstī, ja algotais darbs ir veikts tāda darba devēja labā, kurš nav otras valsts rezidents, un ja šīs darbības ilgums jebkurā divpadsmit mēnešu periodā kopumā nepārsniedz 30 dienas.</w:t>
      </w:r>
    </w:p>
    <w:p w14:paraId="3CBF6455"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6. Ienākumam, ko Līgumslēdzējas Valsts rezidents gūst, atsavinot:</w:t>
      </w:r>
    </w:p>
    <w:p w14:paraId="1578DE48"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lastRenderedPageBreak/>
        <w:t>a) pētīšanas vai izmantošanas tiesības; vai</w:t>
      </w:r>
    </w:p>
    <w:p w14:paraId="58F43BFC"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b) īpašumu, kas izvietots otrā Līgumslēdzējā Valstī un tiek izmantots saistībā ar darbību šelfa zonā šajā otrā valstī; vai</w:t>
      </w:r>
    </w:p>
    <w:p w14:paraId="2CAE057E"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c) akcijas, kuras savu vērtību vai vērtības lielāko daļu tieši vai netieši iegūst no iepriekšminētajām tiesībām vai īpašuma, vai no šīm tiesībām un īpašuma kopā,</w:t>
      </w:r>
    </w:p>
    <w:p w14:paraId="2B158F89"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var uzlikt nodokļus šajā otrā valstī.</w:t>
      </w:r>
    </w:p>
    <w:p w14:paraId="75304FA9"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Šajā daļā jēdziens "pētīšanas vai izmantošanas tiesības" nozīmē tiesības uz īpašumu, kas var tikt radīts, veicot darbību otras Līgumslēdzējas Valsts šelfa zonā, vai tiesības uz līdzdalību īpašumā vai peļņā, ko var gūt šis īpašums.</w:t>
      </w:r>
    </w:p>
    <w:p w14:paraId="596CFEE1"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22.pants</w:t>
      </w:r>
    </w:p>
    <w:p w14:paraId="457ADA93"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CITI IENĀKUMI</w:t>
      </w:r>
    </w:p>
    <w:p w14:paraId="15201544"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Citiem šīs Konvencijas iepriekšējos pantos neatrunātiem Līgumslēdzējas Valsts rezidenta ienākumiem neatkarīgi no to rašanās vietas tiks uzlikti nodokļi tikai šajā valstī.</w:t>
      </w:r>
    </w:p>
    <w:p w14:paraId="0ADC9FB5"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1.daļas noteikumi netiks piemēroti ienākumam, kas nav ienākums no 6.panta 2.daļā definētā nekustamā īpašuma, ja šī ienākuma saņēmējs, kurš ir Līgumslēdzējas Valsts rezidents, veic uzņēmējdarbību otrā Līgumslēdzējā Valstī, izmantojot tur esošo pastāvīgo pārstāvniecību, vai sniedz neatkarīgus individuālos pakalpojumus šajā otrā valstī, izmantojot tur izvietoto pastāvīgo bāzi, un ja tiesības vai īpašums, par ko tiek saņemts šis ienākums, ir faktiski saistīti ar šo pastāvīgo pārstāvniecību vai pastāvīgo bāzi. Šajā gadījumā atkarībā no apstākļiem piemēro šīs Konvencijas 7. vai 14.panta noteikumus.</w:t>
      </w:r>
    </w:p>
    <w:p w14:paraId="4CE7999A"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3. Neatkarīgi no 1. un 2.daļas noteikumiem citiem šīs Konvencijas iepriekšējos pantos neatrunātiem Līgumslēdzējas Valsts rezidenta ienākumiem, kuri radušies otrā Līgumslēdzējā Valstī, var uzlikt nodokļus šajā otrā valstī.</w:t>
      </w:r>
    </w:p>
    <w:p w14:paraId="6BFC8149"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23.pants</w:t>
      </w:r>
    </w:p>
    <w:p w14:paraId="50F8AD47"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KAPITĀLS</w:t>
      </w:r>
    </w:p>
    <w:p w14:paraId="6F1C5C06"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Kapitālam, ko pārstāv 6.pantā minētais Līgumslēdzējas Valsts rezidenta nekustamais īpašums, kas atrodas otrā Līgumslēdzējā Valstī, var uzlikt nodokļus šajā otrā valstī.</w:t>
      </w:r>
    </w:p>
    <w:p w14:paraId="2E034D37"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Kapitālam, ko pārstāv kustamais īpašums, kas ir daļa no Līgumslēdzējas Valsts uzņēmuma pastāvīgās pārstāvniecības uzņēmējdarbības īpašuma otrā Līgumslēdzējā Valstī, vai kapitālam, ko pārstāv kustamais īpašums, kas ir piederīgs Līgumslēdzējas Valsts rezidenta pastāvīgajai bāzei neatkarīgu individuālo pakalpojumu sniegšanai otrā Līgumslēdzējā Valstī, var uzlikt nodokļus šajā otrā valstī.</w:t>
      </w:r>
    </w:p>
    <w:p w14:paraId="4FB5F459"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lastRenderedPageBreak/>
        <w:t>3. Kapitālam, ko pārstāv jūras un gaisa transporta līdzekļi, kurus Līgumslēdzējas Valsts uzņēmums izmanto starptautiskajā satiksmē, kā arī kustamais īpašums, kas piederīgs šo jūras vai gaisa transporta līdzekļu izmantošanai, tiks uzlikti nodokļi tikai šajā valstī.</w:t>
      </w:r>
    </w:p>
    <w:p w14:paraId="126BCB1C"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4. Visiem pārējiem Līgumslēdzējas Valsts rezidenta kapitāla elementiem tiks uzlikti nodokļi tikai šajā valstī.</w:t>
      </w:r>
    </w:p>
    <w:p w14:paraId="4C5B9D4E"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24.pants</w:t>
      </w:r>
    </w:p>
    <w:p w14:paraId="71AE92A6"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NODOKĻU DUBULTĀS UZLIKŠANAS NOVĒRŠANA</w:t>
      </w:r>
    </w:p>
    <w:p w14:paraId="513CD7ED"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Attiecībā uz Latvijas rezidentiem nodokļu dubultā uzlikšana tiks novērsta šādi:</w:t>
      </w:r>
    </w:p>
    <w:p w14:paraId="26346F0C"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a) ja Latvijas rezidents gūst ienākumu vai tam pieder kapitāls, kam saskaņā ar šo Konvenciju var uzlikt nodokļus Luksemburgā, tad, ja vien Latvijas iekšzemes normatīvajos aktos netiek paredzēti labvēlīgāki noteikumi, Latvija atļauj:</w:t>
      </w:r>
    </w:p>
    <w:p w14:paraId="4494F1EE"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(i) samazināt šī rezidenta ienākuma nodokli par summu, kas ir vienāda ar Luksemburgā samaksāto ienākuma nodokli;</w:t>
      </w:r>
    </w:p>
    <w:p w14:paraId="211217BF"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(ii) samazināt šī rezidenta kapitāla nodokli par summu, kas ir vienāda ar Luksemburgā samaksāto kapitāla nodokli.</w:t>
      </w:r>
    </w:p>
    <w:p w14:paraId="4E25BD86"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Šie samazinājumi tomēr nevienā gadījumā nedrīkst pārsniegt tādu ienākuma nodokļa vai kapitāla nodokļa daļu, kāda ir aprēķināta Latvijā pirms šī samazinājuma piemērošanas un kura atkarībā no apstākļiem ir attiecināma uz ienākumu vai kapitālu, kam var uzlikt nodokļus Luksemburgā.</w:t>
      </w:r>
    </w:p>
    <w:p w14:paraId="18E48DEE"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b) Lai piemērotu šīs daļas a) punktu, ja sabiedrība - Latvijas rezidents saņem dividendes no sabiedrības - Luksemburgas rezidenta, kurā tai pieder vismaz 10 procentu akciju ar pilnām balsstiesībām, tad Luksemburgā samaksātajā nodoklī tiks ietverts ne tikai par dividendēm samaksātais nodoklis, bet arī atbilstoša daļa no nodokļa, kas samaksāts par sabiedrības peļņu, no kuras tika maksātas dividendes.</w:t>
      </w:r>
    </w:p>
    <w:p w14:paraId="1325AB8C"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Atbilstoši Luksemburgas normatīvajiem aktiem par nodokļu dubultās uzlikšanas novēršanu, kas neietekmēs šīs Konvencijas vispārējos principus, nodokļu dubultā uzlikšana tiks novērsta šādi:</w:t>
      </w:r>
    </w:p>
    <w:p w14:paraId="2732C34C"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a) ja Luksemburgas rezidents gūst ienākumu vai tam pieder kapitāls, kam saskaņā ar šīs Konvencijas noteikumiem var uzlikt nodokļus Latvijā, tad Luksemburga saskaņā ar b) un c) punkta noteikumiem atbrīvos šādu ienākumu vai kapitālu no nodokļu uzlikšanas, bet nodokļu aprēķināšanas nolūkos atlikušajam ienākumam var piemērot tādas pašas nodokļu likmes, kādas būtu piemērojamas, ja ienākums vai kapitāls nebūtu bijis atbrīvots no nodokļu uzlikšanas;</w:t>
      </w:r>
    </w:p>
    <w:p w14:paraId="617AFF3E"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b) ja Luksemburgas rezidents gūst ienākumus, kam saskaņā ar 10., 11., 12., 17. un 22.panta noteikumiem var uzlikt nodokļus Latvijā, Luksemburga atļaus samazināt šī rezidenta ienākuma nodokli par summu, kas vienāda ar Latvijā samaksāto nodokli. Šis samazinājums tomēr nedrīkst pārsniegt tādu nodokļa daļu, kāda ir aprēķināta Latvijā pirms šī samazinājuma piemērošanas un kura ir attiecināma uz šiem Latvijā gūtajiem ienākumiem;</w:t>
      </w:r>
    </w:p>
    <w:p w14:paraId="469ED60C"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lastRenderedPageBreak/>
        <w:t>c) a) punkta noteikumi netiks piemēroti Luksemburgas rezidenta gūtajiem ienākumiem vai tam piederošam kapitālam, ja Latvija, piemērojot šīs Konvencijas noteikumus, atbrīvo šo ienākumu vai kapitālu no nodokļu uzlikšanas vai attiecībā uz šo ienākumu piemēro 10., 11. vai 12.panta 2.daļas noteikumus.</w:t>
      </w:r>
    </w:p>
    <w:p w14:paraId="5686731C"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25.pants</w:t>
      </w:r>
    </w:p>
    <w:p w14:paraId="7EFAD076"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DISKRIMINĀCIJAS NEPIEĻAUŠANA</w:t>
      </w:r>
    </w:p>
    <w:p w14:paraId="771C3028"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Uz Līgumslēdzējas Valsts pilsoņiem otrā Līgumslēdzējā Valstī neattieksies nodokļu uzlikšana vai ar to saistītas prasības, kas ir citādākas vai apgrūtinošākas nekā nodokļu uzlikšana vai ar to saistītās prasības, kuras tādos pašos apstākļos, jo īpaši sakarā ar rezidenci, attiecas vai var tikt attiecinātas uz šīs otras valsts pilsoņiem. Šis noteikums neatkarīgi no 1.panta noteikumiem attiecas arī uz personām, kuras nav vienas Līgumslēdzējas Valsts vai abu Līgumslēdzēju Valstu rezidenti.</w:t>
      </w:r>
    </w:p>
    <w:p w14:paraId="0F7060F3"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Uz bezpavalstniekiem - Līgumslēdzējas Valsts rezidentiem nevienā no Līgumslēdzējām Valstīm neattieksies nodokļu uzlikšana vai ar to saistītas prasības, kas ir citādākas vai apgrūtinošākas nekā nodokļu uzlikšana vai ar to saistītās prasības, kuras tādos pašos apstākļos, jo īpaši saistībā ar rezidenci, attiecas vai var tikt attiecinātas uz attiecīgās valsts pilsoņiem.</w:t>
      </w:r>
    </w:p>
    <w:p w14:paraId="65440BD6"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3. Nodokļu uzlikšana Līgumslēdzējas Valsts uzņēmuma pastāvīgajai pārstāvniecībai otrā Līgumslēdzējā Valstī nevar būt nelabvēlīgāka nekā nodokļu uzlikšana šīs otras valsts uzņēmumiem, kas veic tādu pašu darbību. Šo noteikumu nedrīkst iztulkot tā, ka tas uzliek Līgumslēdzējai Valstij pienākumu piešķirt otras Līgumslēdzējas Valsts rezidentiem jebkādu personisku atvieglojumu, atlaidi un samazinājumu attiecībā uz nodokļu uzlikšanu, kādus šī valsts piešķir tās rezidentiem, ņemot vērā viņu civilstāvokli vai ģimenes saistības.</w:t>
      </w:r>
    </w:p>
    <w:p w14:paraId="7E870E78"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4. Izņemot gadījumus, kad piemērojami 9.panta 1.daļas, 11.panta 7.daļas vai 12.panta 6.daļas noteikumi, procenti, autoratlīdzības un citi maksājumi, ko Līgumslēdzējas Valsts uzņēmums izmaksā otras Līgumslēdzējas Valsts rezidentam, nosakot šī uzņēmuma apliekamo peļņu, ir jāatskaita pēc tādiem pašiem noteikumiem kā tad, ja tie tiktu izmaksāti pirmās minētās valsts rezidentam. Tāpat arī Līgumslēdzējas Valsts uzņēmuma parādi otras Līgumslēdzējas Valsts rezidentam, nosakot šāda uzņēmuma apliekamā kapitāla vērtību, ir jāatskaita pēc tādiem pašiem noteikumiem kā tad, ja tie attiektos uz pirmās minētās valsts rezidentu.</w:t>
      </w:r>
    </w:p>
    <w:p w14:paraId="1E4309DB"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5. Līgumslēdzējas Valsts uzņēmumus, kuru kapitāls pilnīgi vai daļēji, tieši vai netieši pieder vienam vai vairākiem otras Līgumslēdzējas Valsts rezidentiem vai to pilnīgi vai daļēji, tieši vai netieši kontrolē minētie rezidenti, pirmajā valstī nevar pakļaut jebkādai nodokļu uzlikšanai vai jebkurām ar to saistītām prasībām, kas atšķiras no nodokļu uzlikšanas un ar to saistītām prasībām, kurām tiek vai var tikt pakļauti līdzīgi pirmās minētās valsts uzņēmumi, vai kuras ir apgrūtinošākas par tām.</w:t>
      </w:r>
    </w:p>
    <w:p w14:paraId="0CDDDE91"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6. Šī panta noteikumi neatkarīgi no 2. panta noteikumiem attiecas uz visu veidu un nosaukumu nodokļiem.</w:t>
      </w:r>
    </w:p>
    <w:p w14:paraId="36B02982"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26.pants</w:t>
      </w:r>
    </w:p>
    <w:p w14:paraId="1F3528FC"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SAVSTARPĒJĀS SASKAŅOŠANAS PROCEDŪRA</w:t>
      </w:r>
    </w:p>
    <w:p w14:paraId="55720D55"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lastRenderedPageBreak/>
        <w:t>1. Ja persona uzskata, ka vienas Līgumslēdzējas Valsts vai abu Līgumslēdzēju Valstu rīcība attiecībā uz šo personu izraisa vai var izraisīt nodokļu uzlikšanu, kas neatbilst šīs Konvencijas noteikumiem, šī persona var neatkarīgi no šo valstu iekšzemes normatīvajos aktos paredzētajiem tiesiskajiem līdzekļiem iesniegt sūdzību izskatīšanai tās Līgumslēdzējas Valsts kompetentajai iestādei, kuras rezidents ir šī persona, vai arī, ja sūdzība attiecas uz 25.panta 1.daļu, tās Līgumslēdzējas Valsts kompetentajai iestādei, kuras pilsonis ir šī persona. Sūdzība iesniedzama izskatīšanai triju gadu laikā pēc pirmā paziņojuma par rīcību, kas izraisījusi šīs Konvencijas noteikumiem neatbilstošu nodokļu uzlikšanu.</w:t>
      </w:r>
    </w:p>
    <w:p w14:paraId="13766227"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Ja kompetentā iestāde sūdzību uzskata par pamatotu un pati nespēj panākt apmierinošu risinājumu, tā cenšas savstarpēji vienoties ar otras Līgumslēdzējas Valsts kompetento iestādi, lai novērstu šai Konvencijai neatbilstošu nodokļu uzlikšanu. Jebkura šāda panāktā vienošanās ir jāizpilda neatkarīgi no Līgumslēdzējas Valsts iekšzemes normatīvajos aktos noteiktajiem laika ierobežojumiem.</w:t>
      </w:r>
    </w:p>
    <w:p w14:paraId="3FA037B4"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3. Līgumslēdzēju Valstu kompetentajām iestādēm ir jācenšas savstarpējas vienošanās ceļā atrisināt jebkurus sarežģījumus vai novērst šaubas, kas var rasties, interpretējot vai piemērojot šo Konvenciju. Tās var arī savstarpēji konsultēties, lai novērstu nodokļu dubulto uzlikšanu šajā Konvencijā neparedzētos gadījumos.</w:t>
      </w:r>
    </w:p>
    <w:p w14:paraId="0085BD73"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4. Lai panāktu vienošanos iepriekšējās daļās minētajos jautājumos, Līgumslēdzēju Valstu kompetentās iestādes var tieši sazināties viena ar otru, kā arī izmantot kompetento iestāžu vai to pārstāvju komisijas starpniecību.</w:t>
      </w:r>
    </w:p>
    <w:p w14:paraId="25C19C14"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27.pants</w:t>
      </w:r>
    </w:p>
    <w:p w14:paraId="0F8D60B2"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INFORMĀCIJAS APMAIŅA</w:t>
      </w:r>
    </w:p>
    <w:p w14:paraId="3DC338D6"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Līgumslēdzēju Valstu kompetentās iestādes apmainās ar informāciju, kas nepieciešama šīs Konvencijas noteikumu izpildīšanai vai Līgumslēdzēju Valstu iekšzemes normatīvo aktu prasību izpildei par nodokļiem, uz kuriem attiecas šī Konvencija, tiktāl, ciktāl šo nodokļu uzlikšana nav pretrunā ar šo Konvenciju. Konvencijas 1.pants neierobežo informācijas apmaiņu. Jebkura informācija, ko saņem Līgumslēdzēja Valsts, ir jāuzskata par tikpat slepenu kā informācija, kas tiek iegūta saskaņā ar šīs valsts iekšzemes normatīvajiem aktiem, un tā var tikt izpausta tikai tām personām vai varas iestādēm (tajā skaitā tiesas un administratīvām iestādēm), kuras ir iesaistītas Konvencijā atrunāto nodokļu aprēķināšanā, iekasēšanā, saukšanā pie juridiskas atbildības, piespiedu līdzekļu piemērošanā vai apelāciju izskatīšanā attiecībā uz šiem nodokļiem. Šīm personām vai varas iestādēm šī informācija jāizmanto vienīgi iepriekšminētajos nolūkos. Tās drīkst izpaust šo informāciju atklātā tiesas procesā vai tiesas nolēmumos.</w:t>
      </w:r>
    </w:p>
    <w:p w14:paraId="0568335D"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1.daļas noteikumus nedrīkst izskaidrot tādējādi, ka tie uzliktu Līgumslēdzējai Valstij pienākumu:</w:t>
      </w:r>
    </w:p>
    <w:p w14:paraId="098728D7"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a) veikt administratīvus pasākumus, kas neatbilst vienas vai otras Līgumslēdzējas Valsts normatīvajiem aktiem un administratīvajai praksei;</w:t>
      </w:r>
    </w:p>
    <w:p w14:paraId="21368079"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b) sniegt informāciju, kas nav pieejama saskaņā ar vienas vai otras Līgumslēdzējas Valsts normatīvajiem aktiem vai parasti piemērojamo administratīvo praksi;</w:t>
      </w:r>
    </w:p>
    <w:p w14:paraId="42EB568F"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lastRenderedPageBreak/>
        <w:t>c) sniegt informāciju, kas var atklāt jebkuru tirdzniecības, uzņēmējdarbības, ražošanas, komerciālo vai profesionālo noslēpumu vai tehnoloģijas procesu, vai arī sniegt informāciju, kuras izpaušana būtu pretrunā ar sabiedrības interesēm </w:t>
      </w:r>
      <w:r w:rsidRPr="00530E4C">
        <w:rPr>
          <w:rFonts w:ascii="Arial" w:eastAsia="Times New Roman" w:hAnsi="Arial" w:cs="Arial"/>
          <w:i/>
          <w:iCs/>
          <w:color w:val="414142"/>
          <w:sz w:val="20"/>
          <w:szCs w:val="20"/>
          <w:lang w:eastAsia="en-GB"/>
        </w:rPr>
        <w:t>(ordre public)</w:t>
      </w:r>
      <w:r w:rsidRPr="00530E4C">
        <w:rPr>
          <w:rFonts w:ascii="Arial" w:eastAsia="Times New Roman" w:hAnsi="Arial" w:cs="Arial"/>
          <w:color w:val="414142"/>
          <w:sz w:val="20"/>
          <w:szCs w:val="20"/>
          <w:lang w:eastAsia="en-GB"/>
        </w:rPr>
        <w:t>.</w:t>
      </w:r>
    </w:p>
    <w:p w14:paraId="5964730E"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28.pants</w:t>
      </w:r>
    </w:p>
    <w:p w14:paraId="7D9EC862"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DIPLOMĀTISKO MISIJU UN KONSULĀRO PĀRSTĀVNIECĪBU PERSONĀLS</w:t>
      </w:r>
    </w:p>
    <w:p w14:paraId="4F7A51CF"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Nekas šajā Konvencijā neietekmē diplomātisko misiju vai konsulāro pārstāvniecību personāla fiskālās privilēģijas, kuras tam piešķir starptautisko tiesību vispārīgie noteikumi vai īpašu vienošanos noteikumi.</w:t>
      </w:r>
    </w:p>
    <w:p w14:paraId="22A155EE"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29.pants</w:t>
      </w:r>
    </w:p>
    <w:p w14:paraId="226A5C3C"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NOTEIKTU SABIEDRĪBU NEIEKĻAUŠANA</w:t>
      </w:r>
    </w:p>
    <w:p w14:paraId="65613C4A"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Konvencija netiks piemērota holdingsabiedrībām īpašo Luksemburgas normatīvo aktu (pašlaik 1929.gada 31.jūlija Akts un 1938.gada 17.decembra Lielhercoga Dekrēts) vai jebkuru citu līdzīgu Luksemburgā vai Latvijā pēc Konvencijas parakstīšanas izdotu normatīvo aktu izpratnē, kā arī sabiedrībām, uz kurām attiecas līdzīgi nodokļu normatīvie akti Luksemburgā vai Latvijā. Tā netiks piemērota Latvijas rezidenta gūtajam ienākumam no šādām holdingsabiedrībām, ne arī šādai personai piederošām minēto sabiedrību akcijām vai citām tiesībām uz šādu sabiedrību kapitālu.</w:t>
      </w:r>
    </w:p>
    <w:p w14:paraId="5E52E28F"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30.pants</w:t>
      </w:r>
    </w:p>
    <w:p w14:paraId="2CCA7592"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STĀŠANĀS SPĒKĀ</w:t>
      </w:r>
    </w:p>
    <w:p w14:paraId="6E0D31E9"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1. Līgumslēdzēju Valstu valdības diplomātiskā ceļā rakstiski informē viena otru par to, ka ir izpildītas šo valstu konstitucionālās prasības, kas nepieciešamas, lai šī Konvencija stātos spēkā.</w:t>
      </w:r>
    </w:p>
    <w:p w14:paraId="0B40A99D"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2. Šī Konvencija stājas spēkā ar 1.daļā minētā pēdējā paziņojuma datumu, un tās noteikumi abās Līgumslēdzējās Valstīs tiek piemēroti:</w:t>
      </w:r>
    </w:p>
    <w:p w14:paraId="4AB7AA26"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a) attiecībā uz nodokļiem, ko ietur ienākuma izmaksas brīdī - ienākumam, kas gūts janvāra pirmajā dienā kalendārajā gadā, kas seko gadam, kurā šī Konvencija stājas spēkā, vai arī pēc minētās dienas;</w:t>
      </w:r>
    </w:p>
    <w:p w14:paraId="030763E7"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b) attiecībā uz pārējiem ienākuma nodokļiem un kapitāla nodokļiem - nodokļiem, kas maksājami jebkurā taksācijas gadā, kas sākas janvāra pirmajā dienā kalendārajā gadā, kas seko gadam, kurā šī Konvencija stājas spēkā, vai arī pēc minētās dienas.</w:t>
      </w:r>
    </w:p>
    <w:p w14:paraId="4D903E34"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31.pants</w:t>
      </w:r>
    </w:p>
    <w:p w14:paraId="31AF2DF5"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30E4C">
        <w:rPr>
          <w:rFonts w:ascii="Arial" w:eastAsia="Times New Roman" w:hAnsi="Arial" w:cs="Arial"/>
          <w:b/>
          <w:bCs/>
          <w:color w:val="414142"/>
          <w:sz w:val="20"/>
          <w:szCs w:val="20"/>
          <w:lang w:eastAsia="en-GB"/>
        </w:rPr>
        <w:t>DARBĪBAS IZBEIGŠANA</w:t>
      </w:r>
    </w:p>
    <w:p w14:paraId="2882CB0D"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Šī Konvencija ir spēkā tik ilgi, kamēr viena Līgumslēdzēja Valsts tās darbību izbeidz. Katra Līgumslēdzēja Valsts var izbeigt šīs Konvencijas darbību, diplomātiskā ceļā iesniedzot rakstisku paziņojumu par izbeigšanu vismaz sešus mēnešus pirms jebkura kalendārā gada beigām. Šajā gadījumā Konvencijas darbība abās Līgumslēdzējās Valstīs tiks izbeigta:</w:t>
      </w:r>
    </w:p>
    <w:p w14:paraId="3CB46A4B"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lastRenderedPageBreak/>
        <w:t>a) attiecībā uz nodokļiem, ko ietur ienākuma izmaksas brīdī - sākot ar ienākumu, kas gūts janvāra pirmajā dienā kalendārajā gadā, kas seko gadam, kurā iesniegts paziņojums par darbības izbeigšanu, vai arī pēc minētās dienas;</w:t>
      </w:r>
    </w:p>
    <w:p w14:paraId="705E9E67"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b) attiecībā uz pārējiem ienākuma nodokļiem un kapitāla nodokļiem - sākot ar nodokļiem, kas maksājami jebkurā taksācijas gadā, kas sākas janvāra pirmajā dienā kalendārajā gadā, kas seko gadam, kurā iesniegts paziņojums par darbības izbeigšanu, vai arī pēc minētās dienas.</w:t>
      </w:r>
    </w:p>
    <w:p w14:paraId="78EFC97B"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To apliecinot, būdami pienācīgi pilnvaroti, šo Konvenciju ir parakstījuši.</w:t>
      </w:r>
    </w:p>
    <w:p w14:paraId="22115B76"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Konvencija sastādīta Luksemburgā divos eksemplāros 2004.gada 14.jūnijā latviešu, franču un angļu valodā, turklāt visi trīs teksti ir vienlīdz autentiski.</w:t>
      </w:r>
    </w:p>
    <w:tbl>
      <w:tblPr>
        <w:tblW w:w="5000" w:type="pct"/>
        <w:tblCellMar>
          <w:top w:w="15" w:type="dxa"/>
          <w:left w:w="15" w:type="dxa"/>
          <w:bottom w:w="15" w:type="dxa"/>
          <w:right w:w="15" w:type="dxa"/>
        </w:tblCellMar>
        <w:tblLook w:val="04A0" w:firstRow="1" w:lastRow="0" w:firstColumn="1" w:lastColumn="0" w:noHBand="0" w:noVBand="1"/>
      </w:tblPr>
      <w:tblGrid>
        <w:gridCol w:w="4603"/>
        <w:gridCol w:w="4423"/>
      </w:tblGrid>
      <w:tr w:rsidR="00530E4C" w:rsidRPr="00530E4C" w14:paraId="063F1ED4" w14:textId="77777777" w:rsidTr="00530E4C">
        <w:tc>
          <w:tcPr>
            <w:tcW w:w="4229" w:type="dxa"/>
            <w:tcBorders>
              <w:top w:val="nil"/>
              <w:left w:val="nil"/>
              <w:bottom w:val="nil"/>
              <w:right w:val="nil"/>
            </w:tcBorders>
            <w:hideMark/>
          </w:tcPr>
          <w:p w14:paraId="0EEE8760" w14:textId="77777777" w:rsidR="00530E4C" w:rsidRPr="00530E4C" w:rsidRDefault="00530E4C" w:rsidP="00530E4C">
            <w:pPr>
              <w:spacing w:before="100" w:beforeAutospacing="1" w:line="293" w:lineRule="atLeast"/>
              <w:jc w:val="both"/>
              <w:rPr>
                <w:rFonts w:ascii="Times New Roman" w:eastAsia="Times New Roman" w:hAnsi="Times New Roman" w:cs="Times New Roman"/>
                <w:color w:val="414142"/>
                <w:sz w:val="20"/>
                <w:szCs w:val="20"/>
                <w:lang w:eastAsia="en-GB"/>
              </w:rPr>
            </w:pPr>
            <w:r w:rsidRPr="00530E4C">
              <w:rPr>
                <w:rFonts w:ascii="Times New Roman" w:eastAsia="Times New Roman" w:hAnsi="Times New Roman" w:cs="Times New Roman"/>
                <w:color w:val="414142"/>
                <w:sz w:val="20"/>
                <w:szCs w:val="20"/>
                <w:lang w:eastAsia="en-GB"/>
              </w:rPr>
              <w:t>Latvijas Republikas</w:t>
            </w:r>
          </w:p>
        </w:tc>
        <w:tc>
          <w:tcPr>
            <w:tcW w:w="2450" w:type="pct"/>
            <w:tcBorders>
              <w:top w:val="nil"/>
              <w:left w:val="nil"/>
              <w:bottom w:val="nil"/>
              <w:right w:val="nil"/>
            </w:tcBorders>
            <w:hideMark/>
          </w:tcPr>
          <w:p w14:paraId="6FCC289E" w14:textId="77777777" w:rsidR="00530E4C" w:rsidRPr="00530E4C" w:rsidRDefault="00530E4C" w:rsidP="00530E4C">
            <w:pPr>
              <w:spacing w:before="100" w:beforeAutospacing="1" w:line="293" w:lineRule="atLeast"/>
              <w:jc w:val="both"/>
              <w:rPr>
                <w:rFonts w:ascii="Times New Roman" w:eastAsia="Times New Roman" w:hAnsi="Times New Roman" w:cs="Times New Roman"/>
                <w:color w:val="414142"/>
                <w:sz w:val="20"/>
                <w:szCs w:val="20"/>
                <w:lang w:eastAsia="en-GB"/>
              </w:rPr>
            </w:pPr>
            <w:r w:rsidRPr="00530E4C">
              <w:rPr>
                <w:rFonts w:ascii="Times New Roman" w:eastAsia="Times New Roman" w:hAnsi="Times New Roman" w:cs="Times New Roman"/>
                <w:color w:val="414142"/>
                <w:sz w:val="20"/>
                <w:szCs w:val="20"/>
                <w:lang w:eastAsia="en-GB"/>
              </w:rPr>
              <w:t>Luksemburgas Lielhercogistes</w:t>
            </w:r>
          </w:p>
        </w:tc>
      </w:tr>
      <w:tr w:rsidR="00530E4C" w:rsidRPr="00530E4C" w14:paraId="40DEC3DC" w14:textId="77777777" w:rsidTr="00530E4C">
        <w:tc>
          <w:tcPr>
            <w:tcW w:w="4229" w:type="dxa"/>
            <w:tcBorders>
              <w:top w:val="nil"/>
              <w:left w:val="nil"/>
              <w:bottom w:val="nil"/>
              <w:right w:val="nil"/>
            </w:tcBorders>
            <w:hideMark/>
          </w:tcPr>
          <w:p w14:paraId="3E8E4E02" w14:textId="77777777" w:rsidR="00530E4C" w:rsidRPr="00530E4C" w:rsidRDefault="00530E4C" w:rsidP="00530E4C">
            <w:pPr>
              <w:spacing w:before="100" w:beforeAutospacing="1" w:line="293" w:lineRule="atLeast"/>
              <w:jc w:val="both"/>
              <w:rPr>
                <w:rFonts w:ascii="Times New Roman" w:eastAsia="Times New Roman" w:hAnsi="Times New Roman" w:cs="Times New Roman"/>
                <w:color w:val="414142"/>
                <w:sz w:val="20"/>
                <w:szCs w:val="20"/>
                <w:lang w:eastAsia="en-GB"/>
              </w:rPr>
            </w:pPr>
            <w:r w:rsidRPr="00530E4C">
              <w:rPr>
                <w:rFonts w:ascii="Times New Roman" w:eastAsia="Times New Roman" w:hAnsi="Times New Roman" w:cs="Times New Roman"/>
                <w:color w:val="414142"/>
                <w:sz w:val="20"/>
                <w:szCs w:val="20"/>
                <w:lang w:eastAsia="en-GB"/>
              </w:rPr>
              <w:t>valdības vārdā</w:t>
            </w:r>
          </w:p>
        </w:tc>
        <w:tc>
          <w:tcPr>
            <w:tcW w:w="2450" w:type="pct"/>
            <w:tcBorders>
              <w:top w:val="nil"/>
              <w:left w:val="nil"/>
              <w:bottom w:val="nil"/>
              <w:right w:val="nil"/>
            </w:tcBorders>
            <w:hideMark/>
          </w:tcPr>
          <w:p w14:paraId="745375E5" w14:textId="77777777" w:rsidR="00530E4C" w:rsidRPr="00530E4C" w:rsidRDefault="00530E4C" w:rsidP="00530E4C">
            <w:pPr>
              <w:spacing w:before="100" w:beforeAutospacing="1" w:line="293" w:lineRule="atLeast"/>
              <w:jc w:val="both"/>
              <w:rPr>
                <w:rFonts w:ascii="Times New Roman" w:eastAsia="Times New Roman" w:hAnsi="Times New Roman" w:cs="Times New Roman"/>
                <w:color w:val="414142"/>
                <w:sz w:val="20"/>
                <w:szCs w:val="20"/>
                <w:lang w:eastAsia="en-GB"/>
              </w:rPr>
            </w:pPr>
            <w:r w:rsidRPr="00530E4C">
              <w:rPr>
                <w:rFonts w:ascii="Times New Roman" w:eastAsia="Times New Roman" w:hAnsi="Times New Roman" w:cs="Times New Roman"/>
                <w:color w:val="414142"/>
                <w:sz w:val="20"/>
                <w:szCs w:val="20"/>
                <w:lang w:eastAsia="en-GB"/>
              </w:rPr>
              <w:t>valdības vārdā</w:t>
            </w:r>
          </w:p>
        </w:tc>
      </w:tr>
      <w:tr w:rsidR="00530E4C" w:rsidRPr="00530E4C" w14:paraId="4296E220" w14:textId="77777777" w:rsidTr="00530E4C">
        <w:tc>
          <w:tcPr>
            <w:tcW w:w="4229" w:type="dxa"/>
            <w:tcBorders>
              <w:top w:val="nil"/>
              <w:left w:val="nil"/>
              <w:bottom w:val="nil"/>
              <w:right w:val="nil"/>
            </w:tcBorders>
            <w:hideMark/>
          </w:tcPr>
          <w:p w14:paraId="3D0C9787" w14:textId="77777777" w:rsidR="00530E4C" w:rsidRPr="00530E4C" w:rsidRDefault="00530E4C" w:rsidP="00530E4C">
            <w:pPr>
              <w:spacing w:before="100" w:beforeAutospacing="1" w:line="293" w:lineRule="atLeast"/>
              <w:jc w:val="both"/>
              <w:rPr>
                <w:rFonts w:ascii="Times New Roman" w:eastAsia="Times New Roman" w:hAnsi="Times New Roman" w:cs="Times New Roman"/>
                <w:i/>
                <w:iCs/>
                <w:color w:val="414142"/>
                <w:sz w:val="20"/>
                <w:szCs w:val="20"/>
                <w:lang w:eastAsia="en-GB"/>
              </w:rPr>
            </w:pPr>
            <w:r w:rsidRPr="00530E4C">
              <w:rPr>
                <w:rFonts w:ascii="Times New Roman" w:eastAsia="Times New Roman" w:hAnsi="Times New Roman" w:cs="Times New Roman"/>
                <w:i/>
                <w:iCs/>
                <w:color w:val="414142"/>
                <w:sz w:val="20"/>
                <w:szCs w:val="20"/>
                <w:lang w:eastAsia="en-GB"/>
              </w:rPr>
              <w:t>Rihards Pīks</w:t>
            </w:r>
          </w:p>
        </w:tc>
        <w:tc>
          <w:tcPr>
            <w:tcW w:w="2450" w:type="pct"/>
            <w:tcBorders>
              <w:top w:val="nil"/>
              <w:left w:val="nil"/>
              <w:bottom w:val="nil"/>
              <w:right w:val="nil"/>
            </w:tcBorders>
            <w:hideMark/>
          </w:tcPr>
          <w:p w14:paraId="271DF042" w14:textId="77777777" w:rsidR="00530E4C" w:rsidRPr="00530E4C" w:rsidRDefault="00530E4C" w:rsidP="00530E4C">
            <w:pPr>
              <w:spacing w:before="100" w:beforeAutospacing="1" w:line="293" w:lineRule="atLeast"/>
              <w:jc w:val="both"/>
              <w:rPr>
                <w:rFonts w:ascii="Times New Roman" w:eastAsia="Times New Roman" w:hAnsi="Times New Roman" w:cs="Times New Roman"/>
                <w:i/>
                <w:iCs/>
                <w:color w:val="414142"/>
                <w:sz w:val="20"/>
                <w:szCs w:val="20"/>
                <w:lang w:eastAsia="en-GB"/>
              </w:rPr>
            </w:pPr>
            <w:r w:rsidRPr="00530E4C">
              <w:rPr>
                <w:rFonts w:ascii="Times New Roman" w:eastAsia="Times New Roman" w:hAnsi="Times New Roman" w:cs="Times New Roman"/>
                <w:i/>
                <w:iCs/>
                <w:color w:val="414142"/>
                <w:sz w:val="20"/>
                <w:szCs w:val="20"/>
                <w:lang w:eastAsia="en-GB"/>
              </w:rPr>
              <w:t>Lidija Polfere</w:t>
            </w:r>
          </w:p>
        </w:tc>
      </w:tr>
    </w:tbl>
    <w:p w14:paraId="316DD0C6" w14:textId="77777777" w:rsidR="00530E4C" w:rsidRPr="00530E4C" w:rsidRDefault="00530E4C" w:rsidP="00530E4C">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530E4C">
        <w:rPr>
          <w:rFonts w:ascii="Arial" w:eastAsia="Times New Roman" w:hAnsi="Arial" w:cs="Arial"/>
          <w:b/>
          <w:bCs/>
          <w:color w:val="414142"/>
          <w:lang w:eastAsia="en-GB"/>
        </w:rPr>
        <w:t>PROTOKOLS</w:t>
      </w:r>
    </w:p>
    <w:p w14:paraId="5CEF0C07"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Parakstot Latvijas Republikas valdības un Luksemburgas Lielhercogistes valdības Konvenciju par nodokļu dubultās uzlikšanas un nodokļu nemaksāšanas novēršanu attiecībā uz ienākuma un kapitāla nodokļiem, kas noslēgta šajā dienā, apakšā parakstījušās puses ir vienojušās, ka tālāk minētie noteikumi ir Konvencijas neatņemama sastāvdaļa.</w:t>
      </w:r>
    </w:p>
    <w:p w14:paraId="59AD490D"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Attiecībā uz 11.pantu:</w:t>
      </w:r>
    </w:p>
    <w:p w14:paraId="67D84FC3"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Ja kādā Konvencijā par nodokļu dubultās uzlikšanas novēršanu vai kādos tās grozījumos, kas pēc šīs Konvencijas parakstīšanas datuma tiek parakstīti starp Latviju un kādu trešo valsti, kura šīs Konvencijas parakstīšanas datumā ir Ekonomiskās sadarbības un attīstības organizācijas (OECD) dalībniece, Latvija piekrīt atbrīvot no nodokļu uzlikšanas Latvijā radušos procentu maksājumus, kādi nav minēti 3.daļā, vai arī piemērot tiem nodokļa likmi, kas ir zemāka nekā 2.daļā noteiktā, tad šāds atbrīvojums vai samazinātā nodokļa likme tiks piemērota, it kā tie būtu norādīti attiecīgi šīs Konvencijas 11.panta 3. vai 2.daļā, no datuma, kurā stājas spēkā attiecīgās Konvencijas ar trešo valsti vai tās grozījumu noteikumi vai arī šīs Konvencijas noteikumi, atkarībā no tā, kuri stājas spēkā pēdējie.</w:t>
      </w:r>
    </w:p>
    <w:p w14:paraId="7078D616"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Attiecībā uz 12.pantu:</w:t>
      </w:r>
    </w:p>
    <w:p w14:paraId="66B9F98F"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Ja kādā Konvencijā par nodokļu dubultās uzlikšanas novēršanu vai kādos tās grozījumos, kas pēc šīs Konvencijas parakstīšanas datuma tiek parakstīti starp Latviju un kādu trešo valsti, kura šīs Konvencijas parakstīšanas datumā ir Ekonomiskās sadarbības un attīstības organizācijas (OECD) dalībniece, Latvija piekrīt tādai autoratlīdzības definīcijai, kura neiekļauj kādas tiesības vai citu īpašumu, kas minēti 3.daļā, vai arī piekrīt atbrīvot no Latvijas autoratlīdzību nodokļa autoratlīdzību, kas rodas Latvijā, vai arī piemērot nodokļa likmi, kas ir zemāka nekā 2.daļā noteiktā, tad šāda definīcija, atbrīvojums vai samazinātā nodokļa likme tiks piemērota, it kā tie būtu norādīti attiecīgi šīs Konvencijas 12.panta 3. vai 2.daļā, no datuma, kurā stājas spēkā attiecīgās Konvencijas ar trešo valsti vai tās grozījumu noteikumi vai arī šīs Konvencijas noteikumi, atkarībā no tā, kuri stājas spēkā pēdējie.</w:t>
      </w:r>
    </w:p>
    <w:p w14:paraId="07A7CEA0"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lastRenderedPageBreak/>
        <w:t>To apliecinot, būdami pienācīgi pilnvaroti, šo Protokolu ir parakstījuši.</w:t>
      </w:r>
    </w:p>
    <w:p w14:paraId="4BAE8446" w14:textId="77777777" w:rsidR="00530E4C" w:rsidRPr="00530E4C" w:rsidRDefault="00530E4C" w:rsidP="00530E4C">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30E4C">
        <w:rPr>
          <w:rFonts w:ascii="Arial" w:eastAsia="Times New Roman" w:hAnsi="Arial" w:cs="Arial"/>
          <w:color w:val="414142"/>
          <w:sz w:val="20"/>
          <w:szCs w:val="20"/>
          <w:lang w:eastAsia="en-GB"/>
        </w:rPr>
        <w:t>Protokols sastādīts Luksemburgā divos eksemplāros 2004.gada 14.jūnijā latviešu, franču un angļu valodā, turklāt visi teksti ir vienlīdz autentiski.</w:t>
      </w:r>
    </w:p>
    <w:tbl>
      <w:tblPr>
        <w:tblW w:w="5000" w:type="pct"/>
        <w:tblCellMar>
          <w:top w:w="15" w:type="dxa"/>
          <w:left w:w="15" w:type="dxa"/>
          <w:bottom w:w="15" w:type="dxa"/>
          <w:right w:w="15" w:type="dxa"/>
        </w:tblCellMar>
        <w:tblLook w:val="04A0" w:firstRow="1" w:lastRow="0" w:firstColumn="1" w:lastColumn="0" w:noHBand="0" w:noVBand="1"/>
      </w:tblPr>
      <w:tblGrid>
        <w:gridCol w:w="4603"/>
        <w:gridCol w:w="4423"/>
      </w:tblGrid>
      <w:tr w:rsidR="00530E4C" w:rsidRPr="00530E4C" w14:paraId="7502EF6E" w14:textId="77777777" w:rsidTr="00530E4C">
        <w:tc>
          <w:tcPr>
            <w:tcW w:w="4275" w:type="dxa"/>
            <w:tcBorders>
              <w:top w:val="nil"/>
              <w:left w:val="nil"/>
              <w:bottom w:val="nil"/>
              <w:right w:val="nil"/>
            </w:tcBorders>
            <w:hideMark/>
          </w:tcPr>
          <w:p w14:paraId="01155B75" w14:textId="77777777" w:rsidR="00530E4C" w:rsidRPr="00530E4C" w:rsidRDefault="00530E4C" w:rsidP="00530E4C">
            <w:pPr>
              <w:spacing w:before="100" w:beforeAutospacing="1" w:line="293" w:lineRule="atLeast"/>
              <w:jc w:val="both"/>
              <w:rPr>
                <w:rFonts w:ascii="Times New Roman" w:eastAsia="Times New Roman" w:hAnsi="Times New Roman" w:cs="Times New Roman"/>
                <w:color w:val="414142"/>
                <w:sz w:val="20"/>
                <w:szCs w:val="20"/>
                <w:lang w:eastAsia="en-GB"/>
              </w:rPr>
            </w:pPr>
            <w:r w:rsidRPr="00530E4C">
              <w:rPr>
                <w:rFonts w:ascii="Times New Roman" w:eastAsia="Times New Roman" w:hAnsi="Times New Roman" w:cs="Times New Roman"/>
                <w:color w:val="414142"/>
                <w:sz w:val="20"/>
                <w:szCs w:val="20"/>
                <w:lang w:eastAsia="en-GB"/>
              </w:rPr>
              <w:t>Latvijas Republikas</w:t>
            </w:r>
          </w:p>
        </w:tc>
        <w:tc>
          <w:tcPr>
            <w:tcW w:w="2450" w:type="pct"/>
            <w:tcBorders>
              <w:top w:val="nil"/>
              <w:left w:val="nil"/>
              <w:bottom w:val="nil"/>
              <w:right w:val="nil"/>
            </w:tcBorders>
            <w:hideMark/>
          </w:tcPr>
          <w:p w14:paraId="2B624BCE" w14:textId="77777777" w:rsidR="00530E4C" w:rsidRPr="00530E4C" w:rsidRDefault="00530E4C" w:rsidP="00530E4C">
            <w:pPr>
              <w:spacing w:before="100" w:beforeAutospacing="1" w:line="293" w:lineRule="atLeast"/>
              <w:jc w:val="both"/>
              <w:rPr>
                <w:rFonts w:ascii="Times New Roman" w:eastAsia="Times New Roman" w:hAnsi="Times New Roman" w:cs="Times New Roman"/>
                <w:color w:val="414142"/>
                <w:sz w:val="20"/>
                <w:szCs w:val="20"/>
                <w:lang w:eastAsia="en-GB"/>
              </w:rPr>
            </w:pPr>
            <w:r w:rsidRPr="00530E4C">
              <w:rPr>
                <w:rFonts w:ascii="Times New Roman" w:eastAsia="Times New Roman" w:hAnsi="Times New Roman" w:cs="Times New Roman"/>
                <w:color w:val="414142"/>
                <w:sz w:val="20"/>
                <w:szCs w:val="20"/>
                <w:lang w:eastAsia="en-GB"/>
              </w:rPr>
              <w:t>Luksemburgas Lielhercogistes</w:t>
            </w:r>
          </w:p>
        </w:tc>
      </w:tr>
      <w:tr w:rsidR="00530E4C" w:rsidRPr="00530E4C" w14:paraId="64C1B1D3" w14:textId="77777777" w:rsidTr="00530E4C">
        <w:tc>
          <w:tcPr>
            <w:tcW w:w="4275" w:type="dxa"/>
            <w:tcBorders>
              <w:top w:val="nil"/>
              <w:left w:val="nil"/>
              <w:bottom w:val="nil"/>
              <w:right w:val="nil"/>
            </w:tcBorders>
            <w:hideMark/>
          </w:tcPr>
          <w:p w14:paraId="0CA85340" w14:textId="77777777" w:rsidR="00530E4C" w:rsidRPr="00530E4C" w:rsidRDefault="00530E4C" w:rsidP="00530E4C">
            <w:pPr>
              <w:spacing w:before="100" w:beforeAutospacing="1" w:line="293" w:lineRule="atLeast"/>
              <w:jc w:val="both"/>
              <w:rPr>
                <w:rFonts w:ascii="Times New Roman" w:eastAsia="Times New Roman" w:hAnsi="Times New Roman" w:cs="Times New Roman"/>
                <w:color w:val="414142"/>
                <w:sz w:val="20"/>
                <w:szCs w:val="20"/>
                <w:lang w:eastAsia="en-GB"/>
              </w:rPr>
            </w:pPr>
            <w:r w:rsidRPr="00530E4C">
              <w:rPr>
                <w:rFonts w:ascii="Times New Roman" w:eastAsia="Times New Roman" w:hAnsi="Times New Roman" w:cs="Times New Roman"/>
                <w:color w:val="414142"/>
                <w:sz w:val="20"/>
                <w:szCs w:val="20"/>
                <w:lang w:eastAsia="en-GB"/>
              </w:rPr>
              <w:t>valdības vārdā</w:t>
            </w:r>
          </w:p>
        </w:tc>
        <w:tc>
          <w:tcPr>
            <w:tcW w:w="2450" w:type="pct"/>
            <w:tcBorders>
              <w:top w:val="nil"/>
              <w:left w:val="nil"/>
              <w:bottom w:val="nil"/>
              <w:right w:val="nil"/>
            </w:tcBorders>
            <w:hideMark/>
          </w:tcPr>
          <w:p w14:paraId="308E78EC" w14:textId="77777777" w:rsidR="00530E4C" w:rsidRPr="00530E4C" w:rsidRDefault="00530E4C" w:rsidP="00530E4C">
            <w:pPr>
              <w:spacing w:before="100" w:beforeAutospacing="1" w:line="293" w:lineRule="atLeast"/>
              <w:jc w:val="both"/>
              <w:rPr>
                <w:rFonts w:ascii="Times New Roman" w:eastAsia="Times New Roman" w:hAnsi="Times New Roman" w:cs="Times New Roman"/>
                <w:color w:val="414142"/>
                <w:sz w:val="20"/>
                <w:szCs w:val="20"/>
                <w:lang w:eastAsia="en-GB"/>
              </w:rPr>
            </w:pPr>
            <w:r w:rsidRPr="00530E4C">
              <w:rPr>
                <w:rFonts w:ascii="Times New Roman" w:eastAsia="Times New Roman" w:hAnsi="Times New Roman" w:cs="Times New Roman"/>
                <w:color w:val="414142"/>
                <w:sz w:val="20"/>
                <w:szCs w:val="20"/>
                <w:lang w:eastAsia="en-GB"/>
              </w:rPr>
              <w:t>valdības vārdā</w:t>
            </w:r>
          </w:p>
        </w:tc>
      </w:tr>
      <w:tr w:rsidR="00530E4C" w:rsidRPr="00530E4C" w14:paraId="14F1C0FA" w14:textId="77777777" w:rsidTr="00530E4C">
        <w:tc>
          <w:tcPr>
            <w:tcW w:w="4275" w:type="dxa"/>
            <w:tcBorders>
              <w:top w:val="nil"/>
              <w:left w:val="nil"/>
              <w:bottom w:val="nil"/>
              <w:right w:val="nil"/>
            </w:tcBorders>
            <w:hideMark/>
          </w:tcPr>
          <w:p w14:paraId="75CFDF6A" w14:textId="77777777" w:rsidR="00530E4C" w:rsidRPr="00530E4C" w:rsidRDefault="00530E4C" w:rsidP="00530E4C">
            <w:pPr>
              <w:spacing w:before="100" w:beforeAutospacing="1" w:line="293" w:lineRule="atLeast"/>
              <w:jc w:val="both"/>
              <w:rPr>
                <w:rFonts w:ascii="Times New Roman" w:eastAsia="Times New Roman" w:hAnsi="Times New Roman" w:cs="Times New Roman"/>
                <w:i/>
                <w:iCs/>
                <w:color w:val="414142"/>
                <w:sz w:val="20"/>
                <w:szCs w:val="20"/>
                <w:lang w:eastAsia="en-GB"/>
              </w:rPr>
            </w:pPr>
            <w:r w:rsidRPr="00530E4C">
              <w:rPr>
                <w:rFonts w:ascii="Times New Roman" w:eastAsia="Times New Roman" w:hAnsi="Times New Roman" w:cs="Times New Roman"/>
                <w:i/>
                <w:iCs/>
                <w:color w:val="414142"/>
                <w:sz w:val="20"/>
                <w:szCs w:val="20"/>
                <w:lang w:eastAsia="en-GB"/>
              </w:rPr>
              <w:t>Rihards Pīks</w:t>
            </w:r>
          </w:p>
        </w:tc>
        <w:tc>
          <w:tcPr>
            <w:tcW w:w="2450" w:type="pct"/>
            <w:tcBorders>
              <w:top w:val="nil"/>
              <w:left w:val="nil"/>
              <w:bottom w:val="nil"/>
              <w:right w:val="nil"/>
            </w:tcBorders>
            <w:hideMark/>
          </w:tcPr>
          <w:p w14:paraId="42BAD7B3" w14:textId="77777777" w:rsidR="00530E4C" w:rsidRPr="00530E4C" w:rsidRDefault="00530E4C" w:rsidP="00530E4C">
            <w:pPr>
              <w:spacing w:before="100" w:beforeAutospacing="1" w:line="293" w:lineRule="atLeast"/>
              <w:jc w:val="both"/>
              <w:rPr>
                <w:rFonts w:ascii="Times New Roman" w:eastAsia="Times New Roman" w:hAnsi="Times New Roman" w:cs="Times New Roman"/>
                <w:i/>
                <w:iCs/>
                <w:color w:val="414142"/>
                <w:sz w:val="20"/>
                <w:szCs w:val="20"/>
                <w:lang w:eastAsia="en-GB"/>
              </w:rPr>
            </w:pPr>
            <w:r w:rsidRPr="00530E4C">
              <w:rPr>
                <w:rFonts w:ascii="Times New Roman" w:eastAsia="Times New Roman" w:hAnsi="Times New Roman" w:cs="Times New Roman"/>
                <w:i/>
                <w:iCs/>
                <w:color w:val="414142"/>
                <w:sz w:val="20"/>
                <w:szCs w:val="20"/>
                <w:lang w:eastAsia="en-GB"/>
              </w:rPr>
              <w:t>Lidija Polfere</w:t>
            </w:r>
          </w:p>
        </w:tc>
      </w:tr>
    </w:tbl>
    <w:p w14:paraId="1984ED39"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4C"/>
    <w:rsid w:val="00175F66"/>
    <w:rsid w:val="004F6A06"/>
    <w:rsid w:val="00530E4C"/>
    <w:rsid w:val="00533851"/>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34EDF5EC"/>
  <w15:chartTrackingRefBased/>
  <w15:docId w15:val="{EB2BC6C4-D252-EE41-8000-F24B0A8D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F6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E4C"/>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530E4C"/>
    <w:rPr>
      <w:i/>
      <w:iCs/>
    </w:rPr>
  </w:style>
  <w:style w:type="character" w:styleId="Strong">
    <w:name w:val="Strong"/>
    <w:basedOn w:val="DefaultParagraphFont"/>
    <w:uiPriority w:val="22"/>
    <w:qFormat/>
    <w:rsid w:val="00530E4C"/>
    <w:rPr>
      <w:b/>
      <w:bCs/>
    </w:rPr>
  </w:style>
  <w:style w:type="character" w:customStyle="1" w:styleId="Heading1Char">
    <w:name w:val="Heading 1 Char"/>
    <w:basedOn w:val="DefaultParagraphFont"/>
    <w:link w:val="Heading1"/>
    <w:uiPriority w:val="9"/>
    <w:rsid w:val="00175F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81073">
      <w:bodyDiv w:val="1"/>
      <w:marLeft w:val="0"/>
      <w:marRight w:val="0"/>
      <w:marTop w:val="0"/>
      <w:marBottom w:val="0"/>
      <w:divBdr>
        <w:top w:val="none" w:sz="0" w:space="0" w:color="auto"/>
        <w:left w:val="none" w:sz="0" w:space="0" w:color="auto"/>
        <w:bottom w:val="none" w:sz="0" w:space="0" w:color="auto"/>
        <w:right w:val="none" w:sz="0" w:space="0" w:color="auto"/>
      </w:divBdr>
      <w:divsChild>
        <w:div w:id="811944553">
          <w:marLeft w:val="0"/>
          <w:marRight w:val="0"/>
          <w:marTop w:val="195"/>
          <w:marBottom w:val="195"/>
          <w:divBdr>
            <w:top w:val="none" w:sz="0" w:space="0" w:color="auto"/>
            <w:left w:val="none" w:sz="0" w:space="0" w:color="auto"/>
            <w:bottom w:val="none" w:sz="0" w:space="0" w:color="auto"/>
            <w:right w:val="none" w:sz="0" w:space="0" w:color="auto"/>
          </w:divBdr>
        </w:div>
        <w:div w:id="394203094">
          <w:marLeft w:val="0"/>
          <w:marRight w:val="0"/>
          <w:marTop w:val="195"/>
          <w:marBottom w:val="19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7514</Words>
  <Characters>42834</Characters>
  <Application>Microsoft Office Word</Application>
  <DocSecurity>0</DocSecurity>
  <Lines>356</Lines>
  <Paragraphs>100</Paragraphs>
  <ScaleCrop>false</ScaleCrop>
  <Company/>
  <LinksUpToDate>false</LinksUpToDate>
  <CharactersWithSpaces>50248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2</cp:revision>
  <dcterms:created xsi:type="dcterms:W3CDTF">2022-03-21T20:12:00Z</dcterms:created>
  <dcterms:modified xsi:type="dcterms:W3CDTF">2022-03-21T20:13:00Z</dcterms:modified>
</cp:coreProperties>
</file>