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04E54" w14:textId="3E3F836A" w:rsidR="00812171" w:rsidRPr="003E7667" w:rsidRDefault="00812171" w:rsidP="00324D26">
      <w:pPr>
        <w:rPr>
          <w:rFonts w:ascii="Times New Roman" w:hAnsi="Times New Roman" w:cs="Times New Roman"/>
          <w:b/>
          <w:sz w:val="22"/>
          <w:szCs w:val="22"/>
        </w:rPr>
      </w:pPr>
      <w:r w:rsidRPr="003E7667">
        <w:rPr>
          <w:rFonts w:ascii="Times New Roman" w:hAnsi="Times New Roman" w:cs="Times New Roman"/>
          <w:b/>
          <w:sz w:val="22"/>
          <w:szCs w:val="22"/>
        </w:rPr>
        <w:t>Project Report</w:t>
      </w:r>
    </w:p>
    <w:p w14:paraId="07F249F4" w14:textId="750BCD4F" w:rsidR="00812171" w:rsidRPr="003E7667" w:rsidRDefault="00812171" w:rsidP="00324D26">
      <w:pPr>
        <w:rPr>
          <w:rFonts w:ascii="Times New Roman" w:hAnsi="Times New Roman" w:cs="Times New Roman"/>
          <w:sz w:val="22"/>
          <w:szCs w:val="22"/>
        </w:rPr>
      </w:pPr>
      <w:r w:rsidRPr="003E7667">
        <w:rPr>
          <w:rFonts w:ascii="Times New Roman" w:hAnsi="Times New Roman" w:cs="Times New Roman"/>
          <w:sz w:val="22"/>
          <w:szCs w:val="22"/>
        </w:rPr>
        <w:t>Applying cutting-edge technology for reproductive control in emerging bivalve species</w:t>
      </w:r>
    </w:p>
    <w:p w14:paraId="550E874C" w14:textId="234C7FB2" w:rsidR="003E7667" w:rsidRPr="003E7667" w:rsidRDefault="003E7667" w:rsidP="003E7667">
      <w:pPr>
        <w:rPr>
          <w:rFonts w:ascii="Times New Roman" w:eastAsia="Times New Roman" w:hAnsi="Times New Roman" w:cs="Times New Roman"/>
          <w:sz w:val="22"/>
          <w:szCs w:val="22"/>
        </w:rPr>
      </w:pPr>
      <w:r w:rsidRPr="003E7667">
        <w:rPr>
          <w:rFonts w:ascii="Times New Roman" w:eastAsia="Times New Roman" w:hAnsi="Times New Roman" w:cs="Times New Roman"/>
          <w:color w:val="000000"/>
          <w:sz w:val="22"/>
          <w:szCs w:val="22"/>
          <w:shd w:val="clear" w:color="auto" w:fill="FFFFFF"/>
        </w:rPr>
        <w:t>(NOAA Award NA18NMF4720007) for the period </w:t>
      </w:r>
      <w:r w:rsidR="00C6247C">
        <w:rPr>
          <w:rFonts w:ascii="Times New Roman" w:eastAsia="Times New Roman" w:hAnsi="Times New Roman" w:cs="Times New Roman"/>
          <w:b/>
          <w:bCs/>
          <w:color w:val="000000"/>
          <w:sz w:val="22"/>
          <w:szCs w:val="22"/>
        </w:rPr>
        <w:t>05/01/23</w:t>
      </w:r>
      <w:r w:rsidRPr="003E7667">
        <w:rPr>
          <w:rFonts w:ascii="Times New Roman" w:eastAsia="Times New Roman" w:hAnsi="Times New Roman" w:cs="Times New Roman"/>
          <w:b/>
          <w:bCs/>
          <w:color w:val="000000"/>
          <w:sz w:val="22"/>
          <w:szCs w:val="22"/>
        </w:rPr>
        <w:t xml:space="preserve"> – </w:t>
      </w:r>
      <w:r w:rsidR="00C6247C">
        <w:rPr>
          <w:rFonts w:ascii="Times New Roman" w:eastAsia="Times New Roman" w:hAnsi="Times New Roman" w:cs="Times New Roman"/>
          <w:b/>
          <w:bCs/>
          <w:color w:val="000000"/>
          <w:sz w:val="22"/>
          <w:szCs w:val="22"/>
        </w:rPr>
        <w:t>10</w:t>
      </w:r>
      <w:r w:rsidRPr="003E7667">
        <w:rPr>
          <w:rFonts w:ascii="Times New Roman" w:eastAsia="Times New Roman" w:hAnsi="Times New Roman" w:cs="Times New Roman"/>
          <w:b/>
          <w:bCs/>
          <w:color w:val="000000"/>
          <w:sz w:val="22"/>
          <w:szCs w:val="22"/>
        </w:rPr>
        <w:t>/31/2</w:t>
      </w:r>
      <w:r w:rsidR="005D52A4">
        <w:rPr>
          <w:rFonts w:ascii="Times New Roman" w:eastAsia="Times New Roman" w:hAnsi="Times New Roman" w:cs="Times New Roman"/>
          <w:b/>
          <w:bCs/>
          <w:color w:val="000000"/>
          <w:sz w:val="22"/>
          <w:szCs w:val="22"/>
        </w:rPr>
        <w:t>3</w:t>
      </w:r>
    </w:p>
    <w:p w14:paraId="23C3BD49" w14:textId="370A85E5" w:rsidR="00324D26" w:rsidRPr="003E7667" w:rsidRDefault="00324D26" w:rsidP="00324D26">
      <w:pPr>
        <w:rPr>
          <w:rFonts w:ascii="Times New Roman" w:hAnsi="Times New Roman" w:cs="Times New Roman"/>
          <w:sz w:val="22"/>
          <w:szCs w:val="22"/>
        </w:rPr>
      </w:pPr>
    </w:p>
    <w:p w14:paraId="29BF7C1B" w14:textId="77777777" w:rsidR="00812171" w:rsidRPr="003E7667" w:rsidRDefault="00812171" w:rsidP="00324D26">
      <w:pPr>
        <w:rPr>
          <w:rFonts w:ascii="Times New Roman" w:hAnsi="Times New Roman" w:cs="Times New Roman"/>
          <w:sz w:val="22"/>
          <w:szCs w:val="22"/>
        </w:rPr>
      </w:pPr>
    </w:p>
    <w:p w14:paraId="5AC6CFE0" w14:textId="7EF02EC2" w:rsidR="00324D26" w:rsidRPr="003E7667" w:rsidRDefault="00324D26" w:rsidP="00324D26">
      <w:pPr>
        <w:pStyle w:val="ListParagraph"/>
        <w:numPr>
          <w:ilvl w:val="0"/>
          <w:numId w:val="1"/>
        </w:numPr>
        <w:ind w:left="0" w:firstLine="360"/>
        <w:rPr>
          <w:rFonts w:ascii="Times New Roman" w:hAnsi="Times New Roman" w:cs="Times New Roman"/>
          <w:sz w:val="22"/>
          <w:szCs w:val="22"/>
        </w:rPr>
      </w:pPr>
      <w:r w:rsidRPr="003E7667">
        <w:rPr>
          <w:rFonts w:ascii="Times New Roman" w:eastAsia="Times New Roman" w:hAnsi="Times New Roman" w:cs="Times New Roman"/>
          <w:b/>
          <w:bCs/>
          <w:color w:val="1F497D"/>
          <w:sz w:val="22"/>
          <w:szCs w:val="22"/>
        </w:rPr>
        <w:t>Project summary</w:t>
      </w:r>
      <w:r w:rsidR="003E7667">
        <w:rPr>
          <w:rFonts w:ascii="Times New Roman" w:eastAsia="Times New Roman" w:hAnsi="Times New Roman" w:cs="Times New Roman"/>
          <w:b/>
          <w:bCs/>
          <w:color w:val="1F497D"/>
          <w:sz w:val="22"/>
          <w:szCs w:val="22"/>
        </w:rPr>
        <w:br/>
      </w:r>
      <w:r w:rsidR="003E7667">
        <w:rPr>
          <w:rFonts w:ascii="Times New Roman" w:hAnsi="Times New Roman" w:cs="Times New Roman"/>
          <w:sz w:val="22"/>
          <w:szCs w:val="22"/>
        </w:rPr>
        <w:t xml:space="preserve">    </w:t>
      </w:r>
      <w:r w:rsidRPr="003E7667">
        <w:rPr>
          <w:rFonts w:ascii="Times New Roman" w:hAnsi="Times New Roman" w:cs="Times New Roman"/>
          <w:sz w:val="22"/>
          <w:szCs w:val="22"/>
        </w:rPr>
        <w:t>To increase the productivity and sustainability of the shellfish aquaculture sector, while at the same time enabling hatchery responsiveness to both environmental challenges and market demands through breeding and maturation control, a time-efficient, practical, and cost-effective means to produce sterile shellfish is critically needed. The overarching goal of the proposed project is to develop a novel tool for conferring sterility on farmed shellfish that mitigates some of the shortcomings of ploidy manipulation. An attractive alternative to ploidy manipulation is the induction of sterility by inactivation of genes essential for germ cell formation.</w:t>
      </w:r>
      <w:r w:rsidR="003E7667" w:rsidRPr="003E7667">
        <w:rPr>
          <w:rFonts w:ascii="Times New Roman" w:hAnsi="Times New Roman" w:cs="Times New Roman"/>
          <w:sz w:val="22"/>
          <w:szCs w:val="22"/>
        </w:rPr>
        <w:br/>
      </w:r>
      <w:r w:rsidR="003E7667">
        <w:rPr>
          <w:rFonts w:ascii="Times New Roman" w:hAnsi="Times New Roman" w:cs="Times New Roman"/>
          <w:sz w:val="22"/>
          <w:szCs w:val="22"/>
        </w:rPr>
        <w:t xml:space="preserve">    </w:t>
      </w:r>
      <w:r w:rsidRPr="003E7667">
        <w:rPr>
          <w:rFonts w:ascii="Times New Roman" w:hAnsi="Times New Roman" w:cs="Times New Roman"/>
          <w:sz w:val="22"/>
          <w:szCs w:val="22"/>
        </w:rPr>
        <w:t>One of the major roadblocks to the development of this technology is the lack of knowledge of these genes in bivalves. Single-cell RNA-Seq (</w:t>
      </w:r>
      <w:proofErr w:type="spellStart"/>
      <w:r w:rsidRPr="003E7667">
        <w:rPr>
          <w:rFonts w:ascii="Times New Roman" w:hAnsi="Times New Roman" w:cs="Times New Roman"/>
          <w:sz w:val="22"/>
          <w:szCs w:val="22"/>
        </w:rPr>
        <w:t>scRNA</w:t>
      </w:r>
      <w:proofErr w:type="spellEnd"/>
      <w:r w:rsidRPr="003E7667">
        <w:rPr>
          <w:rFonts w:ascii="Times New Roman" w:hAnsi="Times New Roman" w:cs="Times New Roman"/>
          <w:sz w:val="22"/>
          <w:szCs w:val="22"/>
        </w:rPr>
        <w:t xml:space="preserve">-Seq) has emerged as a technology that will enable the identification of genes involved in germ cell differentiation via transcriptional profiling of single embryonic cells. </w:t>
      </w:r>
      <w:r w:rsidR="003E7667" w:rsidRPr="003E7667">
        <w:rPr>
          <w:rFonts w:ascii="Times New Roman" w:hAnsi="Times New Roman" w:cs="Times New Roman"/>
          <w:sz w:val="22"/>
          <w:szCs w:val="22"/>
        </w:rPr>
        <w:br/>
      </w:r>
      <w:r w:rsidR="003E7667">
        <w:rPr>
          <w:rFonts w:ascii="Times New Roman" w:hAnsi="Times New Roman" w:cs="Times New Roman"/>
          <w:sz w:val="22"/>
          <w:szCs w:val="22"/>
        </w:rPr>
        <w:t xml:space="preserve">    </w:t>
      </w:r>
      <w:r w:rsidRPr="003E7667">
        <w:rPr>
          <w:rFonts w:ascii="Times New Roman" w:hAnsi="Times New Roman" w:cs="Times New Roman"/>
          <w:sz w:val="22"/>
          <w:szCs w:val="22"/>
        </w:rPr>
        <w:t>The primary milestone associated with our project will be a temporal atlas of gene expression in developing embryos at the single cell level. This outcome will not only have tremendous impact on the understanding of bivalve developmental biology, but importantly for our purposes, will provide gene targets for generating shellfish stocks that offer ecological security and optimal food production efficiency.</w:t>
      </w:r>
      <w:r w:rsidRPr="003E7667">
        <w:rPr>
          <w:sz w:val="22"/>
          <w:szCs w:val="22"/>
        </w:rPr>
        <w:t xml:space="preserve"> </w:t>
      </w:r>
    </w:p>
    <w:p w14:paraId="612C771C" w14:textId="77777777" w:rsidR="003E7667" w:rsidRPr="003E7667" w:rsidRDefault="003E7667" w:rsidP="003E7667">
      <w:pPr>
        <w:ind w:left="360"/>
        <w:rPr>
          <w:rFonts w:ascii="Times New Roman" w:hAnsi="Times New Roman" w:cs="Times New Roman"/>
          <w:sz w:val="22"/>
          <w:szCs w:val="22"/>
        </w:rPr>
      </w:pPr>
    </w:p>
    <w:p w14:paraId="151FF251" w14:textId="7520580B" w:rsidR="00324D26" w:rsidRPr="003E7667" w:rsidRDefault="00324D26" w:rsidP="00613A5B">
      <w:pPr>
        <w:ind w:firstLine="360"/>
        <w:rPr>
          <w:rFonts w:ascii="Times New Roman" w:eastAsia="Times New Roman" w:hAnsi="Times New Roman" w:cs="Times New Roman"/>
          <w:b/>
          <w:bCs/>
          <w:color w:val="1F497D"/>
          <w:sz w:val="22"/>
          <w:szCs w:val="22"/>
        </w:rPr>
      </w:pPr>
      <w:r w:rsidRPr="003E7667">
        <w:rPr>
          <w:rFonts w:ascii="Times New Roman" w:eastAsia="Times New Roman" w:hAnsi="Times New Roman" w:cs="Times New Roman"/>
          <w:b/>
          <w:bCs/>
          <w:color w:val="1F497D"/>
          <w:sz w:val="22"/>
          <w:szCs w:val="22"/>
        </w:rPr>
        <w:t>B.     Summary of progress and results</w:t>
      </w:r>
    </w:p>
    <w:p w14:paraId="2D77B288" w14:textId="14A080E0" w:rsidR="00324D26" w:rsidRPr="003E7667" w:rsidRDefault="00324D26" w:rsidP="00324D26">
      <w:pPr>
        <w:rPr>
          <w:rFonts w:ascii="Times New Roman" w:eastAsia="Times New Roman" w:hAnsi="Times New Roman" w:cs="Times New Roman"/>
          <w:b/>
          <w:bCs/>
          <w:color w:val="1F497D"/>
          <w:sz w:val="22"/>
          <w:szCs w:val="22"/>
        </w:rPr>
      </w:pPr>
    </w:p>
    <w:p w14:paraId="5054F65B" w14:textId="531AA5D6" w:rsidR="00461DA3" w:rsidRDefault="00565F69" w:rsidP="00461DA3">
      <w:pPr>
        <w:pStyle w:val="NormalWeb"/>
        <w:rPr>
          <w:rFonts w:ascii="TimesNewRomanPSMT" w:hAnsi="TimesNewRomanPSMT"/>
        </w:rPr>
      </w:pPr>
      <w:r>
        <w:rPr>
          <w:bCs/>
          <w:color w:val="000000" w:themeColor="text1"/>
          <w:sz w:val="22"/>
          <w:szCs w:val="22"/>
        </w:rPr>
        <w:t>A more comprehensive annotation was carried out for geoduck</w:t>
      </w:r>
      <w:r w:rsidR="00461DA3">
        <w:rPr>
          <w:bCs/>
          <w:color w:val="000000" w:themeColor="text1"/>
          <w:sz w:val="22"/>
          <w:szCs w:val="22"/>
        </w:rPr>
        <w:t xml:space="preserve">. Specifically, </w:t>
      </w:r>
      <w:r w:rsidR="00461DA3">
        <w:rPr>
          <w:rFonts w:ascii="TimesNewRomanPSMT" w:hAnsi="TimesNewRomanPSMT"/>
        </w:rPr>
        <w:t xml:space="preserve">five transcriptomic libraries from three tissue types (gonad, heart, ctenidia) and two different life stages (larvae, juvenile) were assembled and annotated with biological ontological information. A particular emphasis in this study were reproductive genes and the gonad library, as the most likely location for reproductive candidate genes for </w:t>
      </w:r>
      <w:r w:rsidR="00461DA3">
        <w:rPr>
          <w:rFonts w:ascii="TimesNewRomanPSMT" w:hAnsi="TimesNewRomanPSMT"/>
        </w:rPr>
        <w:t>maturation control</w:t>
      </w:r>
      <w:r w:rsidR="00461DA3">
        <w:rPr>
          <w:rFonts w:ascii="TimesNewRomanPSMT" w:hAnsi="TimesNewRomanPSMT"/>
        </w:rPr>
        <w:t xml:space="preserve">. In addition, a comparative genomic approach was used to look for homologous genes across the </w:t>
      </w:r>
      <w:proofErr w:type="spellStart"/>
      <w:r w:rsidR="00461DA3">
        <w:rPr>
          <w:rFonts w:ascii="TimesNewRomanPS" w:hAnsi="TimesNewRomanPS"/>
          <w:i/>
          <w:iCs/>
        </w:rPr>
        <w:t>Venerida</w:t>
      </w:r>
      <w:proofErr w:type="spellEnd"/>
      <w:r w:rsidR="00461DA3">
        <w:rPr>
          <w:rFonts w:ascii="TimesNewRomanPS" w:hAnsi="TimesNewRomanPS"/>
          <w:i/>
          <w:iCs/>
        </w:rPr>
        <w:t xml:space="preserve"> </w:t>
      </w:r>
      <w:r w:rsidR="00461DA3">
        <w:rPr>
          <w:rFonts w:ascii="TimesNewRomanPSMT" w:hAnsi="TimesNewRomanPSMT"/>
        </w:rPr>
        <w:t xml:space="preserve">clade. </w:t>
      </w:r>
    </w:p>
    <w:p w14:paraId="4058D996" w14:textId="77777777" w:rsidR="00461DA3" w:rsidRDefault="00461DA3" w:rsidP="00461DA3">
      <w:pPr>
        <w:pStyle w:val="NormalWeb"/>
      </w:pPr>
    </w:p>
    <w:p w14:paraId="4DB6BE11" w14:textId="4DC086DD" w:rsidR="00324D26" w:rsidRPr="003E7667" w:rsidRDefault="00324D26" w:rsidP="00613A5B">
      <w:pPr>
        <w:pStyle w:val="ListParagraph"/>
        <w:numPr>
          <w:ilvl w:val="0"/>
          <w:numId w:val="3"/>
        </w:numPr>
        <w:rPr>
          <w:rFonts w:ascii="Times New Roman" w:eastAsia="Times New Roman" w:hAnsi="Times New Roman" w:cs="Times New Roman"/>
          <w:b/>
          <w:bCs/>
          <w:color w:val="1F497D"/>
          <w:sz w:val="22"/>
          <w:szCs w:val="22"/>
        </w:rPr>
      </w:pPr>
      <w:r w:rsidRPr="003E7667">
        <w:rPr>
          <w:rFonts w:ascii="Times New Roman" w:eastAsia="Times New Roman" w:hAnsi="Times New Roman" w:cs="Times New Roman"/>
          <w:b/>
          <w:bCs/>
          <w:color w:val="1F497D"/>
          <w:sz w:val="22"/>
          <w:szCs w:val="22"/>
        </w:rPr>
        <w:t>Challenges</w:t>
      </w:r>
    </w:p>
    <w:p w14:paraId="56D879EE" w14:textId="77777777" w:rsidR="00492DEB" w:rsidRPr="003E7667" w:rsidRDefault="00492DEB" w:rsidP="00492DEB">
      <w:pPr>
        <w:pStyle w:val="ListParagraph"/>
        <w:ind w:left="840"/>
        <w:rPr>
          <w:rFonts w:ascii="Times New Roman" w:eastAsia="Times New Roman" w:hAnsi="Times New Roman" w:cs="Times New Roman"/>
          <w:sz w:val="22"/>
          <w:szCs w:val="22"/>
        </w:rPr>
      </w:pPr>
    </w:p>
    <w:p w14:paraId="29F77CB0" w14:textId="490B7175" w:rsidR="003E7667" w:rsidRPr="003E7667" w:rsidRDefault="003E7667" w:rsidP="0065034F">
      <w:pPr>
        <w:rPr>
          <w:rFonts w:ascii="Times New Roman" w:eastAsia="Times New Roman" w:hAnsi="Times New Roman" w:cs="Times New Roman"/>
          <w:sz w:val="22"/>
          <w:szCs w:val="22"/>
        </w:rPr>
      </w:pPr>
      <w:r>
        <w:rPr>
          <w:rFonts w:ascii="Times New Roman" w:hAnsi="Times New Roman" w:cs="Times New Roman"/>
          <w:sz w:val="22"/>
          <w:szCs w:val="22"/>
        </w:rPr>
        <w:t xml:space="preserve">    </w:t>
      </w:r>
      <w:r w:rsidR="0065034F">
        <w:rPr>
          <w:rFonts w:ascii="Times New Roman" w:hAnsi="Times New Roman" w:cs="Times New Roman"/>
          <w:sz w:val="22"/>
          <w:szCs w:val="22"/>
        </w:rPr>
        <w:t>No new challenges during this reporting period</w:t>
      </w:r>
    </w:p>
    <w:p w14:paraId="0B509787" w14:textId="66B60B49" w:rsidR="003E7667" w:rsidRDefault="003E7667">
      <w:pPr>
        <w:rPr>
          <w:rFonts w:ascii="Times New Roman" w:eastAsia="Times New Roman" w:hAnsi="Times New Roman" w:cs="Times New Roman"/>
        </w:rPr>
      </w:pPr>
    </w:p>
    <w:p w14:paraId="6A674C01" w14:textId="2BA02270" w:rsidR="0065034F" w:rsidRDefault="0065034F" w:rsidP="008D3803">
      <w:pPr>
        <w:spacing w:before="100" w:beforeAutospacing="1"/>
        <w:rPr>
          <w:rFonts w:ascii="Arial" w:eastAsia="Times New Roman" w:hAnsi="Arial" w:cs="Arial"/>
          <w:color w:val="000000"/>
        </w:rPr>
      </w:pPr>
    </w:p>
    <w:p w14:paraId="3955FF73" w14:textId="3335B3AC" w:rsidR="00461DA3" w:rsidRDefault="00461DA3" w:rsidP="008D3803">
      <w:pPr>
        <w:spacing w:before="100" w:beforeAutospacing="1"/>
        <w:rPr>
          <w:rFonts w:ascii="Arial" w:eastAsia="Times New Roman" w:hAnsi="Arial" w:cs="Arial"/>
          <w:color w:val="000000"/>
        </w:rPr>
      </w:pPr>
    </w:p>
    <w:p w14:paraId="2E3A9F9B" w14:textId="1A09DA26" w:rsidR="00461DA3" w:rsidRDefault="00461DA3" w:rsidP="008D3803">
      <w:pPr>
        <w:spacing w:before="100" w:beforeAutospacing="1"/>
        <w:rPr>
          <w:rFonts w:ascii="Arial" w:eastAsia="Times New Roman" w:hAnsi="Arial" w:cs="Arial"/>
          <w:color w:val="000000"/>
        </w:rPr>
      </w:pPr>
    </w:p>
    <w:p w14:paraId="0702994F" w14:textId="77777777" w:rsidR="00461DA3" w:rsidRDefault="00461DA3" w:rsidP="008D3803">
      <w:pPr>
        <w:spacing w:before="100" w:beforeAutospacing="1"/>
        <w:rPr>
          <w:rFonts w:ascii="Arial" w:eastAsia="Times New Roman" w:hAnsi="Arial" w:cs="Arial"/>
          <w:color w:val="000000"/>
        </w:rPr>
      </w:pPr>
    </w:p>
    <w:p w14:paraId="61C1A901" w14:textId="77777777" w:rsidR="0065034F" w:rsidRPr="00F03DB1" w:rsidRDefault="0065034F" w:rsidP="00F03DB1">
      <w:pPr>
        <w:spacing w:before="100" w:beforeAutospacing="1"/>
        <w:ind w:left="360"/>
        <w:rPr>
          <w:rFonts w:ascii="Arial" w:eastAsia="Times New Roman" w:hAnsi="Arial" w:cs="Arial"/>
          <w:color w:val="000000"/>
        </w:rPr>
      </w:pPr>
    </w:p>
    <w:tbl>
      <w:tblPr>
        <w:tblW w:w="10430" w:type="dxa"/>
        <w:tblCellMar>
          <w:left w:w="0" w:type="dxa"/>
          <w:right w:w="0" w:type="dxa"/>
        </w:tblCellMar>
        <w:tblLook w:val="04A0" w:firstRow="1" w:lastRow="0" w:firstColumn="1" w:lastColumn="0" w:noHBand="0" w:noVBand="1"/>
      </w:tblPr>
      <w:tblGrid>
        <w:gridCol w:w="1206"/>
        <w:gridCol w:w="1806"/>
        <w:gridCol w:w="2828"/>
        <w:gridCol w:w="1504"/>
        <w:gridCol w:w="3086"/>
      </w:tblGrid>
      <w:tr w:rsidR="00281BAC" w:rsidRPr="00F03DB1" w14:paraId="12DFFAAD" w14:textId="77777777" w:rsidTr="00461DA3">
        <w:trPr>
          <w:trHeight w:val="284"/>
        </w:trPr>
        <w:tc>
          <w:tcPr>
            <w:tcW w:w="1206"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hideMark/>
          </w:tcPr>
          <w:p w14:paraId="57183099" w14:textId="77777777" w:rsidR="00281BAC" w:rsidRPr="00F03DB1" w:rsidRDefault="00281BAC" w:rsidP="00F03DB1">
            <w:pPr>
              <w:spacing w:before="100" w:beforeAutospacing="1"/>
              <w:rPr>
                <w:rFonts w:ascii="Arial" w:eastAsia="Times New Roman" w:hAnsi="Arial" w:cs="Arial"/>
                <w:color w:val="000000"/>
                <w:sz w:val="20"/>
                <w:szCs w:val="20"/>
              </w:rPr>
            </w:pPr>
            <w:r w:rsidRPr="00F03DB1">
              <w:rPr>
                <w:rFonts w:ascii="Arial" w:eastAsia="Times New Roman" w:hAnsi="Arial" w:cs="Arial"/>
                <w:b/>
                <w:bCs/>
                <w:color w:val="000000"/>
                <w:sz w:val="20"/>
                <w:szCs w:val="20"/>
              </w:rPr>
              <w:lastRenderedPageBreak/>
              <w:t>PSMFC Job #</w:t>
            </w:r>
          </w:p>
        </w:tc>
        <w:tc>
          <w:tcPr>
            <w:tcW w:w="1806"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560D3BB1" w14:textId="77777777" w:rsidR="00281BAC" w:rsidRPr="00F03DB1" w:rsidRDefault="00281BAC" w:rsidP="00F03DB1">
            <w:pPr>
              <w:spacing w:before="100" w:beforeAutospacing="1"/>
              <w:rPr>
                <w:rFonts w:ascii="Arial" w:eastAsia="Times New Roman" w:hAnsi="Arial" w:cs="Arial"/>
                <w:color w:val="000000"/>
                <w:sz w:val="20"/>
                <w:szCs w:val="20"/>
              </w:rPr>
            </w:pPr>
            <w:r w:rsidRPr="00F03DB1">
              <w:rPr>
                <w:rFonts w:ascii="Arial" w:eastAsia="Times New Roman" w:hAnsi="Arial" w:cs="Arial"/>
                <w:b/>
                <w:bCs/>
                <w:color w:val="000000"/>
                <w:sz w:val="20"/>
                <w:szCs w:val="20"/>
              </w:rPr>
              <w:t>Project Title</w:t>
            </w:r>
          </w:p>
        </w:tc>
        <w:tc>
          <w:tcPr>
            <w:tcW w:w="2828"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54B7D489" w14:textId="77777777" w:rsidR="00281BAC" w:rsidRPr="00F03DB1" w:rsidRDefault="00281BAC" w:rsidP="00F03DB1">
            <w:pPr>
              <w:spacing w:before="100" w:beforeAutospacing="1"/>
              <w:rPr>
                <w:rFonts w:ascii="Arial" w:eastAsia="Times New Roman" w:hAnsi="Arial" w:cs="Arial"/>
                <w:color w:val="000000"/>
                <w:sz w:val="20"/>
                <w:szCs w:val="20"/>
              </w:rPr>
            </w:pPr>
            <w:r w:rsidRPr="00F03DB1">
              <w:rPr>
                <w:rFonts w:ascii="Arial" w:eastAsia="Times New Roman" w:hAnsi="Arial" w:cs="Arial"/>
                <w:b/>
                <w:bCs/>
                <w:color w:val="000000"/>
                <w:sz w:val="20"/>
                <w:szCs w:val="20"/>
              </w:rPr>
              <w:t>Progress and Results</w:t>
            </w:r>
          </w:p>
        </w:tc>
        <w:tc>
          <w:tcPr>
            <w:tcW w:w="1504"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2B616071" w14:textId="77777777" w:rsidR="00281BAC" w:rsidRPr="00F03DB1" w:rsidRDefault="00281BAC" w:rsidP="00F03DB1">
            <w:pPr>
              <w:spacing w:before="100" w:beforeAutospacing="1"/>
              <w:rPr>
                <w:rFonts w:ascii="Arial" w:eastAsia="Times New Roman" w:hAnsi="Arial" w:cs="Arial"/>
                <w:color w:val="000000"/>
                <w:sz w:val="20"/>
                <w:szCs w:val="20"/>
              </w:rPr>
            </w:pPr>
            <w:r w:rsidRPr="00F03DB1">
              <w:rPr>
                <w:rFonts w:ascii="Arial" w:eastAsia="Times New Roman" w:hAnsi="Arial" w:cs="Arial"/>
                <w:b/>
                <w:bCs/>
                <w:color w:val="000000"/>
                <w:sz w:val="20"/>
                <w:szCs w:val="20"/>
              </w:rPr>
              <w:t>Challenges</w:t>
            </w:r>
          </w:p>
        </w:tc>
        <w:tc>
          <w:tcPr>
            <w:tcW w:w="3086"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6FBAF5E6" w14:textId="35F152F3" w:rsidR="00281BAC" w:rsidRPr="00F03DB1" w:rsidRDefault="00281BAC" w:rsidP="00F03DB1">
            <w:pPr>
              <w:spacing w:before="100" w:beforeAutospacing="1"/>
              <w:rPr>
                <w:rFonts w:ascii="Arial" w:eastAsia="Times New Roman" w:hAnsi="Arial" w:cs="Arial"/>
                <w:color w:val="000000"/>
                <w:sz w:val="20"/>
                <w:szCs w:val="20"/>
              </w:rPr>
            </w:pPr>
            <w:r w:rsidRPr="00F03DB1">
              <w:rPr>
                <w:rFonts w:ascii="Arial" w:eastAsia="Times New Roman" w:hAnsi="Arial" w:cs="Arial"/>
                <w:b/>
                <w:bCs/>
                <w:color w:val="000000"/>
                <w:sz w:val="20"/>
                <w:szCs w:val="20"/>
              </w:rPr>
              <w:t>Outreach/</w:t>
            </w:r>
            <w:r>
              <w:rPr>
                <w:rFonts w:ascii="Arial" w:eastAsia="Times New Roman" w:hAnsi="Arial" w:cs="Arial"/>
                <w:b/>
                <w:bCs/>
                <w:color w:val="000000"/>
                <w:sz w:val="20"/>
                <w:szCs w:val="20"/>
              </w:rPr>
              <w:br/>
            </w:r>
            <w:r w:rsidRPr="00F03DB1">
              <w:rPr>
                <w:rFonts w:ascii="Arial" w:eastAsia="Times New Roman" w:hAnsi="Arial" w:cs="Arial"/>
                <w:b/>
                <w:bCs/>
                <w:color w:val="000000"/>
                <w:sz w:val="20"/>
                <w:szCs w:val="20"/>
              </w:rPr>
              <w:t>Publications </w:t>
            </w:r>
          </w:p>
        </w:tc>
      </w:tr>
      <w:tr w:rsidR="00281BAC" w:rsidRPr="00F03DB1" w14:paraId="75A39915" w14:textId="77777777" w:rsidTr="00461DA3">
        <w:trPr>
          <w:trHeight w:val="2356"/>
        </w:trPr>
        <w:tc>
          <w:tcPr>
            <w:tcW w:w="1206"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35A06DD4" w14:textId="77777777" w:rsidR="00281BAC" w:rsidRPr="00F03DB1" w:rsidRDefault="00281BAC" w:rsidP="00F03DB1">
            <w:pPr>
              <w:jc w:val="center"/>
              <w:rPr>
                <w:rFonts w:ascii="Arial" w:eastAsia="Times New Roman" w:hAnsi="Arial" w:cs="Arial"/>
                <w:color w:val="000000"/>
                <w:sz w:val="20"/>
                <w:szCs w:val="20"/>
              </w:rPr>
            </w:pPr>
            <w:r w:rsidRPr="00F03DB1">
              <w:rPr>
                <w:rFonts w:ascii="Arial" w:eastAsia="Times New Roman" w:hAnsi="Arial" w:cs="Arial"/>
                <w:b/>
                <w:bCs/>
                <w:color w:val="000000"/>
                <w:sz w:val="20"/>
                <w:szCs w:val="20"/>
              </w:rPr>
              <w:t>1126G1.19</w:t>
            </w:r>
          </w:p>
        </w:tc>
        <w:tc>
          <w:tcPr>
            <w:tcW w:w="1806" w:type="dxa"/>
            <w:tcBorders>
              <w:top w:val="nil"/>
              <w:left w:val="nil"/>
              <w:bottom w:val="single" w:sz="8" w:space="0" w:color="BFBFBF"/>
              <w:right w:val="single" w:sz="8" w:space="0" w:color="BFBFBF"/>
            </w:tcBorders>
            <w:tcMar>
              <w:top w:w="0" w:type="dxa"/>
              <w:left w:w="108" w:type="dxa"/>
              <w:bottom w:w="0" w:type="dxa"/>
              <w:right w:w="108" w:type="dxa"/>
            </w:tcMar>
            <w:hideMark/>
          </w:tcPr>
          <w:p w14:paraId="66A23395" w14:textId="77777777" w:rsidR="00281BAC" w:rsidRPr="00F03DB1" w:rsidRDefault="00281BAC" w:rsidP="00F03DB1">
            <w:pPr>
              <w:rPr>
                <w:rFonts w:ascii="Arial" w:eastAsia="Times New Roman" w:hAnsi="Arial" w:cs="Arial"/>
                <w:color w:val="000000"/>
                <w:sz w:val="20"/>
                <w:szCs w:val="20"/>
              </w:rPr>
            </w:pPr>
            <w:r w:rsidRPr="00F03DB1">
              <w:rPr>
                <w:rFonts w:ascii="Arial" w:eastAsia="Times New Roman" w:hAnsi="Arial" w:cs="Arial"/>
                <w:color w:val="000000"/>
                <w:sz w:val="20"/>
                <w:szCs w:val="20"/>
              </w:rPr>
              <w:t>EMERGING BIVALVE SPECIES REPRODUCTIVE CONTROL TECH</w:t>
            </w:r>
          </w:p>
        </w:tc>
        <w:tc>
          <w:tcPr>
            <w:tcW w:w="2828" w:type="dxa"/>
            <w:tcBorders>
              <w:top w:val="nil"/>
              <w:left w:val="nil"/>
              <w:bottom w:val="single" w:sz="8" w:space="0" w:color="BFBFBF"/>
              <w:right w:val="single" w:sz="8" w:space="0" w:color="BFBFBF"/>
            </w:tcBorders>
            <w:tcMar>
              <w:top w:w="0" w:type="dxa"/>
              <w:left w:w="108" w:type="dxa"/>
              <w:bottom w:w="0" w:type="dxa"/>
              <w:right w:w="108" w:type="dxa"/>
            </w:tcMar>
            <w:hideMark/>
          </w:tcPr>
          <w:p w14:paraId="646F1E4E" w14:textId="44AB9B4A" w:rsidR="00281BAC" w:rsidRDefault="00461DA3" w:rsidP="00F03DB1">
            <w:pPr>
              <w:rPr>
                <w:rFonts w:ascii="Times New Roman" w:eastAsia="Times New Roman" w:hAnsi="Times New Roman" w:cs="Times New Roman"/>
                <w:bCs/>
                <w:color w:val="000000" w:themeColor="text1"/>
                <w:sz w:val="22"/>
                <w:szCs w:val="22"/>
              </w:rPr>
            </w:pPr>
            <w:r>
              <w:rPr>
                <w:rFonts w:ascii="Times New Roman" w:eastAsia="Times New Roman" w:hAnsi="Times New Roman" w:cs="Times New Roman"/>
                <w:bCs/>
                <w:color w:val="000000" w:themeColor="text1"/>
                <w:sz w:val="22"/>
                <w:szCs w:val="22"/>
              </w:rPr>
              <w:t xml:space="preserve">Full annotation of geoduck gene sets. </w:t>
            </w:r>
          </w:p>
          <w:p w14:paraId="61D4F25E" w14:textId="77777777" w:rsidR="00281BAC" w:rsidRDefault="00281BAC" w:rsidP="00F03DB1">
            <w:pPr>
              <w:rPr>
                <w:rFonts w:ascii="Arial" w:eastAsia="Times New Roman" w:hAnsi="Arial" w:cs="Arial"/>
                <w:color w:val="000000"/>
                <w:sz w:val="20"/>
                <w:szCs w:val="20"/>
              </w:rPr>
            </w:pPr>
          </w:p>
          <w:p w14:paraId="77A1C599" w14:textId="0A92B2F1" w:rsidR="00281BAC" w:rsidRPr="00F03DB1" w:rsidRDefault="00281BAC" w:rsidP="00F03DB1">
            <w:pPr>
              <w:rPr>
                <w:rFonts w:ascii="Arial" w:eastAsia="Times New Roman" w:hAnsi="Arial" w:cs="Arial"/>
                <w:color w:val="000000"/>
                <w:sz w:val="20"/>
                <w:szCs w:val="20"/>
              </w:rPr>
            </w:pPr>
          </w:p>
        </w:tc>
        <w:tc>
          <w:tcPr>
            <w:tcW w:w="1504" w:type="dxa"/>
            <w:tcBorders>
              <w:top w:val="nil"/>
              <w:left w:val="nil"/>
              <w:bottom w:val="single" w:sz="8" w:space="0" w:color="BFBFBF"/>
              <w:right w:val="single" w:sz="8" w:space="0" w:color="BFBFBF"/>
            </w:tcBorders>
            <w:tcMar>
              <w:top w:w="0" w:type="dxa"/>
              <w:left w:w="108" w:type="dxa"/>
              <w:bottom w:w="0" w:type="dxa"/>
              <w:right w:w="108" w:type="dxa"/>
            </w:tcMar>
            <w:hideMark/>
          </w:tcPr>
          <w:p w14:paraId="1426830F" w14:textId="03377A05" w:rsidR="00281BAC" w:rsidRPr="00F03DB1" w:rsidRDefault="00281BAC" w:rsidP="00F03DB1">
            <w:pPr>
              <w:ind w:left="360"/>
              <w:rPr>
                <w:rFonts w:ascii="Arial" w:eastAsia="Times New Roman" w:hAnsi="Arial" w:cs="Arial"/>
                <w:color w:val="000000"/>
                <w:sz w:val="20"/>
                <w:szCs w:val="20"/>
              </w:rPr>
            </w:pPr>
            <w:r w:rsidRPr="00F03DB1">
              <w:rPr>
                <w:rFonts w:ascii="Times New Roman" w:eastAsia="Times New Roman" w:hAnsi="Times New Roman" w:cs="Times New Roman"/>
                <w:color w:val="000000"/>
                <w:sz w:val="20"/>
                <w:szCs w:val="20"/>
              </w:rPr>
              <w:t>   </w:t>
            </w:r>
            <w:r w:rsidRPr="00F03DB1">
              <w:rPr>
                <w:rFonts w:ascii="Arial" w:eastAsia="Times New Roman" w:hAnsi="Arial" w:cs="Arial"/>
                <w:color w:val="000000"/>
                <w:sz w:val="20"/>
                <w:szCs w:val="20"/>
              </w:rPr>
              <w:t> </w:t>
            </w:r>
            <w:r>
              <w:rPr>
                <w:rFonts w:ascii="Arial" w:eastAsia="Times New Roman" w:hAnsi="Arial" w:cs="Arial"/>
                <w:color w:val="000000"/>
                <w:sz w:val="20"/>
                <w:szCs w:val="20"/>
              </w:rPr>
              <w:t>None</w:t>
            </w:r>
          </w:p>
        </w:tc>
        <w:tc>
          <w:tcPr>
            <w:tcW w:w="3086" w:type="dxa"/>
            <w:tcBorders>
              <w:top w:val="nil"/>
              <w:left w:val="nil"/>
              <w:bottom w:val="single" w:sz="8" w:space="0" w:color="BFBFBF"/>
              <w:right w:val="single" w:sz="8" w:space="0" w:color="BFBFBF"/>
            </w:tcBorders>
            <w:tcMar>
              <w:top w:w="0" w:type="dxa"/>
              <w:left w:w="108" w:type="dxa"/>
              <w:bottom w:w="0" w:type="dxa"/>
              <w:right w:w="108" w:type="dxa"/>
            </w:tcMar>
            <w:hideMark/>
          </w:tcPr>
          <w:p w14:paraId="33185A18" w14:textId="3082FD70" w:rsidR="00281BAC" w:rsidRDefault="00461DA3" w:rsidP="00F03DB1">
            <w:pPr>
              <w:spacing w:before="100" w:beforeAutospacing="1"/>
              <w:rPr>
                <w:rFonts w:ascii="Arial" w:eastAsia="Times New Roman" w:hAnsi="Arial" w:cs="Arial"/>
                <w:color w:val="000000"/>
                <w:sz w:val="20"/>
                <w:szCs w:val="20"/>
              </w:rPr>
            </w:pPr>
            <w:r>
              <w:rPr>
                <w:rFonts w:ascii="Arial" w:eastAsia="Times New Roman" w:hAnsi="Arial" w:cs="Arial"/>
                <w:color w:val="000000"/>
                <w:sz w:val="20"/>
                <w:szCs w:val="20"/>
              </w:rPr>
              <w:t xml:space="preserve">Thesis: </w:t>
            </w:r>
            <w:r>
              <w:rPr>
                <w:rFonts w:ascii="Arial" w:eastAsia="Times New Roman" w:hAnsi="Arial" w:cs="Arial"/>
                <w:color w:val="000000"/>
                <w:sz w:val="20"/>
                <w:szCs w:val="20"/>
              </w:rPr>
              <w:br/>
            </w:r>
            <w:r w:rsidRPr="00461DA3">
              <w:rPr>
                <w:rFonts w:ascii="Arial" w:eastAsia="Times New Roman" w:hAnsi="Arial" w:cs="Arial"/>
                <w:color w:val="000000"/>
                <w:sz w:val="20"/>
                <w:szCs w:val="20"/>
              </w:rPr>
              <w:t xml:space="preserve">Developing Tools and Resources for Maturation Control in Bivalvia. Olivia </w:t>
            </w:r>
            <w:proofErr w:type="spellStart"/>
            <w:r w:rsidRPr="00461DA3">
              <w:rPr>
                <w:rFonts w:ascii="Arial" w:eastAsia="Times New Roman" w:hAnsi="Arial" w:cs="Arial"/>
                <w:color w:val="000000"/>
                <w:sz w:val="20"/>
                <w:szCs w:val="20"/>
              </w:rPr>
              <w:t>Cattau</w:t>
            </w:r>
            <w:proofErr w:type="spellEnd"/>
            <w:r w:rsidRPr="00461DA3">
              <w:rPr>
                <w:rFonts w:ascii="Arial" w:eastAsia="Times New Roman" w:hAnsi="Arial" w:cs="Arial"/>
                <w:color w:val="000000"/>
                <w:sz w:val="20"/>
                <w:szCs w:val="20"/>
              </w:rPr>
              <w:t>. 2023 http://hdl.handle.net/1773/50826</w:t>
            </w:r>
          </w:p>
          <w:p w14:paraId="247E8F52" w14:textId="5D7D8306" w:rsidR="00281BAC" w:rsidRPr="00F03DB1" w:rsidRDefault="00281BAC" w:rsidP="00F03DB1">
            <w:pPr>
              <w:spacing w:before="100" w:beforeAutospacing="1"/>
              <w:rPr>
                <w:rFonts w:ascii="Arial" w:eastAsia="Times New Roman" w:hAnsi="Arial" w:cs="Arial"/>
                <w:color w:val="000000"/>
                <w:sz w:val="20"/>
                <w:szCs w:val="20"/>
              </w:rPr>
            </w:pPr>
          </w:p>
        </w:tc>
      </w:tr>
    </w:tbl>
    <w:p w14:paraId="2034A3D5" w14:textId="77777777" w:rsidR="00F03DB1" w:rsidRPr="00F03DB1" w:rsidRDefault="00F03DB1" w:rsidP="00F03DB1">
      <w:pPr>
        <w:rPr>
          <w:rFonts w:ascii="Arial" w:eastAsia="Times New Roman" w:hAnsi="Arial" w:cs="Arial"/>
          <w:color w:val="000000"/>
        </w:rPr>
      </w:pPr>
      <w:r w:rsidRPr="00F03DB1">
        <w:rPr>
          <w:rFonts w:ascii="Arial" w:eastAsia="Times New Roman" w:hAnsi="Arial" w:cs="Arial"/>
          <w:color w:val="000000"/>
        </w:rPr>
        <w:t> </w:t>
      </w:r>
    </w:p>
    <w:p w14:paraId="70DBD08D" w14:textId="77777777" w:rsidR="00F03DB1" w:rsidRPr="003E7667" w:rsidRDefault="00F03DB1">
      <w:pPr>
        <w:rPr>
          <w:rFonts w:ascii="Times New Roman" w:eastAsia="Times New Roman" w:hAnsi="Times New Roman" w:cs="Times New Roman"/>
        </w:rPr>
      </w:pPr>
    </w:p>
    <w:sectPr w:rsidR="00F03DB1" w:rsidRPr="003E7667" w:rsidSect="00895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6BA6"/>
    <w:multiLevelType w:val="hybridMultilevel"/>
    <w:tmpl w:val="A0FA487A"/>
    <w:lvl w:ilvl="0" w:tplc="AC92D158">
      <w:start w:val="1"/>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A0CCD"/>
    <w:multiLevelType w:val="hybridMultilevel"/>
    <w:tmpl w:val="CAFA718E"/>
    <w:lvl w:ilvl="0" w:tplc="FE92EF0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3426B"/>
    <w:multiLevelType w:val="hybridMultilevel"/>
    <w:tmpl w:val="A0FA487A"/>
    <w:lvl w:ilvl="0" w:tplc="AC92D158">
      <w:start w:val="1"/>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1750A"/>
    <w:multiLevelType w:val="hybridMultilevel"/>
    <w:tmpl w:val="0508426A"/>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5752523">
    <w:abstractNumId w:val="2"/>
  </w:num>
  <w:num w:numId="2" w16cid:durableId="899363556">
    <w:abstractNumId w:val="0"/>
  </w:num>
  <w:num w:numId="3" w16cid:durableId="604725447">
    <w:abstractNumId w:val="3"/>
  </w:num>
  <w:num w:numId="4" w16cid:durableId="1583686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D26"/>
    <w:rsid w:val="00102C7E"/>
    <w:rsid w:val="00165408"/>
    <w:rsid w:val="00281BAC"/>
    <w:rsid w:val="00324D26"/>
    <w:rsid w:val="0037777B"/>
    <w:rsid w:val="003D2058"/>
    <w:rsid w:val="003E7667"/>
    <w:rsid w:val="003F3122"/>
    <w:rsid w:val="00461DA3"/>
    <w:rsid w:val="00492DEB"/>
    <w:rsid w:val="005252C6"/>
    <w:rsid w:val="005253F4"/>
    <w:rsid w:val="00565F69"/>
    <w:rsid w:val="005D52A4"/>
    <w:rsid w:val="00613A5B"/>
    <w:rsid w:val="0065034F"/>
    <w:rsid w:val="00683DD1"/>
    <w:rsid w:val="007A39CC"/>
    <w:rsid w:val="00812171"/>
    <w:rsid w:val="00837D94"/>
    <w:rsid w:val="00895897"/>
    <w:rsid w:val="008D3803"/>
    <w:rsid w:val="00923816"/>
    <w:rsid w:val="009445E8"/>
    <w:rsid w:val="00A648EB"/>
    <w:rsid w:val="00AB6313"/>
    <w:rsid w:val="00B2586A"/>
    <w:rsid w:val="00B27108"/>
    <w:rsid w:val="00BF4ED4"/>
    <w:rsid w:val="00C6247C"/>
    <w:rsid w:val="00C71F74"/>
    <w:rsid w:val="00C75A8B"/>
    <w:rsid w:val="00CF61CD"/>
    <w:rsid w:val="00D150A6"/>
    <w:rsid w:val="00DA52A5"/>
    <w:rsid w:val="00DF3FF0"/>
    <w:rsid w:val="00E64DB8"/>
    <w:rsid w:val="00E74D7B"/>
    <w:rsid w:val="00EC0AFD"/>
    <w:rsid w:val="00EC1A25"/>
    <w:rsid w:val="00EC2455"/>
    <w:rsid w:val="00F03DB1"/>
    <w:rsid w:val="00F30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5A2FB2"/>
  <w15:chartTrackingRefBased/>
  <w15:docId w15:val="{95A6ED86-A6E7-2242-BC78-3530C72A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24D26"/>
  </w:style>
  <w:style w:type="paragraph" w:styleId="ListParagraph">
    <w:name w:val="List Paragraph"/>
    <w:basedOn w:val="Normal"/>
    <w:uiPriority w:val="34"/>
    <w:qFormat/>
    <w:rsid w:val="00324D26"/>
    <w:pPr>
      <w:ind w:left="720"/>
      <w:contextualSpacing/>
    </w:pPr>
  </w:style>
  <w:style w:type="paragraph" w:styleId="NormalWeb">
    <w:name w:val="Normal (Web)"/>
    <w:basedOn w:val="Normal"/>
    <w:uiPriority w:val="99"/>
    <w:unhideWhenUsed/>
    <w:rsid w:val="00324D2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C0AFD"/>
    <w:rPr>
      <w:sz w:val="18"/>
      <w:szCs w:val="18"/>
    </w:rPr>
  </w:style>
  <w:style w:type="paragraph" w:styleId="CommentText">
    <w:name w:val="annotation text"/>
    <w:basedOn w:val="Normal"/>
    <w:link w:val="CommentTextChar"/>
    <w:uiPriority w:val="99"/>
    <w:semiHidden/>
    <w:unhideWhenUsed/>
    <w:rsid w:val="00EC0AFD"/>
  </w:style>
  <w:style w:type="character" w:customStyle="1" w:styleId="CommentTextChar">
    <w:name w:val="Comment Text Char"/>
    <w:basedOn w:val="DefaultParagraphFont"/>
    <w:link w:val="CommentText"/>
    <w:uiPriority w:val="99"/>
    <w:semiHidden/>
    <w:rsid w:val="00EC0AFD"/>
  </w:style>
  <w:style w:type="paragraph" w:styleId="CommentSubject">
    <w:name w:val="annotation subject"/>
    <w:basedOn w:val="CommentText"/>
    <w:next w:val="CommentText"/>
    <w:link w:val="CommentSubjectChar"/>
    <w:uiPriority w:val="99"/>
    <w:semiHidden/>
    <w:unhideWhenUsed/>
    <w:rsid w:val="00EC0AFD"/>
    <w:rPr>
      <w:b/>
      <w:bCs/>
      <w:sz w:val="20"/>
      <w:szCs w:val="20"/>
    </w:rPr>
  </w:style>
  <w:style w:type="character" w:customStyle="1" w:styleId="CommentSubjectChar">
    <w:name w:val="Comment Subject Char"/>
    <w:basedOn w:val="CommentTextChar"/>
    <w:link w:val="CommentSubject"/>
    <w:uiPriority w:val="99"/>
    <w:semiHidden/>
    <w:rsid w:val="00EC0AFD"/>
    <w:rPr>
      <w:b/>
      <w:bCs/>
      <w:sz w:val="20"/>
      <w:szCs w:val="20"/>
    </w:rPr>
  </w:style>
  <w:style w:type="paragraph" w:styleId="BalloonText">
    <w:name w:val="Balloon Text"/>
    <w:basedOn w:val="Normal"/>
    <w:link w:val="BalloonTextChar"/>
    <w:uiPriority w:val="99"/>
    <w:semiHidden/>
    <w:unhideWhenUsed/>
    <w:rsid w:val="00EC0AF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0AFD"/>
    <w:rPr>
      <w:rFonts w:ascii="Times New Roman" w:hAnsi="Times New Roman" w:cs="Times New Roman"/>
      <w:sz w:val="18"/>
      <w:szCs w:val="18"/>
    </w:rPr>
  </w:style>
  <w:style w:type="character" w:styleId="Hyperlink">
    <w:name w:val="Hyperlink"/>
    <w:basedOn w:val="DefaultParagraphFont"/>
    <w:uiPriority w:val="99"/>
    <w:unhideWhenUsed/>
    <w:rsid w:val="0065034F"/>
    <w:rPr>
      <w:color w:val="0563C1" w:themeColor="hyperlink"/>
      <w:u w:val="single"/>
    </w:rPr>
  </w:style>
  <w:style w:type="character" w:styleId="UnresolvedMention">
    <w:name w:val="Unresolved Mention"/>
    <w:basedOn w:val="DefaultParagraphFont"/>
    <w:uiPriority w:val="99"/>
    <w:rsid w:val="0065034F"/>
    <w:rPr>
      <w:color w:val="605E5C"/>
      <w:shd w:val="clear" w:color="auto" w:fill="E1DFDD"/>
    </w:rPr>
  </w:style>
  <w:style w:type="character" w:styleId="FollowedHyperlink">
    <w:name w:val="FollowedHyperlink"/>
    <w:basedOn w:val="DefaultParagraphFont"/>
    <w:uiPriority w:val="99"/>
    <w:semiHidden/>
    <w:unhideWhenUsed/>
    <w:rsid w:val="006503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676">
      <w:bodyDiv w:val="1"/>
      <w:marLeft w:val="0"/>
      <w:marRight w:val="0"/>
      <w:marTop w:val="0"/>
      <w:marBottom w:val="0"/>
      <w:divBdr>
        <w:top w:val="none" w:sz="0" w:space="0" w:color="auto"/>
        <w:left w:val="none" w:sz="0" w:space="0" w:color="auto"/>
        <w:bottom w:val="none" w:sz="0" w:space="0" w:color="auto"/>
        <w:right w:val="none" w:sz="0" w:space="0" w:color="auto"/>
      </w:divBdr>
    </w:div>
    <w:div w:id="59599100">
      <w:bodyDiv w:val="1"/>
      <w:marLeft w:val="0"/>
      <w:marRight w:val="0"/>
      <w:marTop w:val="0"/>
      <w:marBottom w:val="0"/>
      <w:divBdr>
        <w:top w:val="none" w:sz="0" w:space="0" w:color="auto"/>
        <w:left w:val="none" w:sz="0" w:space="0" w:color="auto"/>
        <w:bottom w:val="none" w:sz="0" w:space="0" w:color="auto"/>
        <w:right w:val="none" w:sz="0" w:space="0" w:color="auto"/>
      </w:divBdr>
      <w:divsChild>
        <w:div w:id="1942101724">
          <w:marLeft w:val="0"/>
          <w:marRight w:val="0"/>
          <w:marTop w:val="0"/>
          <w:marBottom w:val="0"/>
          <w:divBdr>
            <w:top w:val="none" w:sz="0" w:space="0" w:color="auto"/>
            <w:left w:val="none" w:sz="0" w:space="0" w:color="auto"/>
            <w:bottom w:val="none" w:sz="0" w:space="0" w:color="auto"/>
            <w:right w:val="none" w:sz="0" w:space="0" w:color="auto"/>
          </w:divBdr>
          <w:divsChild>
            <w:div w:id="1277442698">
              <w:marLeft w:val="0"/>
              <w:marRight w:val="0"/>
              <w:marTop w:val="0"/>
              <w:marBottom w:val="0"/>
              <w:divBdr>
                <w:top w:val="none" w:sz="0" w:space="0" w:color="auto"/>
                <w:left w:val="none" w:sz="0" w:space="0" w:color="auto"/>
                <w:bottom w:val="none" w:sz="0" w:space="0" w:color="auto"/>
                <w:right w:val="none" w:sz="0" w:space="0" w:color="auto"/>
              </w:divBdr>
              <w:divsChild>
                <w:div w:id="285742577">
                  <w:marLeft w:val="0"/>
                  <w:marRight w:val="0"/>
                  <w:marTop w:val="0"/>
                  <w:marBottom w:val="0"/>
                  <w:divBdr>
                    <w:top w:val="none" w:sz="0" w:space="0" w:color="auto"/>
                    <w:left w:val="none" w:sz="0" w:space="0" w:color="auto"/>
                    <w:bottom w:val="none" w:sz="0" w:space="0" w:color="auto"/>
                    <w:right w:val="none" w:sz="0" w:space="0" w:color="auto"/>
                  </w:divBdr>
                </w:div>
              </w:divsChild>
            </w:div>
            <w:div w:id="627591119">
              <w:marLeft w:val="0"/>
              <w:marRight w:val="0"/>
              <w:marTop w:val="0"/>
              <w:marBottom w:val="0"/>
              <w:divBdr>
                <w:top w:val="none" w:sz="0" w:space="0" w:color="auto"/>
                <w:left w:val="none" w:sz="0" w:space="0" w:color="auto"/>
                <w:bottom w:val="none" w:sz="0" w:space="0" w:color="auto"/>
                <w:right w:val="none" w:sz="0" w:space="0" w:color="auto"/>
              </w:divBdr>
              <w:divsChild>
                <w:div w:id="17868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4370">
          <w:marLeft w:val="0"/>
          <w:marRight w:val="0"/>
          <w:marTop w:val="0"/>
          <w:marBottom w:val="0"/>
          <w:divBdr>
            <w:top w:val="none" w:sz="0" w:space="0" w:color="auto"/>
            <w:left w:val="none" w:sz="0" w:space="0" w:color="auto"/>
            <w:bottom w:val="none" w:sz="0" w:space="0" w:color="auto"/>
            <w:right w:val="none" w:sz="0" w:space="0" w:color="auto"/>
          </w:divBdr>
          <w:divsChild>
            <w:div w:id="352197480">
              <w:marLeft w:val="0"/>
              <w:marRight w:val="0"/>
              <w:marTop w:val="0"/>
              <w:marBottom w:val="0"/>
              <w:divBdr>
                <w:top w:val="none" w:sz="0" w:space="0" w:color="auto"/>
                <w:left w:val="none" w:sz="0" w:space="0" w:color="auto"/>
                <w:bottom w:val="none" w:sz="0" w:space="0" w:color="auto"/>
                <w:right w:val="none" w:sz="0" w:space="0" w:color="auto"/>
              </w:divBdr>
              <w:divsChild>
                <w:div w:id="21038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71622">
      <w:bodyDiv w:val="1"/>
      <w:marLeft w:val="0"/>
      <w:marRight w:val="0"/>
      <w:marTop w:val="0"/>
      <w:marBottom w:val="0"/>
      <w:divBdr>
        <w:top w:val="none" w:sz="0" w:space="0" w:color="auto"/>
        <w:left w:val="none" w:sz="0" w:space="0" w:color="auto"/>
        <w:bottom w:val="none" w:sz="0" w:space="0" w:color="auto"/>
        <w:right w:val="none" w:sz="0" w:space="0" w:color="auto"/>
      </w:divBdr>
    </w:div>
    <w:div w:id="344597419">
      <w:bodyDiv w:val="1"/>
      <w:marLeft w:val="0"/>
      <w:marRight w:val="0"/>
      <w:marTop w:val="0"/>
      <w:marBottom w:val="0"/>
      <w:divBdr>
        <w:top w:val="none" w:sz="0" w:space="0" w:color="auto"/>
        <w:left w:val="none" w:sz="0" w:space="0" w:color="auto"/>
        <w:bottom w:val="none" w:sz="0" w:space="0" w:color="auto"/>
        <w:right w:val="none" w:sz="0" w:space="0" w:color="auto"/>
      </w:divBdr>
    </w:div>
    <w:div w:id="372579867">
      <w:bodyDiv w:val="1"/>
      <w:marLeft w:val="0"/>
      <w:marRight w:val="0"/>
      <w:marTop w:val="0"/>
      <w:marBottom w:val="0"/>
      <w:divBdr>
        <w:top w:val="none" w:sz="0" w:space="0" w:color="auto"/>
        <w:left w:val="none" w:sz="0" w:space="0" w:color="auto"/>
        <w:bottom w:val="none" w:sz="0" w:space="0" w:color="auto"/>
        <w:right w:val="none" w:sz="0" w:space="0" w:color="auto"/>
      </w:divBdr>
    </w:div>
    <w:div w:id="407192343">
      <w:bodyDiv w:val="1"/>
      <w:marLeft w:val="0"/>
      <w:marRight w:val="0"/>
      <w:marTop w:val="0"/>
      <w:marBottom w:val="0"/>
      <w:divBdr>
        <w:top w:val="none" w:sz="0" w:space="0" w:color="auto"/>
        <w:left w:val="none" w:sz="0" w:space="0" w:color="auto"/>
        <w:bottom w:val="none" w:sz="0" w:space="0" w:color="auto"/>
        <w:right w:val="none" w:sz="0" w:space="0" w:color="auto"/>
      </w:divBdr>
      <w:divsChild>
        <w:div w:id="1471678201">
          <w:marLeft w:val="0"/>
          <w:marRight w:val="0"/>
          <w:marTop w:val="0"/>
          <w:marBottom w:val="0"/>
          <w:divBdr>
            <w:top w:val="none" w:sz="0" w:space="0" w:color="auto"/>
            <w:left w:val="none" w:sz="0" w:space="0" w:color="auto"/>
            <w:bottom w:val="none" w:sz="0" w:space="0" w:color="auto"/>
            <w:right w:val="none" w:sz="0" w:space="0" w:color="auto"/>
          </w:divBdr>
          <w:divsChild>
            <w:div w:id="1121730170">
              <w:marLeft w:val="0"/>
              <w:marRight w:val="0"/>
              <w:marTop w:val="0"/>
              <w:marBottom w:val="0"/>
              <w:divBdr>
                <w:top w:val="none" w:sz="0" w:space="0" w:color="auto"/>
                <w:left w:val="none" w:sz="0" w:space="0" w:color="auto"/>
                <w:bottom w:val="none" w:sz="0" w:space="0" w:color="auto"/>
                <w:right w:val="none" w:sz="0" w:space="0" w:color="auto"/>
              </w:divBdr>
              <w:divsChild>
                <w:div w:id="14753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80809">
      <w:bodyDiv w:val="1"/>
      <w:marLeft w:val="0"/>
      <w:marRight w:val="0"/>
      <w:marTop w:val="0"/>
      <w:marBottom w:val="0"/>
      <w:divBdr>
        <w:top w:val="none" w:sz="0" w:space="0" w:color="auto"/>
        <w:left w:val="none" w:sz="0" w:space="0" w:color="auto"/>
        <w:bottom w:val="none" w:sz="0" w:space="0" w:color="auto"/>
        <w:right w:val="none" w:sz="0" w:space="0" w:color="auto"/>
      </w:divBdr>
    </w:div>
    <w:div w:id="589898436">
      <w:bodyDiv w:val="1"/>
      <w:marLeft w:val="0"/>
      <w:marRight w:val="0"/>
      <w:marTop w:val="0"/>
      <w:marBottom w:val="0"/>
      <w:divBdr>
        <w:top w:val="none" w:sz="0" w:space="0" w:color="auto"/>
        <w:left w:val="none" w:sz="0" w:space="0" w:color="auto"/>
        <w:bottom w:val="none" w:sz="0" w:space="0" w:color="auto"/>
        <w:right w:val="none" w:sz="0" w:space="0" w:color="auto"/>
      </w:divBdr>
    </w:div>
    <w:div w:id="666252204">
      <w:bodyDiv w:val="1"/>
      <w:marLeft w:val="0"/>
      <w:marRight w:val="0"/>
      <w:marTop w:val="0"/>
      <w:marBottom w:val="0"/>
      <w:divBdr>
        <w:top w:val="none" w:sz="0" w:space="0" w:color="auto"/>
        <w:left w:val="none" w:sz="0" w:space="0" w:color="auto"/>
        <w:bottom w:val="none" w:sz="0" w:space="0" w:color="auto"/>
        <w:right w:val="none" w:sz="0" w:space="0" w:color="auto"/>
      </w:divBdr>
      <w:divsChild>
        <w:div w:id="1704744573">
          <w:marLeft w:val="0"/>
          <w:marRight w:val="0"/>
          <w:marTop w:val="0"/>
          <w:marBottom w:val="0"/>
          <w:divBdr>
            <w:top w:val="none" w:sz="0" w:space="0" w:color="auto"/>
            <w:left w:val="none" w:sz="0" w:space="0" w:color="auto"/>
            <w:bottom w:val="none" w:sz="0" w:space="0" w:color="auto"/>
            <w:right w:val="none" w:sz="0" w:space="0" w:color="auto"/>
          </w:divBdr>
          <w:divsChild>
            <w:div w:id="977028834">
              <w:marLeft w:val="0"/>
              <w:marRight w:val="0"/>
              <w:marTop w:val="0"/>
              <w:marBottom w:val="0"/>
              <w:divBdr>
                <w:top w:val="none" w:sz="0" w:space="0" w:color="auto"/>
                <w:left w:val="none" w:sz="0" w:space="0" w:color="auto"/>
                <w:bottom w:val="none" w:sz="0" w:space="0" w:color="auto"/>
                <w:right w:val="none" w:sz="0" w:space="0" w:color="auto"/>
              </w:divBdr>
              <w:divsChild>
                <w:div w:id="9884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09996">
      <w:bodyDiv w:val="1"/>
      <w:marLeft w:val="0"/>
      <w:marRight w:val="0"/>
      <w:marTop w:val="0"/>
      <w:marBottom w:val="0"/>
      <w:divBdr>
        <w:top w:val="none" w:sz="0" w:space="0" w:color="auto"/>
        <w:left w:val="none" w:sz="0" w:space="0" w:color="auto"/>
        <w:bottom w:val="none" w:sz="0" w:space="0" w:color="auto"/>
        <w:right w:val="none" w:sz="0" w:space="0" w:color="auto"/>
      </w:divBdr>
      <w:divsChild>
        <w:div w:id="1145203120">
          <w:marLeft w:val="0"/>
          <w:marRight w:val="0"/>
          <w:marTop w:val="0"/>
          <w:marBottom w:val="0"/>
          <w:divBdr>
            <w:top w:val="none" w:sz="0" w:space="0" w:color="auto"/>
            <w:left w:val="none" w:sz="0" w:space="0" w:color="auto"/>
            <w:bottom w:val="none" w:sz="0" w:space="0" w:color="auto"/>
            <w:right w:val="none" w:sz="0" w:space="0" w:color="auto"/>
          </w:divBdr>
          <w:divsChild>
            <w:div w:id="647054619">
              <w:marLeft w:val="0"/>
              <w:marRight w:val="0"/>
              <w:marTop w:val="0"/>
              <w:marBottom w:val="0"/>
              <w:divBdr>
                <w:top w:val="none" w:sz="0" w:space="0" w:color="auto"/>
                <w:left w:val="none" w:sz="0" w:space="0" w:color="auto"/>
                <w:bottom w:val="none" w:sz="0" w:space="0" w:color="auto"/>
                <w:right w:val="none" w:sz="0" w:space="0" w:color="auto"/>
              </w:divBdr>
              <w:divsChild>
                <w:div w:id="7118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817795">
      <w:bodyDiv w:val="1"/>
      <w:marLeft w:val="0"/>
      <w:marRight w:val="0"/>
      <w:marTop w:val="0"/>
      <w:marBottom w:val="0"/>
      <w:divBdr>
        <w:top w:val="none" w:sz="0" w:space="0" w:color="auto"/>
        <w:left w:val="none" w:sz="0" w:space="0" w:color="auto"/>
        <w:bottom w:val="none" w:sz="0" w:space="0" w:color="auto"/>
        <w:right w:val="none" w:sz="0" w:space="0" w:color="auto"/>
      </w:divBdr>
    </w:div>
    <w:div w:id="1264337510">
      <w:bodyDiv w:val="1"/>
      <w:marLeft w:val="0"/>
      <w:marRight w:val="0"/>
      <w:marTop w:val="0"/>
      <w:marBottom w:val="0"/>
      <w:divBdr>
        <w:top w:val="none" w:sz="0" w:space="0" w:color="auto"/>
        <w:left w:val="none" w:sz="0" w:space="0" w:color="auto"/>
        <w:bottom w:val="none" w:sz="0" w:space="0" w:color="auto"/>
        <w:right w:val="none" w:sz="0" w:space="0" w:color="auto"/>
      </w:divBdr>
      <w:divsChild>
        <w:div w:id="590041226">
          <w:marLeft w:val="0"/>
          <w:marRight w:val="0"/>
          <w:marTop w:val="0"/>
          <w:marBottom w:val="0"/>
          <w:divBdr>
            <w:top w:val="none" w:sz="0" w:space="0" w:color="auto"/>
            <w:left w:val="none" w:sz="0" w:space="0" w:color="auto"/>
            <w:bottom w:val="none" w:sz="0" w:space="0" w:color="auto"/>
            <w:right w:val="none" w:sz="0" w:space="0" w:color="auto"/>
          </w:divBdr>
          <w:divsChild>
            <w:div w:id="1654484837">
              <w:marLeft w:val="0"/>
              <w:marRight w:val="0"/>
              <w:marTop w:val="0"/>
              <w:marBottom w:val="0"/>
              <w:divBdr>
                <w:top w:val="none" w:sz="0" w:space="0" w:color="auto"/>
                <w:left w:val="none" w:sz="0" w:space="0" w:color="auto"/>
                <w:bottom w:val="none" w:sz="0" w:space="0" w:color="auto"/>
                <w:right w:val="none" w:sz="0" w:space="0" w:color="auto"/>
              </w:divBdr>
              <w:divsChild>
                <w:div w:id="5094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9484">
      <w:bodyDiv w:val="1"/>
      <w:marLeft w:val="0"/>
      <w:marRight w:val="0"/>
      <w:marTop w:val="0"/>
      <w:marBottom w:val="0"/>
      <w:divBdr>
        <w:top w:val="none" w:sz="0" w:space="0" w:color="auto"/>
        <w:left w:val="none" w:sz="0" w:space="0" w:color="auto"/>
        <w:bottom w:val="none" w:sz="0" w:space="0" w:color="auto"/>
        <w:right w:val="none" w:sz="0" w:space="0" w:color="auto"/>
      </w:divBdr>
    </w:div>
    <w:div w:id="1391154673">
      <w:bodyDiv w:val="1"/>
      <w:marLeft w:val="0"/>
      <w:marRight w:val="0"/>
      <w:marTop w:val="0"/>
      <w:marBottom w:val="0"/>
      <w:divBdr>
        <w:top w:val="none" w:sz="0" w:space="0" w:color="auto"/>
        <w:left w:val="none" w:sz="0" w:space="0" w:color="auto"/>
        <w:bottom w:val="none" w:sz="0" w:space="0" w:color="auto"/>
        <w:right w:val="none" w:sz="0" w:space="0" w:color="auto"/>
      </w:divBdr>
    </w:div>
    <w:div w:id="1488327113">
      <w:bodyDiv w:val="1"/>
      <w:marLeft w:val="0"/>
      <w:marRight w:val="0"/>
      <w:marTop w:val="0"/>
      <w:marBottom w:val="0"/>
      <w:divBdr>
        <w:top w:val="none" w:sz="0" w:space="0" w:color="auto"/>
        <w:left w:val="none" w:sz="0" w:space="0" w:color="auto"/>
        <w:bottom w:val="none" w:sz="0" w:space="0" w:color="auto"/>
        <w:right w:val="none" w:sz="0" w:space="0" w:color="auto"/>
      </w:divBdr>
      <w:divsChild>
        <w:div w:id="1458143213">
          <w:marLeft w:val="0"/>
          <w:marRight w:val="0"/>
          <w:marTop w:val="0"/>
          <w:marBottom w:val="0"/>
          <w:divBdr>
            <w:top w:val="none" w:sz="0" w:space="0" w:color="auto"/>
            <w:left w:val="none" w:sz="0" w:space="0" w:color="auto"/>
            <w:bottom w:val="none" w:sz="0" w:space="0" w:color="auto"/>
            <w:right w:val="none" w:sz="0" w:space="0" w:color="auto"/>
          </w:divBdr>
          <w:divsChild>
            <w:div w:id="790855558">
              <w:marLeft w:val="0"/>
              <w:marRight w:val="0"/>
              <w:marTop w:val="0"/>
              <w:marBottom w:val="0"/>
              <w:divBdr>
                <w:top w:val="none" w:sz="0" w:space="0" w:color="auto"/>
                <w:left w:val="none" w:sz="0" w:space="0" w:color="auto"/>
                <w:bottom w:val="none" w:sz="0" w:space="0" w:color="auto"/>
                <w:right w:val="none" w:sz="0" w:space="0" w:color="auto"/>
              </w:divBdr>
              <w:divsChild>
                <w:div w:id="966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85499">
      <w:bodyDiv w:val="1"/>
      <w:marLeft w:val="0"/>
      <w:marRight w:val="0"/>
      <w:marTop w:val="0"/>
      <w:marBottom w:val="0"/>
      <w:divBdr>
        <w:top w:val="none" w:sz="0" w:space="0" w:color="auto"/>
        <w:left w:val="none" w:sz="0" w:space="0" w:color="auto"/>
        <w:bottom w:val="none" w:sz="0" w:space="0" w:color="auto"/>
        <w:right w:val="none" w:sz="0" w:space="0" w:color="auto"/>
      </w:divBdr>
    </w:div>
    <w:div w:id="1707830901">
      <w:bodyDiv w:val="1"/>
      <w:marLeft w:val="0"/>
      <w:marRight w:val="0"/>
      <w:marTop w:val="0"/>
      <w:marBottom w:val="0"/>
      <w:divBdr>
        <w:top w:val="none" w:sz="0" w:space="0" w:color="auto"/>
        <w:left w:val="none" w:sz="0" w:space="0" w:color="auto"/>
        <w:bottom w:val="none" w:sz="0" w:space="0" w:color="auto"/>
        <w:right w:val="none" w:sz="0" w:space="0" w:color="auto"/>
      </w:divBdr>
    </w:div>
    <w:div w:id="1767728785">
      <w:bodyDiv w:val="1"/>
      <w:marLeft w:val="0"/>
      <w:marRight w:val="0"/>
      <w:marTop w:val="0"/>
      <w:marBottom w:val="0"/>
      <w:divBdr>
        <w:top w:val="none" w:sz="0" w:space="0" w:color="auto"/>
        <w:left w:val="none" w:sz="0" w:space="0" w:color="auto"/>
        <w:bottom w:val="none" w:sz="0" w:space="0" w:color="auto"/>
        <w:right w:val="none" w:sz="0" w:space="0" w:color="auto"/>
      </w:divBdr>
    </w:div>
    <w:div w:id="1860042778">
      <w:bodyDiv w:val="1"/>
      <w:marLeft w:val="0"/>
      <w:marRight w:val="0"/>
      <w:marTop w:val="0"/>
      <w:marBottom w:val="0"/>
      <w:divBdr>
        <w:top w:val="none" w:sz="0" w:space="0" w:color="auto"/>
        <w:left w:val="none" w:sz="0" w:space="0" w:color="auto"/>
        <w:bottom w:val="none" w:sz="0" w:space="0" w:color="auto"/>
        <w:right w:val="none" w:sz="0" w:space="0" w:color="auto"/>
      </w:divBdr>
    </w:div>
    <w:div w:id="1921668860">
      <w:bodyDiv w:val="1"/>
      <w:marLeft w:val="0"/>
      <w:marRight w:val="0"/>
      <w:marTop w:val="0"/>
      <w:marBottom w:val="0"/>
      <w:divBdr>
        <w:top w:val="none" w:sz="0" w:space="0" w:color="auto"/>
        <w:left w:val="none" w:sz="0" w:space="0" w:color="auto"/>
        <w:bottom w:val="none" w:sz="0" w:space="0" w:color="auto"/>
        <w:right w:val="none" w:sz="0" w:space="0" w:color="auto"/>
      </w:divBdr>
      <w:divsChild>
        <w:div w:id="1472556416">
          <w:marLeft w:val="0"/>
          <w:marRight w:val="0"/>
          <w:marTop w:val="0"/>
          <w:marBottom w:val="0"/>
          <w:divBdr>
            <w:top w:val="none" w:sz="0" w:space="0" w:color="auto"/>
            <w:left w:val="none" w:sz="0" w:space="0" w:color="auto"/>
            <w:bottom w:val="none" w:sz="0" w:space="0" w:color="auto"/>
            <w:right w:val="none" w:sz="0" w:space="0" w:color="auto"/>
          </w:divBdr>
          <w:divsChild>
            <w:div w:id="1705713185">
              <w:marLeft w:val="0"/>
              <w:marRight w:val="0"/>
              <w:marTop w:val="0"/>
              <w:marBottom w:val="0"/>
              <w:divBdr>
                <w:top w:val="none" w:sz="0" w:space="0" w:color="auto"/>
                <w:left w:val="none" w:sz="0" w:space="0" w:color="auto"/>
                <w:bottom w:val="none" w:sz="0" w:space="0" w:color="auto"/>
                <w:right w:val="none" w:sz="0" w:space="0" w:color="auto"/>
              </w:divBdr>
              <w:divsChild>
                <w:div w:id="3471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53062">
      <w:bodyDiv w:val="1"/>
      <w:marLeft w:val="0"/>
      <w:marRight w:val="0"/>
      <w:marTop w:val="0"/>
      <w:marBottom w:val="0"/>
      <w:divBdr>
        <w:top w:val="none" w:sz="0" w:space="0" w:color="auto"/>
        <w:left w:val="none" w:sz="0" w:space="0" w:color="auto"/>
        <w:bottom w:val="none" w:sz="0" w:space="0" w:color="auto"/>
        <w:right w:val="none" w:sz="0" w:space="0" w:color="auto"/>
      </w:divBdr>
    </w:div>
    <w:div w:id="212383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A. Vadopalas</dc:creator>
  <cp:keywords/>
  <dc:description/>
  <cp:lastModifiedBy>Steven Roberts</cp:lastModifiedBy>
  <cp:revision>5</cp:revision>
  <dcterms:created xsi:type="dcterms:W3CDTF">2023-05-15T22:56:00Z</dcterms:created>
  <dcterms:modified xsi:type="dcterms:W3CDTF">2023-10-27T17:28:00Z</dcterms:modified>
</cp:coreProperties>
</file>