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95"/>
        <w:gridCol w:w="2077"/>
        <w:gridCol w:w="3103"/>
        <w:gridCol w:w="3340"/>
      </w:tblGrid>
      <w:tr>
        <w:trPr/>
        <w:tc>
          <w:tcPr>
            <w:tcW w:w="495" w:type="dxa"/>
            <w:tcBorders/>
          </w:tcPr>
          <w:p>
            <w:pPr>
              <w:pStyle w:val="Normal"/>
              <w:widowControl/>
              <w:spacing w:lineRule="auto" w:line="240" w:before="0" w:after="0"/>
              <w:jc w:val="left"/>
              <w:rPr>
                <w:rFonts w:ascii="Calibri" w:hAnsi="Calibri" w:eastAsia="Calibri" w:cs="Arial"/>
                <w:kern w:val="2"/>
                <w:sz w:val="22"/>
                <w:szCs w:val="22"/>
                <w:lang w:val="lv-LV" w:eastAsia="en-US" w:bidi="ar-SA"/>
              </w:rPr>
            </w:pPr>
            <w:r>
              <w:rPr>
                <w:rFonts w:eastAsia="Calibri" w:cs="Arial"/>
                <w:kern w:val="2"/>
                <w:sz w:val="22"/>
                <w:szCs w:val="22"/>
                <w:lang w:val="lv-LV" w:eastAsia="en-US" w:bidi="ar-SA"/>
              </w:rPr>
              <w:t>Nr.</w:t>
            </w:r>
          </w:p>
        </w:tc>
        <w:tc>
          <w:tcPr>
            <w:tcW w:w="2077" w:type="dxa"/>
            <w:tcBorders/>
          </w:tcPr>
          <w:p>
            <w:pPr>
              <w:pStyle w:val="Normal"/>
              <w:widowControl/>
              <w:spacing w:lineRule="auto" w:line="240" w:before="0" w:after="0"/>
              <w:jc w:val="left"/>
              <w:rPr>
                <w:rFonts w:ascii="Calibri" w:hAnsi="Calibri" w:eastAsia="Calibri" w:cs="Arial"/>
                <w:kern w:val="2"/>
                <w:sz w:val="22"/>
                <w:szCs w:val="22"/>
                <w:lang w:val="lv-LV" w:eastAsia="en-US" w:bidi="ar-SA"/>
              </w:rPr>
            </w:pPr>
            <w:r>
              <w:rPr>
                <w:rFonts w:eastAsia="Calibri" w:cs="Arial"/>
                <w:kern w:val="2"/>
                <w:sz w:val="22"/>
                <w:szCs w:val="22"/>
                <w:lang w:val="lv-LV" w:eastAsia="en-US" w:bidi="ar-SA"/>
              </w:rPr>
              <w:t>Nosaukums</w:t>
            </w:r>
          </w:p>
        </w:tc>
        <w:tc>
          <w:tcPr>
            <w:tcW w:w="3103" w:type="dxa"/>
            <w:tcBorders/>
          </w:tcPr>
          <w:p>
            <w:pPr>
              <w:pStyle w:val="Normal"/>
              <w:widowControl/>
              <w:spacing w:lineRule="auto" w:line="240" w:before="0" w:after="0"/>
              <w:jc w:val="left"/>
              <w:rPr>
                <w:rFonts w:ascii="Calibri" w:hAnsi="Calibri" w:eastAsia="Calibri" w:cs="Arial"/>
                <w:kern w:val="2"/>
                <w:sz w:val="22"/>
                <w:szCs w:val="22"/>
                <w:lang w:val="lv-LV" w:eastAsia="en-US" w:bidi="ar-SA"/>
              </w:rPr>
            </w:pPr>
            <w:r>
              <w:rPr>
                <w:rFonts w:eastAsia="Calibri" w:cs="Arial"/>
                <w:kern w:val="2"/>
                <w:sz w:val="22"/>
                <w:szCs w:val="22"/>
                <w:lang w:val="lv-LV" w:eastAsia="en-US" w:bidi="ar-SA"/>
              </w:rPr>
              <w:t>Idejas</w:t>
            </w:r>
          </w:p>
        </w:tc>
        <w:tc>
          <w:tcPr>
            <w:tcW w:w="3340" w:type="dxa"/>
            <w:tcBorders/>
          </w:tcPr>
          <w:p>
            <w:pPr>
              <w:pStyle w:val="Normal"/>
              <w:widowControl/>
              <w:spacing w:lineRule="auto" w:line="240" w:before="0" w:after="0"/>
              <w:jc w:val="left"/>
              <w:rPr>
                <w:rFonts w:ascii="Calibri" w:hAnsi="Calibri" w:eastAsia="Calibri" w:cs="Arial"/>
                <w:kern w:val="2"/>
                <w:sz w:val="22"/>
                <w:szCs w:val="22"/>
                <w:lang w:val="lv-LV" w:eastAsia="en-US" w:bidi="ar-SA"/>
              </w:rPr>
            </w:pPr>
            <w:r>
              <w:rPr>
                <w:rFonts w:eastAsia="Calibri" w:cs="Arial"/>
                <w:kern w:val="2"/>
                <w:sz w:val="22"/>
                <w:szCs w:val="22"/>
                <w:lang w:val="lv-LV" w:eastAsia="en-US" w:bidi="ar-SA"/>
              </w:rPr>
              <w:t xml:space="preserve">Paskaidrojums </w:t>
            </w:r>
          </w:p>
        </w:tc>
      </w:tr>
      <w:tr>
        <w:trPr/>
        <w:tc>
          <w:tcPr>
            <w:tcW w:w="495" w:type="dxa"/>
            <w:tcBorders/>
          </w:tcPr>
          <w:p>
            <w:pPr>
              <w:pStyle w:val="Normal"/>
              <w:widowControl/>
              <w:spacing w:lineRule="auto" w:line="240" w:before="0" w:after="0"/>
              <w:jc w:val="left"/>
              <w:rPr>
                <w:rFonts w:ascii="Calibri" w:hAnsi="Calibri" w:eastAsia="Calibri" w:cs="Arial"/>
                <w:kern w:val="2"/>
                <w:sz w:val="22"/>
                <w:szCs w:val="22"/>
                <w:lang w:val="lv-LV" w:eastAsia="en-US" w:bidi="ar-SA"/>
              </w:rPr>
            </w:pPr>
            <w:r>
              <w:rPr>
                <w:rFonts w:eastAsia="Calibri" w:cs="Arial"/>
                <w:kern w:val="2"/>
                <w:sz w:val="22"/>
                <w:szCs w:val="22"/>
                <w:lang w:val="lv-LV" w:eastAsia="en-US" w:bidi="ar-SA"/>
              </w:rPr>
              <w:t>1.</w:t>
            </w:r>
          </w:p>
        </w:tc>
        <w:tc>
          <w:tcPr>
            <w:tcW w:w="2077" w:type="dxa"/>
            <w:tcBorders/>
          </w:tcPr>
          <w:p>
            <w:pPr>
              <w:pStyle w:val="Normal"/>
              <w:widowControl/>
              <w:spacing w:lineRule="auto" w:line="240" w:before="0" w:after="0"/>
              <w:jc w:val="left"/>
              <w:rPr>
                <w:rFonts w:ascii="Calibri" w:hAnsi="Calibri" w:eastAsia="Calibri" w:cs="Arial"/>
                <w:kern w:val="2"/>
                <w:sz w:val="22"/>
                <w:szCs w:val="22"/>
                <w:lang w:val="lv-LV" w:eastAsia="en-US" w:bidi="ar-SA"/>
              </w:rPr>
            </w:pPr>
            <w:r>
              <w:rPr>
                <w:rFonts w:eastAsia="Calibri" w:cs="Arial"/>
                <w:kern w:val="2"/>
                <w:sz w:val="22"/>
                <w:szCs w:val="22"/>
                <w:lang w:val="lv-LV" w:eastAsia="en-US" w:bidi="ar-SA"/>
              </w:rPr>
              <w:t>Algoritms</w:t>
            </w:r>
          </w:p>
        </w:tc>
        <w:tc>
          <w:tcPr>
            <w:tcW w:w="3103" w:type="dxa"/>
            <w:tcBorders/>
          </w:tcPr>
          <w:p>
            <w:pPr>
              <w:pStyle w:val="Normal"/>
              <w:widowControl/>
              <w:spacing w:lineRule="auto" w:line="240" w:before="0"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Calibri" w:cs="Arial"/>
                <w:b w:val="false"/>
                <w:i w:val="false"/>
                <w:caps w:val="false"/>
                <w:smallCaps w:val="false"/>
                <w:color w:val="374151"/>
                <w:spacing w:val="0"/>
                <w:kern w:val="2"/>
                <w:sz w:val="24"/>
                <w:szCs w:val="22"/>
                <w:lang w:val="lv-LV" w:eastAsia="en-US" w:bidi="ar-SA"/>
              </w:rPr>
            </w:pPr>
            <w:r>
              <w:rPr>
                <w:rFonts w:eastAsia="Calibri"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kern w:val="2"/>
                <w:sz w:val="24"/>
                <w:szCs w:val="22"/>
                <w:lang w:val="lv-LV" w:eastAsia="en-US" w:bidi="ar-SA"/>
              </w:rPr>
              <w:t xml:space="preserve">Algoritms ir precīza instrukciju secība, kas </w:t>
            </w:r>
            <w:r>
              <w:rPr>
                <w:rFonts w:eastAsia="Calibri"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kern w:val="2"/>
                <w:sz w:val="24"/>
                <w:szCs w:val="22"/>
                <w:lang w:val="lv-LV" w:eastAsia="en-US" w:bidi="ar-SA"/>
              </w:rPr>
              <w:t>veic</w:t>
            </w:r>
            <w:r>
              <w:rPr>
                <w:rFonts w:eastAsia="Calibri"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kern w:val="2"/>
                <w:sz w:val="24"/>
                <w:szCs w:val="22"/>
                <w:lang w:val="lv-LV" w:eastAsia="en-US" w:bidi="ar-SA"/>
              </w:rPr>
              <w:t xml:space="preserve"> konkrētas uzdevuma vai problēmas risināšanu. </w:t>
            </w:r>
          </w:p>
        </w:tc>
        <w:tc>
          <w:tcPr>
            <w:tcW w:w="3340" w:type="dxa"/>
            <w:tcBorders/>
          </w:tcPr>
          <w:p>
            <w:pPr>
              <w:pStyle w:val="Iepriekformattsteksts"/>
              <w:widowControl/>
              <w:spacing w:lineRule="auto" w:line="240" w:before="0" w:after="0"/>
              <w:jc w:val="left"/>
              <w:rPr>
                <w:rFonts w:ascii="inherit" w:hAnsi="inherit" w:eastAsia="Calibri" w:cs="Arial"/>
                <w:b w:val="false"/>
                <w:i w:val="false"/>
                <w:caps w:val="false"/>
                <w:smallCaps w:val="false"/>
                <w:color w:val="202124"/>
                <w:spacing w:val="0"/>
                <w:kern w:val="2"/>
                <w:sz w:val="24"/>
                <w:szCs w:val="24"/>
                <w:lang w:val="lv-LV" w:eastAsia="en-US" w:bidi="ar-SA"/>
              </w:rPr>
            </w:pPr>
            <w:bookmarkStart w:id="0" w:name="tw-target-text"/>
            <w:bookmarkEnd w:id="0"/>
            <w:r>
              <w:rPr>
                <w:rFonts w:eastAsia="Calibri" w:cs="Arial" w:ascii="inherit" w:hAnsi="inherit"/>
                <w:b w:val="false"/>
                <w:i w:val="false"/>
                <w:caps w:val="false"/>
                <w:smallCaps w:val="false"/>
                <w:color w:val="202124"/>
                <w:spacing w:val="0"/>
                <w:kern w:val="2"/>
                <w:sz w:val="24"/>
                <w:szCs w:val="24"/>
                <w:lang w:val="lv-LV" w:eastAsia="en-US" w:bidi="ar-SA"/>
              </w:rPr>
              <w:t>Algoritms ir soli pa solim instrukciju kopums vai precīzi definēts process konkrētas problēmas risināšanai vai uzdevuma veikšanai. Algoritmi tiek izmantoti datorzinātnēs un dažādās citās jomās, lai automatizētu uzdevumus, pieņemtu lēmumus un efektīvi apstrādātu datus.</w:t>
            </w:r>
          </w:p>
          <w:p>
            <w:pPr>
              <w:pStyle w:val="Normal"/>
              <w:widowControl/>
              <w:spacing w:lineRule="auto" w:line="240" w:before="0" w:after="0"/>
              <w:jc w:val="left"/>
              <w:rPr>
                <w:rFonts w:ascii="Calibri" w:hAnsi="Calibri" w:eastAsia="Calibri" w:cs="Arial"/>
                <w:kern w:val="2"/>
                <w:sz w:val="22"/>
                <w:szCs w:val="22"/>
                <w:lang w:val="lv-LV" w:eastAsia="en-US" w:bidi="ar-SA"/>
              </w:rPr>
            </w:pPr>
            <w:r>
              <w:rPr>
                <w:rFonts w:eastAsia="Calibri" w:cs="Arial"/>
                <w:kern w:val="2"/>
                <w:sz w:val="22"/>
                <w:szCs w:val="22"/>
                <w:lang w:val="lv-LV" w:eastAsia="en-US" w:bidi="ar-SA"/>
              </w:rPr>
            </w:r>
          </w:p>
        </w:tc>
      </w:tr>
      <w:tr>
        <w:trPr/>
        <w:tc>
          <w:tcPr>
            <w:tcW w:w="495" w:type="dxa"/>
            <w:tcBorders/>
          </w:tcPr>
          <w:p>
            <w:pPr>
              <w:pStyle w:val="Normal"/>
              <w:widowControl/>
              <w:spacing w:lineRule="auto" w:line="240" w:before="0" w:after="0"/>
              <w:jc w:val="left"/>
              <w:rPr>
                <w:rFonts w:ascii="Calibri" w:hAnsi="Calibri" w:eastAsia="Calibri" w:cs="Arial"/>
                <w:kern w:val="2"/>
                <w:sz w:val="22"/>
                <w:szCs w:val="22"/>
                <w:lang w:val="lv-LV" w:eastAsia="en-US" w:bidi="ar-SA"/>
              </w:rPr>
            </w:pPr>
            <w:r>
              <w:rPr>
                <w:rFonts w:eastAsia="Calibri" w:cs="Arial"/>
                <w:kern w:val="2"/>
                <w:sz w:val="22"/>
                <w:szCs w:val="22"/>
                <w:lang w:val="lv-LV" w:eastAsia="en-US" w:bidi="ar-SA"/>
              </w:rPr>
              <w:t>2.</w:t>
            </w:r>
          </w:p>
        </w:tc>
        <w:tc>
          <w:tcPr>
            <w:tcW w:w="2077" w:type="dxa"/>
            <w:tcBorders/>
          </w:tcPr>
          <w:p>
            <w:pPr>
              <w:pStyle w:val="Normal"/>
              <w:widowControl/>
              <w:spacing w:lineRule="auto" w:line="240" w:before="0" w:after="0"/>
              <w:jc w:val="left"/>
              <w:rPr>
                <w:rFonts w:ascii="Calibri" w:hAnsi="Calibri" w:eastAsia="Calibri" w:cs="Arial"/>
                <w:kern w:val="2"/>
                <w:sz w:val="22"/>
                <w:szCs w:val="22"/>
                <w:lang w:val="lv-LV" w:eastAsia="en-US" w:bidi="ar-SA"/>
              </w:rPr>
            </w:pPr>
            <w:r>
              <w:rPr>
                <w:rFonts w:eastAsia="Calibri" w:cs="Arial"/>
                <w:kern w:val="2"/>
                <w:sz w:val="22"/>
                <w:szCs w:val="22"/>
                <w:lang w:val="lv-LV" w:eastAsia="en-US" w:bidi="ar-SA"/>
              </w:rPr>
              <w:t>Programmēšana</w:t>
            </w:r>
          </w:p>
        </w:tc>
        <w:tc>
          <w:tcPr>
            <w:tcW w:w="3103" w:type="dxa"/>
            <w:tcBorders/>
          </w:tcPr>
          <w:p>
            <w:pPr>
              <w:pStyle w:val="Normal"/>
              <w:widowControl/>
              <w:spacing w:lineRule="auto" w:line="240" w:before="0" w:after="0"/>
              <w:jc w:val="left"/>
              <w:rPr>
                <w:rFonts w:ascii="Calibri" w:hAnsi="Calibri" w:eastAsia="Calibri" w:cs="Arial"/>
                <w:kern w:val="2"/>
                <w:sz w:val="22"/>
                <w:szCs w:val="22"/>
                <w:lang w:val="lv-LV" w:eastAsia="en-US" w:bidi="ar-SA"/>
              </w:rPr>
            </w:pPr>
            <w:r>
              <w:rPr>
                <w:rFonts w:eastAsia="Calibri"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kern w:val="2"/>
                <w:sz w:val="24"/>
                <w:szCs w:val="22"/>
                <w:lang w:val="lv-LV" w:eastAsia="en-US" w:bidi="ar-SA"/>
              </w:rPr>
              <w:t>Programmēšana ir  darbs, kas ietver datora programmu izveidošanu, modificēšanu un uzturēšanu.</w:t>
            </w:r>
          </w:p>
        </w:tc>
        <w:tc>
          <w:tcPr>
            <w:tcW w:w="3340" w:type="dxa"/>
            <w:tcBorders/>
          </w:tcPr>
          <w:p>
            <w:pPr>
              <w:pStyle w:val="Iepriekformattsteksts"/>
              <w:widowControl/>
              <w:spacing w:lineRule="auto" w:line="240" w:before="0" w:after="0"/>
              <w:jc w:val="left"/>
              <w:rPr>
                <w:rFonts w:ascii="inherit" w:hAnsi="inherit" w:eastAsia="Calibri" w:cs="Arial"/>
                <w:b w:val="false"/>
                <w:i w:val="false"/>
                <w:caps w:val="false"/>
                <w:smallCaps w:val="false"/>
                <w:color w:val="202124"/>
                <w:spacing w:val="0"/>
                <w:kern w:val="2"/>
                <w:sz w:val="42"/>
                <w:szCs w:val="22"/>
                <w:lang w:val="lv-LV" w:eastAsia="en-US" w:bidi="ar-SA"/>
              </w:rPr>
            </w:pPr>
            <w:bookmarkStart w:id="1" w:name="tw-target-text_Copy_1"/>
            <w:bookmarkEnd w:id="1"/>
            <w:r>
              <w:rPr>
                <w:rFonts w:eastAsia="Calibri" w:cs="Arial" w:ascii="inherit" w:hAnsi="inherit"/>
                <w:b w:val="false"/>
                <w:i w:val="false"/>
                <w:caps w:val="false"/>
                <w:smallCaps w:val="false"/>
                <w:color w:val="202124"/>
                <w:spacing w:val="0"/>
                <w:kern w:val="2"/>
                <w:sz w:val="24"/>
                <w:szCs w:val="24"/>
                <w:lang w:val="lv-LV" w:eastAsia="en-US" w:bidi="ar-SA"/>
              </w:rPr>
              <w:t>Programmēšana ir instrukciju rakstīšanas un izstrādes process, parasti izmantojot programmēšanas valodu, lai dotu datoram norādījumus veikt konkrētus uzdevumus vai darbības. Šīs instrukcijas, kas pazīstamas kā</w:t>
            </w:r>
            <w:r>
              <w:rPr>
                <w:rFonts w:eastAsia="Calibri" w:cs="Arial" w:ascii="inherit" w:hAnsi="inherit"/>
                <w:b w:val="false"/>
                <w:i w:val="false"/>
                <w:caps w:val="false"/>
                <w:smallCaps w:val="false"/>
                <w:color w:val="202124"/>
                <w:spacing w:val="0"/>
                <w:kern w:val="2"/>
                <w:sz w:val="42"/>
                <w:szCs w:val="22"/>
                <w:lang w:val="lv-LV" w:eastAsia="en-US" w:bidi="ar-SA"/>
              </w:rPr>
              <w:t xml:space="preserve"> </w:t>
            </w:r>
            <w:r>
              <w:rPr>
                <w:rFonts w:eastAsia="Calibri" w:cs="Arial" w:ascii="inherit" w:hAnsi="inherit"/>
                <w:b w:val="false"/>
                <w:i w:val="false"/>
                <w:caps w:val="false"/>
                <w:smallCaps w:val="false"/>
                <w:color w:val="202124"/>
                <w:spacing w:val="0"/>
                <w:kern w:val="2"/>
                <w:sz w:val="24"/>
                <w:szCs w:val="24"/>
                <w:lang w:val="lv-LV" w:eastAsia="en-US" w:bidi="ar-SA"/>
              </w:rPr>
              <w:t>kods, tiek izmantotas, lai izveidotu programmatūras lietojumprogrammas, vietnes un dažādas digitālās sistēmas.</w:t>
            </w:r>
          </w:p>
          <w:p>
            <w:pPr>
              <w:pStyle w:val="Normal"/>
              <w:widowControl/>
              <w:spacing w:lineRule="auto" w:line="240" w:before="0" w:after="0"/>
              <w:jc w:val="left"/>
              <w:rPr>
                <w:rFonts w:ascii="Calibri" w:hAnsi="Calibri" w:eastAsia="Calibri" w:cs="Arial"/>
                <w:kern w:val="2"/>
                <w:sz w:val="22"/>
                <w:szCs w:val="22"/>
                <w:lang w:val="lv-LV" w:eastAsia="en-US" w:bidi="ar-SA"/>
              </w:rPr>
            </w:pPr>
            <w:r>
              <w:rPr>
                <w:rFonts w:eastAsia="Calibri" w:cs="Arial"/>
                <w:kern w:val="2"/>
                <w:sz w:val="22"/>
                <w:szCs w:val="22"/>
                <w:lang w:val="lv-LV" w:eastAsia="en-US" w:bidi="ar-SA"/>
              </w:rPr>
            </w:r>
          </w:p>
        </w:tc>
      </w:tr>
      <w:tr>
        <w:trPr/>
        <w:tc>
          <w:tcPr>
            <w:tcW w:w="495" w:type="dxa"/>
            <w:tcBorders/>
          </w:tcPr>
          <w:p>
            <w:pPr>
              <w:pStyle w:val="Normal"/>
              <w:widowControl/>
              <w:spacing w:lineRule="auto" w:line="240" w:before="0" w:after="0"/>
              <w:jc w:val="left"/>
              <w:rPr>
                <w:rFonts w:ascii="Calibri" w:hAnsi="Calibri" w:eastAsia="Calibri" w:cs="Arial"/>
                <w:kern w:val="2"/>
                <w:sz w:val="22"/>
                <w:szCs w:val="22"/>
                <w:lang w:val="lv-LV" w:eastAsia="en-US" w:bidi="ar-SA"/>
              </w:rPr>
            </w:pPr>
            <w:r>
              <w:rPr>
                <w:rFonts w:eastAsia="Calibri" w:cs="Arial"/>
                <w:kern w:val="2"/>
                <w:sz w:val="22"/>
                <w:szCs w:val="22"/>
                <w:lang w:val="lv-LV" w:eastAsia="en-US" w:bidi="ar-SA"/>
              </w:rPr>
              <w:t>3.</w:t>
            </w:r>
          </w:p>
        </w:tc>
        <w:tc>
          <w:tcPr>
            <w:tcW w:w="2077" w:type="dxa"/>
            <w:tcBorders/>
          </w:tcPr>
          <w:p>
            <w:pPr>
              <w:pStyle w:val="Normal"/>
              <w:widowControl/>
              <w:spacing w:lineRule="auto" w:line="240" w:before="0" w:after="0"/>
              <w:jc w:val="left"/>
              <w:rPr>
                <w:rFonts w:ascii="Calibri" w:hAnsi="Calibri" w:eastAsia="Calibri" w:cs="Arial"/>
                <w:kern w:val="2"/>
                <w:sz w:val="22"/>
                <w:szCs w:val="22"/>
                <w:lang w:val="lv-LV" w:eastAsia="en-US" w:bidi="ar-SA"/>
              </w:rPr>
            </w:pPr>
            <w:r>
              <w:rPr>
                <w:rFonts w:eastAsia="Calibri" w:cs="Arial"/>
                <w:kern w:val="2"/>
                <w:sz w:val="22"/>
                <w:szCs w:val="22"/>
                <w:lang w:val="lv-LV" w:eastAsia="en-US" w:bidi="ar-SA"/>
              </w:rPr>
              <w:t>Datorprogramma</w:t>
            </w:r>
          </w:p>
        </w:tc>
        <w:tc>
          <w:tcPr>
            <w:tcW w:w="3103" w:type="dxa"/>
            <w:tcBorders/>
          </w:tcPr>
          <w:p>
            <w:pPr>
              <w:pStyle w:val="Normal"/>
              <w:widowControl/>
              <w:spacing w:lineRule="auto" w:line="240" w:before="0" w:after="0"/>
              <w:jc w:val="left"/>
              <w:rPr>
                <w:rFonts w:ascii="Calibri" w:hAnsi="Calibri" w:eastAsia="Calibri" w:cs="Arial"/>
                <w:kern w:val="2"/>
                <w:sz w:val="22"/>
                <w:szCs w:val="22"/>
                <w:lang w:val="lv-LV" w:eastAsia="en-US" w:bidi="ar-SA"/>
              </w:rPr>
            </w:pPr>
            <w:r>
              <w:rPr>
                <w:rFonts w:eastAsia="Calibri"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kern w:val="2"/>
                <w:sz w:val="24"/>
                <w:szCs w:val="22"/>
                <w:lang w:val="lv-LV" w:eastAsia="en-US" w:bidi="ar-SA"/>
              </w:rPr>
              <w:t>Datorprogramma ir instrukciju kopums, kas datoram norāda, kā veikt noteiktas darbības vai funkcijas.</w:t>
            </w:r>
          </w:p>
        </w:tc>
        <w:tc>
          <w:tcPr>
            <w:tcW w:w="3340" w:type="dxa"/>
            <w:tcBorders/>
          </w:tcPr>
          <w:p>
            <w:pPr>
              <w:pStyle w:val="Iepriekformattsteksts"/>
              <w:widowControl/>
              <w:spacing w:lineRule="auto" w:line="240" w:before="0" w:after="0"/>
              <w:jc w:val="left"/>
              <w:rPr>
                <w:rFonts w:ascii="inherit" w:hAnsi="inherit" w:eastAsia="Calibri" w:cs="Arial"/>
                <w:b w:val="false"/>
                <w:i w:val="false"/>
                <w:caps w:val="false"/>
                <w:smallCaps w:val="false"/>
                <w:color w:val="202124"/>
                <w:spacing w:val="0"/>
                <w:kern w:val="2"/>
                <w:sz w:val="42"/>
                <w:szCs w:val="22"/>
                <w:lang w:val="lv-LV" w:eastAsia="en-US" w:bidi="ar-SA"/>
              </w:rPr>
            </w:pPr>
            <w:bookmarkStart w:id="2" w:name="tw-target-text_Copy_2"/>
            <w:bookmarkEnd w:id="2"/>
            <w:r>
              <w:rPr>
                <w:rFonts w:eastAsia="Calibri" w:cs="Arial" w:ascii="inherit" w:hAnsi="inherit"/>
                <w:b w:val="false"/>
                <w:i w:val="false"/>
                <w:caps w:val="false"/>
                <w:smallCaps w:val="false"/>
                <w:color w:val="202124"/>
                <w:spacing w:val="0"/>
                <w:kern w:val="2"/>
                <w:sz w:val="24"/>
                <w:szCs w:val="24"/>
                <w:lang w:val="lv-LV" w:eastAsia="en-US" w:bidi="ar-SA"/>
              </w:rPr>
              <w:t>Datorprogramma ir programmēšanas valodā rakstītu instrukciju kopums, kas norāda datoram, kādi uzdevumi</w:t>
            </w:r>
            <w:r>
              <w:rPr>
                <w:rFonts w:eastAsia="Calibri" w:cs="Arial" w:ascii="inherit" w:hAnsi="inherit"/>
                <w:b w:val="false"/>
                <w:i w:val="false"/>
                <w:caps w:val="false"/>
                <w:smallCaps w:val="false"/>
                <w:color w:val="202124"/>
                <w:spacing w:val="0"/>
                <w:kern w:val="2"/>
                <w:sz w:val="42"/>
                <w:szCs w:val="22"/>
                <w:lang w:val="lv-LV" w:eastAsia="en-US" w:bidi="ar-SA"/>
              </w:rPr>
              <w:t xml:space="preserve"> </w:t>
            </w:r>
            <w:r>
              <w:rPr>
                <w:rFonts w:eastAsia="Calibri" w:cs="Arial" w:ascii="inherit" w:hAnsi="inherit"/>
                <w:b w:val="false"/>
                <w:i w:val="false"/>
                <w:caps w:val="false"/>
                <w:smallCaps w:val="false"/>
                <w:color w:val="202124"/>
                <w:spacing w:val="0"/>
                <w:kern w:val="2"/>
                <w:sz w:val="24"/>
                <w:szCs w:val="24"/>
                <w:lang w:val="lv-LV" w:eastAsia="en-US" w:bidi="ar-SA"/>
              </w:rPr>
              <w:t>jāveic. Šīs instrukcijas ir izstrādātas, lai atrisinātu konkrētas problēmas vai veiktu</w:t>
            </w:r>
            <w:r>
              <w:rPr>
                <w:rFonts w:eastAsia="Calibri" w:cs="Arial" w:ascii="inherit" w:hAnsi="inherit"/>
                <w:b w:val="false"/>
                <w:i w:val="false"/>
                <w:caps w:val="false"/>
                <w:smallCaps w:val="false"/>
                <w:color w:val="202124"/>
                <w:spacing w:val="0"/>
                <w:kern w:val="2"/>
                <w:sz w:val="42"/>
                <w:szCs w:val="22"/>
                <w:lang w:val="lv-LV" w:eastAsia="en-US" w:bidi="ar-SA"/>
              </w:rPr>
              <w:t xml:space="preserve"> </w:t>
            </w:r>
            <w:r>
              <w:rPr>
                <w:rFonts w:eastAsia="Calibri" w:cs="Arial" w:ascii="inherit" w:hAnsi="inherit"/>
                <w:b w:val="false"/>
                <w:i w:val="false"/>
                <w:caps w:val="false"/>
                <w:smallCaps w:val="false"/>
                <w:color w:val="202124"/>
                <w:spacing w:val="0"/>
                <w:kern w:val="2"/>
                <w:sz w:val="24"/>
                <w:szCs w:val="24"/>
                <w:lang w:val="lv-LV" w:eastAsia="en-US" w:bidi="ar-SA"/>
              </w:rPr>
              <w:t>noteiktas darbības, un, ja tās izpilda dators, tās rada vēlamos rezultātus.</w:t>
            </w:r>
          </w:p>
          <w:p>
            <w:pPr>
              <w:pStyle w:val="Normal"/>
              <w:widowControl/>
              <w:spacing w:lineRule="auto" w:line="240" w:before="0" w:after="0"/>
              <w:jc w:val="left"/>
              <w:rPr>
                <w:rFonts w:ascii="Calibri" w:hAnsi="Calibri" w:eastAsia="Calibri" w:cs="Arial"/>
                <w:kern w:val="2"/>
                <w:sz w:val="22"/>
                <w:szCs w:val="22"/>
                <w:lang w:val="lv-LV" w:eastAsia="en-US" w:bidi="ar-SA"/>
              </w:rPr>
            </w:pPr>
            <w:r>
              <w:rPr>
                <w:rFonts w:eastAsia="Calibri" w:cs="Arial"/>
                <w:kern w:val="2"/>
                <w:sz w:val="22"/>
                <w:szCs w:val="22"/>
                <w:lang w:val="lv-LV" w:eastAsia="en-US" w:bidi="ar-SA"/>
              </w:rPr>
            </w:r>
          </w:p>
        </w:tc>
      </w:tr>
      <w:tr>
        <w:trPr/>
        <w:tc>
          <w:tcPr>
            <w:tcW w:w="495" w:type="dxa"/>
            <w:tcBorders/>
          </w:tcPr>
          <w:p>
            <w:pPr>
              <w:pStyle w:val="Normal"/>
              <w:widowControl/>
              <w:spacing w:lineRule="auto" w:line="240" w:before="0" w:after="0"/>
              <w:jc w:val="left"/>
              <w:rPr>
                <w:rFonts w:ascii="Calibri" w:hAnsi="Calibri" w:eastAsia="Calibri" w:cs="Arial"/>
                <w:kern w:val="2"/>
                <w:sz w:val="22"/>
                <w:szCs w:val="22"/>
                <w:lang w:val="lv-LV" w:eastAsia="en-US" w:bidi="ar-SA"/>
              </w:rPr>
            </w:pPr>
            <w:r>
              <w:rPr>
                <w:rFonts w:eastAsia="Calibri" w:cs="Arial"/>
                <w:kern w:val="2"/>
                <w:sz w:val="22"/>
                <w:szCs w:val="22"/>
                <w:lang w:val="lv-LV" w:eastAsia="en-US" w:bidi="ar-SA"/>
              </w:rPr>
              <w:t>4.</w:t>
            </w:r>
          </w:p>
        </w:tc>
        <w:tc>
          <w:tcPr>
            <w:tcW w:w="2077" w:type="dxa"/>
            <w:tcBorders/>
          </w:tcPr>
          <w:p>
            <w:pPr>
              <w:pStyle w:val="Normal"/>
              <w:widowControl/>
              <w:spacing w:lineRule="auto" w:line="240" w:before="0" w:after="0"/>
              <w:jc w:val="left"/>
              <w:rPr>
                <w:rFonts w:ascii="Calibri" w:hAnsi="Calibri" w:eastAsia="Calibri" w:cs="Arial"/>
                <w:kern w:val="2"/>
                <w:sz w:val="22"/>
                <w:szCs w:val="22"/>
                <w:lang w:val="lv-LV" w:eastAsia="en-US" w:bidi="ar-SA"/>
              </w:rPr>
            </w:pPr>
            <w:r>
              <w:rPr>
                <w:rFonts w:eastAsia="Calibri" w:cs="Arial"/>
                <w:kern w:val="2"/>
                <w:sz w:val="22"/>
                <w:szCs w:val="22"/>
                <w:lang w:val="lv-LV" w:eastAsia="en-US" w:bidi="ar-SA"/>
              </w:rPr>
              <w:t>Algoritma īpašības</w:t>
            </w:r>
          </w:p>
        </w:tc>
        <w:tc>
          <w:tcPr>
            <w:tcW w:w="3103" w:type="dxa"/>
            <w:tcBorders/>
          </w:tcPr>
          <w:p>
            <w:pPr>
              <w:pStyle w:val="Normal"/>
              <w:widowControl/>
              <w:spacing w:lineRule="auto" w:line="240" w:before="0" w:after="0"/>
              <w:jc w:val="left"/>
              <w:rPr>
                <w:rFonts w:ascii="Calibri" w:hAnsi="Calibri" w:eastAsia="Calibri" w:cs="Arial"/>
                <w:kern w:val="2"/>
                <w:sz w:val="22"/>
                <w:szCs w:val="22"/>
                <w:lang w:val="lv-LV" w:eastAsia="en-US" w:bidi="ar-SA"/>
              </w:rPr>
            </w:pPr>
            <w:r>
              <w:rPr>
                <w:rFonts w:eastAsia="Calibri"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kern w:val="2"/>
                <w:sz w:val="24"/>
                <w:szCs w:val="22"/>
                <w:lang w:val="lv-LV" w:eastAsia="en-US" w:bidi="ar-SA"/>
              </w:rPr>
              <w:t>Algoritmi ir struktūrizētas instrukciju secības, kas tiek izmantotas, lai veiktu konkrētus uzdevumus vai risinātu problēmas.</w:t>
            </w:r>
          </w:p>
        </w:tc>
        <w:tc>
          <w:tcPr>
            <w:tcW w:w="3340" w:type="dxa"/>
            <w:tcBorders/>
          </w:tcPr>
          <w:p>
            <w:pPr>
              <w:pStyle w:val="Iepriekformattsteksts"/>
              <w:widowControl/>
              <w:spacing w:lineRule="auto" w:line="240" w:before="0" w:after="0"/>
              <w:jc w:val="left"/>
              <w:rPr>
                <w:rFonts w:ascii="inherit" w:hAnsi="inherit" w:eastAsia="Calibri" w:cs="Arial"/>
                <w:b w:val="false"/>
                <w:i w:val="false"/>
                <w:caps w:val="false"/>
                <w:smallCaps w:val="false"/>
                <w:color w:val="202124"/>
                <w:spacing w:val="0"/>
                <w:kern w:val="2"/>
                <w:sz w:val="24"/>
                <w:szCs w:val="24"/>
                <w:lang w:val="lv-LV" w:eastAsia="en-US" w:bidi="ar-SA"/>
              </w:rPr>
            </w:pPr>
            <w:bookmarkStart w:id="3" w:name="tw-target-text_Copy_3"/>
            <w:bookmarkEnd w:id="3"/>
            <w:r>
              <w:rPr>
                <w:rFonts w:eastAsia="Calibri" w:cs="Arial" w:ascii="inherit" w:hAnsi="inherit"/>
                <w:b w:val="false"/>
                <w:i w:val="false"/>
                <w:caps w:val="false"/>
                <w:smallCaps w:val="false"/>
                <w:color w:val="202124"/>
                <w:spacing w:val="0"/>
                <w:kern w:val="2"/>
                <w:sz w:val="24"/>
                <w:szCs w:val="24"/>
                <w:lang w:val="lv-LV" w:eastAsia="en-US" w:bidi="ar-SA"/>
              </w:rPr>
              <w:t>Algoritms ir soli pa solim instrukciju kopums vai skaidri definēta procedūra konkrētas problēmas risināšanai vai noteikta uzdevuma izpildei. Tas nodrošina sistemātisku un nepārprotamu metodi skaitļošanas uzdevumu veikšanai.</w:t>
            </w:r>
          </w:p>
          <w:p>
            <w:pPr>
              <w:pStyle w:val="Normal"/>
              <w:widowControl/>
              <w:spacing w:lineRule="auto" w:line="240" w:before="0" w:after="0"/>
              <w:jc w:val="left"/>
              <w:rPr>
                <w:rFonts w:ascii="Calibri" w:hAnsi="Calibri" w:eastAsia="Calibri" w:cs="Arial"/>
                <w:kern w:val="2"/>
                <w:sz w:val="24"/>
                <w:szCs w:val="24"/>
                <w:lang w:val="lv-LV" w:eastAsia="en-US" w:bidi="ar-SA"/>
              </w:rPr>
            </w:pPr>
            <w:r>
              <w:rPr>
                <w:rFonts w:eastAsia="Calibri" w:cs="Arial"/>
                <w:kern w:val="2"/>
                <w:sz w:val="24"/>
                <w:szCs w:val="24"/>
                <w:lang w:val="lv-LV" w:eastAsia="en-US" w:bidi="ar-SA"/>
              </w:rPr>
            </w:r>
          </w:p>
        </w:tc>
      </w:tr>
    </w:tbl>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Calibri">
    <w:charset w:val="ba"/>
    <w:family w:val="roman"/>
    <w:pitch w:val="variable"/>
  </w:font>
  <w:font w:name="Liberation Sans">
    <w:altName w:val="Arial"/>
    <w:charset w:val="ba"/>
    <w:family w:val="swiss"/>
    <w:pitch w:val="variable"/>
  </w:font>
  <w:font w:name="Liberation Mono">
    <w:altName w:val="Courier New"/>
    <w:charset w:val="ba"/>
    <w:family w:val="modern"/>
    <w:pitch w:val="fixed"/>
  </w:font>
  <w:font w:name="S hne">
    <w:altName w:val="ui-sans-serif"/>
    <w:charset w:val="ba"/>
    <w:family w:val="auto"/>
    <w:pitch w:val="default"/>
  </w:font>
  <w:font w:name="inherit">
    <w:charset w:val="ba"/>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lv-LV"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386"/>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lv-LV" w:eastAsia="en-US" w:bidi="ar-SA"/>
      <w14:ligatures w14:val="standardContextual"/>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Microsoft YaHei" w:cs="Arial"/>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Arial"/>
    </w:rPr>
  </w:style>
  <w:style w:type="paragraph" w:styleId="Parakstsobjektam">
    <w:name w:val="Caption"/>
    <w:basedOn w:val="Normal"/>
    <w:qFormat/>
    <w:pPr>
      <w:suppressLineNumbers/>
      <w:spacing w:before="120" w:after="120"/>
    </w:pPr>
    <w:rPr>
      <w:rFonts w:cs="Arial"/>
      <w:i/>
      <w:iCs/>
      <w:sz w:val="24"/>
      <w:szCs w:val="24"/>
    </w:rPr>
  </w:style>
  <w:style w:type="paragraph" w:styleId="Rdtjs">
    <w:name w:val="Rādītājs"/>
    <w:basedOn w:val="Normal"/>
    <w:qFormat/>
    <w:pPr>
      <w:suppressLineNumbers/>
    </w:pPr>
    <w:rPr>
      <w:rFonts w:cs="Arial"/>
    </w:rPr>
  </w:style>
  <w:style w:type="paragraph" w:styleId="ListParagraph">
    <w:name w:val="List Paragraph"/>
    <w:basedOn w:val="Normal"/>
    <w:uiPriority w:val="34"/>
    <w:qFormat/>
    <w:rsid w:val="002a6bfe"/>
    <w:pPr>
      <w:spacing w:before="0" w:after="160"/>
      <w:ind w:left="720" w:hanging="0"/>
      <w:contextualSpacing/>
    </w:pPr>
    <w:rPr/>
  </w:style>
  <w:style w:type="paragraph" w:styleId="Saturardtjs">
    <w:name w:val="Satura rādītājs"/>
    <w:basedOn w:val="Normal"/>
    <w:qFormat/>
    <w:pPr>
      <w:widowControl w:val="false"/>
      <w:suppressLineNumbers/>
    </w:pPr>
    <w:rPr/>
  </w:style>
  <w:style w:type="paragraph" w:styleId="Tabulasvirsraksts">
    <w:name w:val="Tabulas virsraksts"/>
    <w:basedOn w:val="Saturardtjs"/>
    <w:qFormat/>
    <w:pPr>
      <w:suppressLineNumbers/>
      <w:jc w:val="center"/>
    </w:pPr>
    <w:rPr>
      <w:b/>
      <w:bCs/>
    </w:rPr>
  </w:style>
  <w:style w:type="paragraph" w:styleId="Iepriekformattsteksts">
    <w:name w:val="Iepriekš formatēts teksts"/>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409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648368-9003-4a20-99cd-d08d4c0c32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6296CF9BBC6D409CE107700F44E7C3" ma:contentTypeVersion="12" ma:contentTypeDescription="Create a new document." ma:contentTypeScope="" ma:versionID="c82ad1750071379030145b39adf74256">
  <xsd:schema xmlns:xsd="http://www.w3.org/2001/XMLSchema" xmlns:xs="http://www.w3.org/2001/XMLSchema" xmlns:p="http://schemas.microsoft.com/office/2006/metadata/properties" xmlns:ns3="fd648368-9003-4a20-99cd-d08d4c0c3283" xmlns:ns4="98824098-79e5-4b88-9772-814478092f84" targetNamespace="http://schemas.microsoft.com/office/2006/metadata/properties" ma:root="true" ma:fieldsID="5ebe7e486c92c554490146d225543147" ns3:_="" ns4:_="">
    <xsd:import namespace="fd648368-9003-4a20-99cd-d08d4c0c3283"/>
    <xsd:import namespace="98824098-79e5-4b88-9772-814478092f8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48368-9003-4a20-99cd-d08d4c0c3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824098-79e5-4b88-9772-814478092f8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DD901B-FFAD-4CFF-A52F-0723861ECAFA}">
  <ds:schemaRefs>
    <ds:schemaRef ds:uri="http://schemas.microsoft.com/office/2006/metadata/properties"/>
    <ds:schemaRef ds:uri="http://purl.org/dc/dcmitype/"/>
    <ds:schemaRef ds:uri="http://www.w3.org/XML/1998/namespace"/>
    <ds:schemaRef ds:uri="http://purl.org/dc/term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98824098-79e5-4b88-9772-814478092f84"/>
    <ds:schemaRef ds:uri="fd648368-9003-4a20-99cd-d08d4c0c3283"/>
  </ds:schemaRefs>
</ds:datastoreItem>
</file>

<file path=customXml/itemProps2.xml><?xml version="1.0" encoding="utf-8"?>
<ds:datastoreItem xmlns:ds="http://schemas.openxmlformats.org/officeDocument/2006/customXml" ds:itemID="{E9892443-C143-42F5-8DA4-AA570AB086D7}">
  <ds:schemaRefs>
    <ds:schemaRef ds:uri="http://schemas.microsoft.com/sharepoint/v3/contenttype/forms"/>
  </ds:schemaRefs>
</ds:datastoreItem>
</file>

<file path=customXml/itemProps3.xml><?xml version="1.0" encoding="utf-8"?>
<ds:datastoreItem xmlns:ds="http://schemas.openxmlformats.org/officeDocument/2006/customXml" ds:itemID="{F0A5A9E1-9CB0-43AE-8FA7-D564CB30E5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48368-9003-4a20-99cd-d08d4c0c3283"/>
    <ds:schemaRef ds:uri="98824098-79e5-4b88-9772-814478092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LibreOffice/7.5.4.2$Windows_X86_64 LibreOffice_project/36ccfdc35048b057fd9854c757a8b67ec53977b6</Application>
  <AppVersion>15.0000</AppVersion>
  <Pages>2</Pages>
  <Words>196</Words>
  <Characters>1403</Characters>
  <CharactersWithSpaces>1582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2023-09-06T21:04:00Z</dcterms:created>
  <dc:creator>Hatuna Halvaša</dc:creator>
  <dc:description/>
  <dc:language>lv-LV</dc:language>
  <cp:lastModifiedBy/>
  <dcterms:modified xsi:type="dcterms:W3CDTF">2023-09-08T15:30:54Z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0x010100976296CF9BBC6D409CE107700F44E7C3</vt:lpwstr>
  </property>
</Properties>
</file>