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jpg" ContentType="image/jpe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sergio.alvarino@vodafone.com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2" w:name="empezar-rápido-desde-linux"/>
      <w:bookmarkEnd w:id="22"/>
      <w:r>
        <w:t xml:space="preserve">Empezar rápido desde linux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3" w:name="crear-una-sd-arrancable"/>
      <w:bookmarkEnd w:id="23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4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 el siguiente comando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2"/>
      </w:pPr>
      <w:bookmarkStart w:id="27" w:name="conexión-wifi"/>
      <w:bookmarkEnd w:id="27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29" w:name="orange-pi-zero-características-técnicas"/>
      <w:bookmarkEnd w:id="29"/>
      <w:r>
        <w:t xml:space="preserve">Orange Pi Zero, características técnicas</w:t>
      </w:r>
    </w:p>
    <w:p>
      <w:pPr>
        <w:pStyle w:val="FirstParagraph"/>
      </w:pPr>
      <w:r>
        <w:t xml:space="preserve">La tarjeta de desarrollo Orange Pi Zero viene equipada con un</w:t>
      </w:r>
      <w:r>
        <w:t xml:space="preserve"> </w:t>
      </w:r>
      <w:r>
        <w:t xml:space="preserve">procesador Cortex A7 Allwinner H2+ quad core, con 256 o 512MB RAM,</w:t>
      </w:r>
      <w:r>
        <w:t xml:space="preserve"> </w:t>
      </w:r>
      <w:r>
        <w:t xml:space="preserve">Ethernet, y puertos USB. Disponible en Aliexpress (tienda oficial) por</w:t>
      </w:r>
      <w:r>
        <w:t xml:space="preserve"> </w:t>
      </w:r>
      <w:r>
        <w:t xml:space="preserve">6.99 dolares, mas 3.39 dolares como gastos de envío.</w:t>
      </w:r>
    </w:p>
    <w:p>
      <w:pPr>
        <w:pStyle w:val="Heading2"/>
      </w:pPr>
      <w:bookmarkStart w:id="30" w:name="especificaciones"/>
      <w:bookmarkEnd w:id="30"/>
      <w:r>
        <w:t xml:space="preserve">Especificaciones</w:t>
      </w:r>
    </w:p>
    <w:p>
      <w:pPr>
        <w:pStyle w:val="Compact"/>
        <w:numPr>
          <w:numId w:val="1002"/>
          <w:ilvl w:val="0"/>
        </w:numPr>
      </w:pPr>
      <w:r>
        <w:t xml:space="preserve">SoC – Allwinner H2(+) quad core Cortex A7 processor @ 1.2 GHz with</w:t>
      </w:r>
      <w:r>
        <w:t xml:space="preserve"> </w:t>
      </w:r>
      <w:r>
        <w:t xml:space="preserve">Mali-400MP2 GPU @ 600 MHz</w:t>
      </w:r>
    </w:p>
    <w:p>
      <w:pPr>
        <w:pStyle w:val="Compact"/>
        <w:numPr>
          <w:numId w:val="1002"/>
          <w:ilvl w:val="0"/>
        </w:numPr>
      </w:pPr>
      <w:r>
        <w:t xml:space="preserve">System Memory – 256 to 512 MB DDR3-1866 SDRAM</w:t>
      </w:r>
    </w:p>
    <w:p>
      <w:pPr>
        <w:pStyle w:val="Compact"/>
        <w:numPr>
          <w:numId w:val="1002"/>
          <w:ilvl w:val="0"/>
        </w:numPr>
      </w:pPr>
      <w:r>
        <w:t xml:space="preserve">Storage – micro SD card slot</w:t>
      </w:r>
    </w:p>
    <w:p>
      <w:pPr>
        <w:pStyle w:val="Compact"/>
        <w:numPr>
          <w:numId w:val="1002"/>
          <w:ilvl w:val="0"/>
        </w:numPr>
      </w:pPr>
      <w:r>
        <w:t xml:space="preserve">Connectivity – 10/100M Ethernet + 802.11 b/g/n WiFi (Allwinner XR819</w:t>
      </w:r>
      <w:r>
        <w:t xml:space="preserve"> </w:t>
      </w:r>
      <w:r>
        <w:t xml:space="preserve">WiFi module) with u.FL antenna connector and external antenna</w:t>
      </w:r>
    </w:p>
    <w:p>
      <w:pPr>
        <w:pStyle w:val="Compact"/>
        <w:numPr>
          <w:numId w:val="1002"/>
          <w:ilvl w:val="0"/>
        </w:numPr>
      </w:pPr>
      <w:r>
        <w:t xml:space="preserve">USB – 1x USB 2.0 host ports, 1x micro USB OTG port</w:t>
      </w:r>
    </w:p>
    <w:p>
      <w:pPr>
        <w:pStyle w:val="Compact"/>
        <w:numPr>
          <w:numId w:val="1002"/>
          <w:ilvl w:val="0"/>
        </w:numPr>
      </w:pPr>
      <w:r>
        <w:t xml:space="preserve">Expansion headers – Unpopulated 26-pin “Raspberry Pi B+” header +</w:t>
      </w:r>
      <w:r>
        <w:t xml:space="preserve"> </w:t>
      </w:r>
      <w:r>
        <w:t xml:space="preserve">13-pin header with headphone, 2x USB 2.0, TV out, microphone and IR</w:t>
      </w:r>
      <w:r>
        <w:t xml:space="preserve"> </w:t>
      </w:r>
      <w:r>
        <w:t xml:space="preserve">receiver signals</w:t>
      </w:r>
    </w:p>
    <w:p>
      <w:pPr>
        <w:pStyle w:val="Compact"/>
        <w:numPr>
          <w:numId w:val="1002"/>
          <w:ilvl w:val="0"/>
        </w:numPr>
      </w:pPr>
      <w:r>
        <w:t xml:space="preserve">Debugging – Unpopulated 3-pin header for serial console</w:t>
      </w:r>
    </w:p>
    <w:p>
      <w:pPr>
        <w:pStyle w:val="Compact"/>
        <w:numPr>
          <w:numId w:val="1002"/>
          <w:ilvl w:val="0"/>
        </w:numPr>
      </w:pPr>
      <w:r>
        <w:t xml:space="preserve">Misc – 2x LEDs</w:t>
      </w:r>
    </w:p>
    <w:p>
      <w:pPr>
        <w:pStyle w:val="Compact"/>
        <w:numPr>
          <w:numId w:val="1002"/>
          <w:ilvl w:val="0"/>
        </w:numPr>
      </w:pPr>
      <w:r>
        <w:t xml:space="preserve">Power Supply – 5V via micro USB port or optional PoE</w:t>
      </w:r>
    </w:p>
    <w:p>
      <w:pPr>
        <w:pStyle w:val="Compact"/>
        <w:numPr>
          <w:numId w:val="1002"/>
          <w:ilvl w:val="0"/>
        </w:numPr>
      </w:pPr>
      <w:r>
        <w:t xml:space="preserve">Dimensions – 52 x 46 mm</w:t>
      </w:r>
    </w:p>
    <w:p>
      <w:pPr>
        <w:pStyle w:val="Compact"/>
        <w:numPr>
          <w:numId w:val="1002"/>
          <w:ilvl w:val="0"/>
        </w:numPr>
      </w:pPr>
      <w:r>
        <w:t xml:space="preserve">Weight – 26 grams</w:t>
      </w:r>
    </w:p>
    <w:p>
      <w:pPr>
        <w:pStyle w:val="Heading2"/>
      </w:pPr>
      <w:bookmarkStart w:id="31" w:name="esquema-de-pines"/>
      <w:bookmarkEnd w:id="31"/>
      <w:r>
        <w:t xml:space="preserve">Esquema de pines</w:t>
      </w:r>
    </w:p>
    <w:p>
      <w:pPr>
        <w:pStyle w:val="FirstParagraph"/>
      </w:pPr>
      <w:r>
        <w:t xml:space="preserve">Un excelente esquema de pines puede conseguirse</w:t>
      </w:r>
      <w:r>
        <w:t xml:space="preserve"> </w:t>
      </w:r>
      <w:r>
        <w:t xml:space="preserve">en</w:t>
      </w:r>
      <w:r>
        <w:t xml:space="preserve"> </w:t>
      </w:r>
      <w:hyperlink r:id="rId32">
        <w:r>
          <w:rPr>
            <w:rStyle w:val="Hyperlink"/>
          </w:rPr>
          <w:t xml:space="preserve">OSHLab</w:t>
        </w:r>
      </w:hyperlink>
    </w:p>
    <w:p>
      <w:pPr>
        <w:pStyle w:val="FigureWithCaption"/>
      </w:pPr>
      <w:r>
        <w:drawing>
          <wp:inline>
            <wp:extent cx="5334000" cy="2791460"/>
            <wp:effectExtent b="0" l="0" r="0" t="0"/>
            <wp:docPr descr="Pineado Orange Pi" id="1" name="Picture"/>
            <a:graphic>
              <a:graphicData uri="http://schemas.openxmlformats.org/drawingml/2006/picture">
                <pic:pic>
                  <pic:nvPicPr>
                    <pic:cNvPr descr="src/img/Orange-Pi-Zero-Pinou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Pineado Orange Pi</w:t>
      </w:r>
    </w:p>
    <w:p>
      <w:pPr>
        <w:pStyle w:val="Heading2"/>
      </w:pPr>
      <w:bookmarkStart w:id="34" w:name="esquemas-eléctricos"/>
      <w:bookmarkEnd w:id="34"/>
      <w:r>
        <w:t xml:space="preserve">Esquemas eléctricos</w:t>
      </w:r>
    </w:p>
    <w:p>
      <w:pPr>
        <w:pStyle w:val="FirstParagraph"/>
      </w:pPr>
      <w:r>
        <w:t xml:space="preserve">Pueden bajarse de</w:t>
      </w:r>
      <w:r>
        <w:t xml:space="preserve"> </w:t>
      </w:r>
      <w:hyperlink r:id="rId35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36" w:name="accediendo-al-hardware-desde-linea-de-comandos"/>
      <w:bookmarkEnd w:id="36"/>
      <w:r>
        <w:t xml:space="preserve">Accediendo al hardware desde linea de comandos</w:t>
      </w:r>
    </w:p>
    <w:p>
      <w:pPr>
        <w:pStyle w:val="FirstParagraph"/>
      </w:pPr>
      <w:r>
        <w:t xml:space="preserve">La memoria es más que suficiente para correr programas. El Armbian</w:t>
      </w:r>
      <w:r>
        <w:t xml:space="preserve"> </w:t>
      </w:r>
      <w:r>
        <w:t xml:space="preserve">consume únicamente 40Mb en funcionamiento.</w:t>
      </w:r>
    </w:p>
    <w:p>
      <w:pPr>
        <w:pStyle w:val="SourceCode"/>
      </w:pPr>
      <w:r>
        <w:rPr>
          <w:rStyle w:val="VerbatimChar"/>
        </w:rPr>
        <w:t xml:space="preserve">root@orangepizero:~# free</w:t>
      </w:r>
      <w:r>
        <w:br w:type="textWrapping"/>
      </w:r>
      <w:r>
        <w:rPr>
          <w:rStyle w:val="VerbatimChar"/>
        </w:rPr>
        <w:t xml:space="preserve">             total       used       free     shared    buffers     cached</w:t>
      </w:r>
      <w:r>
        <w:br w:type="textWrapping"/>
      </w:r>
      <w:r>
        <w:rPr>
          <w:rStyle w:val="VerbatimChar"/>
        </w:rPr>
        <w:t xml:space="preserve">Mem:        247068     122300     124768       4620       7908      69548</w:t>
      </w:r>
      <w:r>
        <w:br w:type="textWrapping"/>
      </w:r>
      <w:r>
        <w:rPr>
          <w:rStyle w:val="VerbatimChar"/>
        </w:rPr>
        <w:t xml:space="preserve">-/+ buffers/cache:      44844     202224</w:t>
      </w:r>
      <w:r>
        <w:br w:type="textWrapping"/>
      </w:r>
      <w:r>
        <w:rPr>
          <w:rStyle w:val="VerbatimChar"/>
        </w:rPr>
        <w:t xml:space="preserve">Swap:       131068          0     131068</w:t>
      </w:r>
    </w:p>
    <w:p>
      <w:pPr>
        <w:pStyle w:val="FirstParagraph"/>
      </w:pPr>
      <w:r>
        <w:t xml:space="preserve">Vamos a hacer algunas pruebas con el hardware. En Armbian, como todo</w:t>
      </w:r>
      <w:r>
        <w:t xml:space="preserve"> </w:t>
      </w:r>
      <w:r>
        <w:t xml:space="preserve">Unix que se precie, todo es un fichero.</w:t>
      </w:r>
    </w:p>
    <w:p>
      <w:pPr>
        <w:pStyle w:val="BodyText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</w:t>
      </w:r>
      <w:r>
        <w:t xml:space="preserve"> </w:t>
      </w:r>
      <w:r>
        <w:t xml:space="preserve">encontraremos cosas interesantes:</w:t>
      </w:r>
    </w:p>
    <w:p>
      <w:pPr>
        <w:pStyle w:val="SourceCode"/>
      </w:pPr>
      <w:r>
        <w:rPr>
          <w:rStyle w:val="VerbatimChar"/>
        </w:rPr>
        <w:t xml:space="preserve">root@orangepizero:~# ls /sys/class</w:t>
      </w:r>
      <w:r>
        <w:br w:type="textWrapping"/>
      </w:r>
      <w:r>
        <w:rPr>
          <w:rStyle w:val="VerbatimChar"/>
        </w:rPr>
        <w:t xml:space="preserve">backlight  cuse     graphics     i2c-dev    mdio_bus  power_supply  script   spidev      thermal     video4linux</w:t>
      </w:r>
      <w:r>
        <w:br w:type="textWrapping"/>
      </w:r>
      <w:r>
        <w:rPr>
          <w:rStyle w:val="VerbatimChar"/>
        </w:rPr>
        <w:t xml:space="preserve">bdi    devfreq  hdmi     ieee80211  mem       ppp       scsi_device  spi_master  tty         vtconsole</w:t>
      </w:r>
      <w:r>
        <w:br w:type="textWrapping"/>
      </w:r>
      <w:r>
        <w:rPr>
          <w:rStyle w:val="VerbatimChar"/>
        </w:rPr>
        <w:t xml:space="preserve">block      disp     hidraw   input      misc      rc        scsi_disk    sunxi_cma_test  udc</w:t>
      </w:r>
      <w:r>
        <w:br w:type="textWrapping"/>
      </w:r>
      <w:r>
        <w:rPr>
          <w:rStyle w:val="VerbatimChar"/>
        </w:rPr>
        <w:t xml:space="preserve">bsg    dma      hwmon    leds       mmc_host  rfkill        scsi_host    sunxi_dump  usb_device</w:t>
      </w:r>
      <w:r>
        <w:br w:type="textWrapping"/>
      </w:r>
      <w:r>
        <w:rPr>
          <w:rStyle w:val="VerbatimChar"/>
        </w:rPr>
        <w:t xml:space="preserve">cedar_dev  gpio     i2c-adapter  lirc       net       rtc       sound    sunxi_info  vc</w:t>
      </w:r>
    </w:p>
    <w:p>
      <w:pPr>
        <w:pStyle w:val="Heading2"/>
      </w:pPr>
      <w:bookmarkStart w:id="37" w:name="leds"/>
      <w:bookmarkEnd w:id="37"/>
      <w:r>
        <w:t xml:space="preserve">LEDs</w:t>
      </w:r>
    </w:p>
    <w:p>
      <w:pPr>
        <w:pStyle w:val="FirstParagraph"/>
      </w:pPr>
      <w:r>
        <w:t xml:space="preserve">Si miramos dentro del directorio</w:t>
      </w:r>
      <w:r>
        <w:t xml:space="preserve"> </w:t>
      </w:r>
      <w:r>
        <w:rPr>
          <w:rStyle w:val="VerbatimChar"/>
        </w:rPr>
        <w:t xml:space="preserve">leds</w:t>
      </w:r>
      <w:r>
        <w:t xml:space="preserve"> </w:t>
      </w:r>
      <w:r>
        <w:t xml:space="preserve">veremos que hay un directorio</w:t>
      </w:r>
      <w:r>
        <w:t xml:space="preserve"> </w:t>
      </w:r>
      <w:r>
        <w:t xml:space="preserve">que representa cada uno de los leds de la placa:</w:t>
      </w:r>
    </w:p>
    <w:p>
      <w:pPr>
        <w:pStyle w:val="SourceCode"/>
      </w:pPr>
      <w:r>
        <w:rPr>
          <w:rStyle w:val="VerbatimChar"/>
        </w:rPr>
        <w:t xml:space="preserve">root@orangepizero:~# cd /sys/class/leds/</w:t>
      </w:r>
      <w:r>
        <w:br w:type="textWrapping"/>
      </w:r>
      <w:r>
        <w:rPr>
          <w:rStyle w:val="VerbatimChar"/>
        </w:rPr>
        <w:t xml:space="preserve">root@orangepizero:/sys/class/leds# ls</w:t>
      </w:r>
      <w:r>
        <w:br w:type="textWrapping"/>
      </w:r>
      <w:r>
        <w:rPr>
          <w:rStyle w:val="VerbatimChar"/>
        </w:rPr>
        <w:t xml:space="preserve">green_led  red_led</w:t>
      </w:r>
    </w:p>
    <w:p>
      <w:pPr>
        <w:pStyle w:val="FirstParagraph"/>
      </w:pPr>
      <w:r>
        <w:t xml:space="preserve">Podemos ver, por ejemplo, a que evento está asociado cada led ejecutando</w:t>
      </w:r>
      <w:r>
        <w:t xml:space="preserve"> </w:t>
      </w:r>
      <w:r>
        <w:rPr>
          <w:rStyle w:val="VerbatimChar"/>
        </w:rPr>
        <w:t xml:space="preserve">cat green_led/trigger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default_on</w:t>
      </w:r>
      <w:r>
        <w:t xml:space="preserve">) o</w:t>
      </w:r>
      <w:r>
        <w:t xml:space="preserve"> </w:t>
      </w:r>
      <w:r>
        <w:rPr>
          <w:rStyle w:val="VerbatimChar"/>
        </w:rPr>
        <w:t xml:space="preserve">cat red_led/trigger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root@orangepizero:/sys/class/leds# cat green_led/trigger </w:t>
      </w:r>
      <w:r>
        <w:br w:type="textWrapping"/>
      </w:r>
      <w:r>
        <w:rPr>
          <w:rStyle w:val="VerbatimChar"/>
        </w:rPr>
        <w:t xml:space="preserve">none mmc0 mmc1 timer heartbeat backlight [default-on] rfkill0 phy1rx phy1tx phy1assoc phy1radio </w:t>
      </w:r>
      <w:r>
        <w:br w:type="textWrapping"/>
      </w:r>
      <w:r>
        <w:rPr>
          <w:rStyle w:val="VerbatimChar"/>
        </w:rPr>
        <w:t xml:space="preserve">root@orangepizero:/sys/class/leds# cat red_led/trigger </w:t>
      </w:r>
      <w:r>
        <w:br w:type="textWrapping"/>
      </w:r>
      <w:r>
        <w:rPr>
          <w:rStyle w:val="VerbatimChar"/>
        </w:rPr>
        <w:t xml:space="preserve">[none] mmc0 mmc1 timer heartbeat backlight default-on rfkill0 phy1rx phy1tx phy1assoc phy1radio </w:t>
      </w:r>
    </w:p>
    <w:p>
      <w:pPr>
        <w:pStyle w:val="FirstParagraph"/>
      </w:pPr>
      <w:r>
        <w:t xml:space="preserve">O podemos encender el led rojo ejecutando</w:t>
      </w:r>
      <w:r>
        <w:t xml:space="preserve"> </w:t>
      </w:r>
      <w:r>
        <w:rPr>
          <w:rStyle w:val="VerbatimChar"/>
        </w:rPr>
        <w:t xml:space="preserve">echo 1 &gt; red_led/brightness</w:t>
      </w:r>
      <w:r>
        <w:t xml:space="preserve">, y para apagarlo ya os podéis imaginar que es</w:t>
      </w:r>
      <w:r>
        <w:t xml:space="preserve"> </w:t>
      </w:r>
      <w:r>
        <w:rPr>
          <w:rStyle w:val="VerbatimChar"/>
        </w:rPr>
        <w:t xml:space="preserve">echo 0 &gt; red_led/brightness</w:t>
      </w:r>
      <w:r>
        <w:t xml:space="preserve">.</w:t>
      </w:r>
    </w:p>
    <w:p>
      <w:pPr>
        <w:pStyle w:val="Heading2"/>
      </w:pPr>
      <w:bookmarkStart w:id="38" w:name="gpio"/>
      <w:bookmarkEnd w:id="38"/>
      <w:r>
        <w:t xml:space="preserve">GPIO</w:t>
      </w:r>
    </w:p>
    <w:p>
      <w:pPr>
        <w:pStyle w:val="FirstParagraph"/>
      </w:pPr>
      <w:r>
        <w:t xml:space="preserve">Podemos ver los GPIO disponibles ejecutando: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Podemos activar un nuevo puerto GPIO, digamos el 15:</w:t>
      </w:r>
    </w:p>
    <w:p>
      <w:pPr>
        <w:pStyle w:val="SourceCode"/>
      </w:pPr>
      <w:r>
        <w:rPr>
          <w:rStyle w:val="VerbatimChar"/>
        </w:rPr>
        <w:t xml:space="preserve">root@orangepizero:~# echo 15 &gt;/sys/class/gpio/export</w:t>
      </w:r>
    </w:p>
    <w:p>
      <w:pPr>
        <w:pStyle w:val="FirstParagraph"/>
      </w:pPr>
      <w:r>
        <w:t xml:space="preserve">Ahora veremos el puerto activo: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 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gpio-15  (sysfs               ) in  lo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/sys/class/gpio/gpio15/</w:t>
      </w:r>
      <w:r>
        <w:t xml:space="preserve"> </w:t>
      </w:r>
      <w:r>
        <w:t xml:space="preserve">tendremos los interfaces</w:t>
      </w:r>
      <w:r>
        <w:t xml:space="preserve"> </w:t>
      </w:r>
      <w:r>
        <w:t xml:space="preserve">usuales para puertos gpio definidos en el kernel de linux.</w:t>
      </w:r>
    </w:p>
    <w:p>
      <w:pPr>
        <w:pStyle w:val="Heading2"/>
      </w:pPr>
      <w:bookmarkStart w:id="39" w:name="referencias"/>
      <w:bookmarkEnd w:id="39"/>
      <w:r>
        <w:t xml:space="preserve">Referencias</w:t>
      </w:r>
    </w:p>
    <w:p>
      <w:pPr>
        <w:pStyle w:val="Compact"/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Probando la Orange Pi Zero</w:t>
        </w:r>
      </w:hyperlink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GPIO from commandline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mas de lo mismo</w:t>
        </w:r>
      </w:hyperlink>
    </w:p>
    <w:p>
      <w:pPr>
        <w:pStyle w:val="Heading1"/>
      </w:pPr>
      <w:bookmarkStart w:id="43" w:name="referencias-1"/>
      <w:bookmarkEnd w:id="43"/>
      <w:r>
        <w:t xml:space="preserve">Referencias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GPIO desde el espacio de usuario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sunxi-gpio</w:t>
        </w:r>
      </w:hyperlink>
    </w:p>
    <w:p>
      <w:pPr>
        <w:pStyle w:val="Compact"/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orange pi español</w:t>
        </w:r>
      </w:hyperlink>
    </w:p>
    <w:p>
      <w:pPr>
        <w:pStyle w:val="Heading1"/>
      </w:pPr>
      <w:bookmarkStart w:id="56" w:name="meta"/>
      <w:bookmarkEnd w:id="56"/>
      <w:r>
        <w:t xml:space="preserve">META</w:t>
      </w:r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57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2"/>
      </w:pPr>
      <w:bookmarkStart w:id="58" w:name="requisitos"/>
      <w:bookmarkEnd w:id="58"/>
      <w:r>
        <w:t xml:space="preserve">Requisitos</w:t>
      </w:r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59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60" w:name="licencia"/>
      <w:bookmarkEnd w:id="60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password por defecto de</w:t>
      </w:r>
      <w:r>
        <w:t xml:space="preserve"> </w:t>
      </w:r>
      <w:r>
        <w:t xml:space="preserve">Armbian es</w:t>
      </w:r>
      <w:r>
        <w:t xml:space="preserve"> </w:t>
      </w:r>
      <w:r>
        <w:rPr>
          <w:b/>
        </w:rPr>
        <w:t xml:space="preserve">1234</w:t>
      </w:r>
      <w:r>
        <w:t xml:space="preserve">, nos pedirá cambiarla en el primer login.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6084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7280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jp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41" Target="http://falsinsoft.blogspot.com.es/2012/11/access-gpio-from-linux-user-space.html" TargetMode="External" /><Relationship Type="http://schemas.openxmlformats.org/officeDocument/2006/relationships/hyperlink" Id="rId40" Target="http://harald.studiokubota.com/wordpress/index.php/2016/11/19/orange-pi-zero-neat/" TargetMode="External" /><Relationship Type="http://schemas.openxmlformats.org/officeDocument/2006/relationships/hyperlink" Id="rId35" Target="http://harald.studiokubota.com/wordpress/wp-content/uploads/2016/11/Orange-Pi-Zero-Schanetics-v1_11.pdf" TargetMode="External" /><Relationship Type="http://schemas.openxmlformats.org/officeDocument/2006/relationships/hyperlink" Id="rId47" Target="http://linux-sunxi.org/Bootable_SD_card" TargetMode="External" /><Relationship Type="http://schemas.openxmlformats.org/officeDocument/2006/relationships/hyperlink" Id="rId55" Target="http://orangepiweb.es/index.php" TargetMode="External" /><Relationship Type="http://schemas.openxmlformats.org/officeDocument/2006/relationships/hyperlink" Id="rId57" Target="http://pandoc.org/README.html" TargetMode="External" /><Relationship Type="http://schemas.openxmlformats.org/officeDocument/2006/relationships/hyperlink" Id="rId42" Target="http://www.emcraft.com/stm32f429discovery/controlling-gpio-from-linux-user-space" TargetMode="External" /><Relationship Type="http://schemas.openxmlformats.org/officeDocument/2006/relationships/hyperlink" Id="rId44" Target="http://www.orangepi.org/" TargetMode="External" /><Relationship Type="http://schemas.openxmlformats.org/officeDocument/2006/relationships/hyperlink" Id="rId45" Target="http://www.orangepi.org/downloadresources/" TargetMode="External" /><Relationship Type="http://schemas.openxmlformats.org/officeDocument/2006/relationships/hyperlink" Id="rId50" Target="https://docs.armbian.com/Hardware_Allwinner/" TargetMode="External" /><Relationship Type="http://schemas.openxmlformats.org/officeDocument/2006/relationships/hyperlink" Id="rId49" Target="https://docs.armbian.com/User-Guide_Getting-Started/" TargetMode="External" /><Relationship Type="http://schemas.openxmlformats.org/officeDocument/2006/relationships/hyperlink" Id="rId54" Target="https://forum.armbian.com/index.php/topic/1471-solved-difficulty-accessing-gpio-via-the-sunxi-gpio-export-interface/" TargetMode="External" /><Relationship Type="http://schemas.openxmlformats.org/officeDocument/2006/relationships/hyperlink" Id="rId53" Target="https://forum.armbian.com/index.php/topic/1886-gpio-access-from-user-space/" TargetMode="External" /><Relationship Type="http://schemas.openxmlformats.org/officeDocument/2006/relationships/hyperlink" Id="rId59" Target="https://github.com/brico-labs/pandoc_basico" TargetMode="External" /><Relationship Type="http://schemas.openxmlformats.org/officeDocument/2006/relationships/hyperlink" Id="rId51" Target="https://linux-sunxi.org/GPIO" TargetMode="External" /><Relationship Type="http://schemas.openxmlformats.org/officeDocument/2006/relationships/hyperlink" Id="rId52" Target="https://linux-sunxi.org/Orange_Pi_Zero" TargetMode="External" /><Relationship Type="http://schemas.openxmlformats.org/officeDocument/2006/relationships/hyperlink" Id="rId32" Target="https://oshlab.com/orange-pi-zero-pinout/" TargetMode="External" /><Relationship Type="http://schemas.openxmlformats.org/officeDocument/2006/relationships/hyperlink" Id="rId46" Target="https://www.aliexpress.com/store/1553371?spm=2114.8147860.0.0.F1q43C" TargetMode="External" /><Relationship Type="http://schemas.openxmlformats.org/officeDocument/2006/relationships/hyperlink" Id="rId24" Target="https://www.armbian.com/download/" TargetMode="External" /><Relationship Type="http://schemas.openxmlformats.org/officeDocument/2006/relationships/hyperlink" Id="rId48" Target="https://www.armbian.com/orange-pi-zero/" TargetMode="External" /><Relationship Type="http://schemas.openxmlformats.org/officeDocument/2006/relationships/hyperlink" Id="rId21" Target="mailto:sergio.alvarino@vodafon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falsinsoft.blogspot.com.es/2012/11/access-gpio-from-linux-user-space.html" TargetMode="External" /><Relationship Type="http://schemas.openxmlformats.org/officeDocument/2006/relationships/hyperlink" Id="rId40" Target="http://harald.studiokubota.com/wordpress/index.php/2016/11/19/orange-pi-zero-neat/" TargetMode="External" /><Relationship Type="http://schemas.openxmlformats.org/officeDocument/2006/relationships/hyperlink" Id="rId35" Target="http://harald.studiokubota.com/wordpress/wp-content/uploads/2016/11/Orange-Pi-Zero-Schanetics-v1_11.pdf" TargetMode="External" /><Relationship Type="http://schemas.openxmlformats.org/officeDocument/2006/relationships/hyperlink" Id="rId47" Target="http://linux-sunxi.org/Bootable_SD_card" TargetMode="External" /><Relationship Type="http://schemas.openxmlformats.org/officeDocument/2006/relationships/hyperlink" Id="rId55" Target="http://orangepiweb.es/index.php" TargetMode="External" /><Relationship Type="http://schemas.openxmlformats.org/officeDocument/2006/relationships/hyperlink" Id="rId57" Target="http://pandoc.org/README.html" TargetMode="External" /><Relationship Type="http://schemas.openxmlformats.org/officeDocument/2006/relationships/hyperlink" Id="rId42" Target="http://www.emcraft.com/stm32f429discovery/controlling-gpio-from-linux-user-space" TargetMode="External" /><Relationship Type="http://schemas.openxmlformats.org/officeDocument/2006/relationships/hyperlink" Id="rId44" Target="http://www.orangepi.org/" TargetMode="External" /><Relationship Type="http://schemas.openxmlformats.org/officeDocument/2006/relationships/hyperlink" Id="rId45" Target="http://www.orangepi.org/downloadresources/" TargetMode="External" /><Relationship Type="http://schemas.openxmlformats.org/officeDocument/2006/relationships/hyperlink" Id="rId50" Target="https://docs.armbian.com/Hardware_Allwinner/" TargetMode="External" /><Relationship Type="http://schemas.openxmlformats.org/officeDocument/2006/relationships/hyperlink" Id="rId49" Target="https://docs.armbian.com/User-Guide_Getting-Started/" TargetMode="External" /><Relationship Type="http://schemas.openxmlformats.org/officeDocument/2006/relationships/hyperlink" Id="rId54" Target="https://forum.armbian.com/index.php/topic/1471-solved-difficulty-accessing-gpio-via-the-sunxi-gpio-export-interface/" TargetMode="External" /><Relationship Type="http://schemas.openxmlformats.org/officeDocument/2006/relationships/hyperlink" Id="rId53" Target="https://forum.armbian.com/index.php/topic/1886-gpio-access-from-user-space/" TargetMode="External" /><Relationship Type="http://schemas.openxmlformats.org/officeDocument/2006/relationships/hyperlink" Id="rId59" Target="https://github.com/brico-labs/pandoc_basico" TargetMode="External" /><Relationship Type="http://schemas.openxmlformats.org/officeDocument/2006/relationships/hyperlink" Id="rId51" Target="https://linux-sunxi.org/GPIO" TargetMode="External" /><Relationship Type="http://schemas.openxmlformats.org/officeDocument/2006/relationships/hyperlink" Id="rId52" Target="https://linux-sunxi.org/Orange_Pi_Zero" TargetMode="External" /><Relationship Type="http://schemas.openxmlformats.org/officeDocument/2006/relationships/hyperlink" Id="rId32" Target="https://oshlab.com/orange-pi-zero-pinout/" TargetMode="External" /><Relationship Type="http://schemas.openxmlformats.org/officeDocument/2006/relationships/hyperlink" Id="rId46" Target="https://www.aliexpress.com/store/1553371?spm=2114.8147860.0.0.F1q43C" TargetMode="External" /><Relationship Type="http://schemas.openxmlformats.org/officeDocument/2006/relationships/hyperlink" Id="rId24" Target="https://www.armbian.com/download/" TargetMode="External" /><Relationship Type="http://schemas.openxmlformats.org/officeDocument/2006/relationships/hyperlink" Id="rId48" Target="https://www.armbian.com/orange-pi-zero/" TargetMode="External" /><Relationship Type="http://schemas.openxmlformats.org/officeDocument/2006/relationships/hyperlink" Id="rId21" Target="mailto:sergio.alvarino@vodafon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Sergio Alvariño sergio.alvarino@vodafone.com</dc:creator>
  <dcterms:created xsi:type="dcterms:W3CDTF">2016-12-21T21:26:24Z</dcterms:created>
  <dcterms:modified xsi:type="dcterms:W3CDTF">2016-12-21T21:26:24Z</dcterms:modified>
</cp:coreProperties>
</file>