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09BE" w14:textId="3BC57507" w:rsidR="007C4C30" w:rsidRDefault="007C4C30">
      <w:r>
        <w:rPr>
          <w:rFonts w:hint="eastAsia"/>
        </w:rPr>
        <w:t>来源：</w:t>
      </w:r>
    </w:p>
    <w:p w14:paraId="7B450DD3" w14:textId="77777777" w:rsidR="007C4C30" w:rsidRDefault="007C4C30" w:rsidP="007C4C30">
      <w:pPr>
        <w:rPr>
          <w:rFonts w:hint="eastAsia"/>
        </w:rPr>
      </w:pPr>
      <w:r>
        <w:rPr>
          <w:rFonts w:hint="eastAsia"/>
        </w:rPr>
        <w:t>单体、双体帆船完整额外数据</w:t>
      </w:r>
    </w:p>
    <w:p w14:paraId="23304CB1" w14:textId="77777777" w:rsidR="007C4C30" w:rsidRDefault="007C4C30" w:rsidP="007C4C30">
      <w:pPr>
        <w:rPr>
          <w:rFonts w:hint="eastAsia"/>
        </w:rPr>
      </w:pPr>
      <w:r>
        <w:rPr>
          <w:rFonts w:hint="eastAsia"/>
        </w:rPr>
        <w:t>帆船数据来自于：</w:t>
      </w:r>
    </w:p>
    <w:p w14:paraId="0EFAF1A7" w14:textId="77777777" w:rsidR="007C4C30" w:rsidRDefault="007C4C30" w:rsidP="007C4C30">
      <w:r>
        <w:t>http://www.sailboatdata.com/</w:t>
      </w:r>
    </w:p>
    <w:p w14:paraId="4C1554DB" w14:textId="77777777" w:rsidR="007C4C30" w:rsidRDefault="007C4C30" w:rsidP="007C4C30"/>
    <w:p w14:paraId="69653072" w14:textId="77777777" w:rsidR="007C4C30" w:rsidRDefault="007C4C30" w:rsidP="007C4C30">
      <w:pPr>
        <w:rPr>
          <w:rFonts w:hint="eastAsia"/>
        </w:rPr>
      </w:pPr>
      <w:r>
        <w:rPr>
          <w:rFonts w:hint="eastAsia"/>
        </w:rPr>
        <w:t>经济与吞吐量数据均为</w:t>
      </w:r>
      <w:r>
        <w:rPr>
          <w:rFonts w:hint="eastAsia"/>
        </w:rPr>
        <w:t>2019</w:t>
      </w:r>
      <w:r>
        <w:rPr>
          <w:rFonts w:hint="eastAsia"/>
        </w:rPr>
        <w:t>年数据</w:t>
      </w:r>
    </w:p>
    <w:p w14:paraId="6A006BEA" w14:textId="77777777" w:rsidR="007C4C30" w:rsidRDefault="007C4C30" w:rsidP="007C4C30">
      <w:pPr>
        <w:rPr>
          <w:rFonts w:hint="eastAsia"/>
        </w:rPr>
      </w:pPr>
      <w:r>
        <w:rPr>
          <w:rFonts w:hint="eastAsia"/>
        </w:rPr>
        <w:t>数据来源：</w:t>
      </w:r>
    </w:p>
    <w:p w14:paraId="21276ECD" w14:textId="796D3B6E" w:rsidR="007C4C30" w:rsidRDefault="007C4C30" w:rsidP="007C4C30">
      <w:r>
        <w:rPr>
          <w:rFonts w:hint="eastAsia"/>
        </w:rPr>
        <w:t>世界银行、国际货运与贸易协会、世界经济论坛</w:t>
      </w:r>
    </w:p>
    <w:p w14:paraId="6E8DD222" w14:textId="51C36733" w:rsidR="007C4C30" w:rsidRDefault="007C4C30" w:rsidP="007C4C30"/>
    <w:p w14:paraId="505AEB50" w14:textId="047F5FB6" w:rsidR="007C4C30" w:rsidRDefault="007C4C30" w:rsidP="007C4C30">
      <w:r>
        <w:rPr>
          <w:rFonts w:hint="eastAsia"/>
        </w:rPr>
        <w:t>数据处理：</w:t>
      </w:r>
    </w:p>
    <w:p w14:paraId="25878609" w14:textId="5A78468D" w:rsidR="007C4C30" w:rsidRDefault="007C4C30" w:rsidP="007C4C30">
      <w:pPr>
        <w:ind w:firstLineChars="200" w:firstLine="480"/>
      </w:pP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</w:t>
      </w:r>
    </w:p>
    <w:p w14:paraId="53376A2F" w14:textId="23F17BDA" w:rsidR="007C4C30" w:rsidRDefault="007C4C30" w:rsidP="007C4C30">
      <w:pPr>
        <w:ind w:firstLineChars="200" w:firstLine="480"/>
      </w:pPr>
      <w:r>
        <w:rPr>
          <w:rFonts w:hint="eastAsia"/>
        </w:rPr>
        <w:t>在原始数据中，有</w:t>
      </w:r>
      <w:r>
        <w:rPr>
          <w:rFonts w:hint="eastAsia"/>
        </w:rPr>
        <w:t>3</w:t>
      </w:r>
      <w:r>
        <w:rPr>
          <w:rFonts w:hint="eastAsia"/>
        </w:rPr>
        <w:t>个数据的国家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>/</w:t>
      </w:r>
      <w:r>
        <w:rPr>
          <w:rFonts w:hint="eastAsia"/>
        </w:rPr>
        <w:t>州缺失，由于其数量非常少，不会对总体的模型产生影响，因此我们选择将这</w:t>
      </w:r>
      <w:r>
        <w:rPr>
          <w:rFonts w:hint="eastAsia"/>
        </w:rPr>
        <w:t>3</w:t>
      </w:r>
      <w:r>
        <w:rPr>
          <w:rFonts w:hint="eastAsia"/>
        </w:rPr>
        <w:t>个数据删除。</w:t>
      </w:r>
    </w:p>
    <w:p w14:paraId="022915B1" w14:textId="19E80B16" w:rsidR="00B07778" w:rsidRDefault="00B07778" w:rsidP="007C4C30">
      <w:pPr>
        <w:ind w:firstLineChars="200" w:firstLine="480"/>
        <w:rPr>
          <w:rFonts w:hint="eastAsia"/>
        </w:rPr>
      </w:pPr>
      <w:r>
        <w:rPr>
          <w:rFonts w:hint="eastAsia"/>
        </w:rPr>
        <w:t>3xigama</w:t>
      </w:r>
      <w:r>
        <w:rPr>
          <w:rFonts w:hint="eastAsia"/>
        </w:rPr>
        <w:t>检验，没有异常值。</w:t>
      </w:r>
    </w:p>
    <w:p w14:paraId="0ACF4BE0" w14:textId="01CA64C2" w:rsidR="007C4C30" w:rsidRDefault="007C4C30" w:rsidP="007C4C30">
      <w:pPr>
        <w:ind w:firstLineChars="200" w:firstLine="480"/>
      </w:pPr>
      <w:r>
        <w:rPr>
          <w:rFonts w:hint="eastAsia"/>
        </w:rPr>
        <w:t>对于其他的定量数据，我们选择了</w:t>
      </w:r>
      <w:r>
        <w:rPr>
          <w:rFonts w:hint="eastAsia"/>
        </w:rPr>
        <w:t>min</w:t>
      </w:r>
      <w:r>
        <w:t>-</w:t>
      </w:r>
      <w:r>
        <w:rPr>
          <w:rFonts w:hint="eastAsia"/>
        </w:rPr>
        <w:t>max</w:t>
      </w:r>
      <w:r>
        <w:rPr>
          <w:rFonts w:hint="eastAsia"/>
        </w:rPr>
        <w:t>标准化的方法</w:t>
      </w:r>
      <w:r w:rsidR="00B07778">
        <w:rPr>
          <w:rFonts w:hint="eastAsia"/>
        </w:rPr>
        <w:t>……（方便计算？这里我不太会说了，感觉可能是套话，枯）</w:t>
      </w:r>
    </w:p>
    <w:p w14:paraId="4C881801" w14:textId="4060AD9B" w:rsidR="00B07778" w:rsidRDefault="00B07778" w:rsidP="007C4C30">
      <w:pPr>
        <w:ind w:firstLineChars="200" w:firstLine="480"/>
      </w:pPr>
      <w:r>
        <w:rPr>
          <w:rFonts w:hint="eastAsia"/>
        </w:rPr>
        <w:t>在进行简单的数据处理后，为了了解数据间的关联程度，我们对数据进行了相关性分析。</w:t>
      </w:r>
    </w:p>
    <w:p w14:paraId="57F0D76B" w14:textId="02A9D96C" w:rsidR="00E353B2" w:rsidRDefault="00E353B2" w:rsidP="007C4C30">
      <w:pPr>
        <w:ind w:firstLineChars="200" w:firstLine="480"/>
        <w:rPr>
          <w:rFonts w:hint="eastAsia"/>
        </w:rPr>
      </w:pPr>
      <w:r>
        <w:rPr>
          <w:rFonts w:hint="eastAsia"/>
        </w:rPr>
        <w:t>单体船：</w:t>
      </w:r>
    </w:p>
    <w:p w14:paraId="426890A9" w14:textId="4906B28A" w:rsidR="00E353B2" w:rsidRDefault="00E353B2" w:rsidP="007C4C30">
      <w:pPr>
        <w:ind w:firstLineChars="200" w:firstLine="480"/>
      </w:pPr>
      <w:r>
        <w:rPr>
          <w:noProof/>
        </w:rPr>
        <w:drawing>
          <wp:inline distT="0" distB="0" distL="0" distR="0" wp14:anchorId="25B937D7" wp14:editId="65A6859C">
            <wp:extent cx="5274310" cy="2927350"/>
            <wp:effectExtent l="0" t="0" r="2540" b="6350"/>
            <wp:docPr id="711981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3BB8" w14:textId="49917442" w:rsidR="00E353B2" w:rsidRDefault="00E353B2" w:rsidP="007C4C30">
      <w:pPr>
        <w:ind w:firstLineChars="200" w:firstLine="480"/>
      </w:pPr>
      <w:r>
        <w:rPr>
          <w:rFonts w:hint="eastAsia"/>
        </w:rPr>
        <w:t>双体船：</w:t>
      </w:r>
    </w:p>
    <w:p w14:paraId="6C25D633" w14:textId="200058C7" w:rsidR="00E353B2" w:rsidRDefault="00E353B2" w:rsidP="007C4C30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4EA0DC05" wp14:editId="60E9028F">
            <wp:extent cx="5274310" cy="2927350"/>
            <wp:effectExtent l="0" t="0" r="2540" b="6350"/>
            <wp:docPr id="7511618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9A3E" w14:textId="77777777" w:rsidR="00E353B2" w:rsidRDefault="00E353B2" w:rsidP="007C4C30">
      <w:pPr>
        <w:ind w:firstLineChars="200" w:firstLine="480"/>
        <w:rPr>
          <w:rFonts w:hint="eastAsia"/>
        </w:rPr>
      </w:pPr>
    </w:p>
    <w:p w14:paraId="29C90638" w14:textId="77777777" w:rsidR="00E353B2" w:rsidRPr="00B07778" w:rsidRDefault="00E353B2" w:rsidP="007C4C30">
      <w:pPr>
        <w:ind w:firstLineChars="200" w:firstLine="480"/>
        <w:rPr>
          <w:rFonts w:hint="eastAsia"/>
        </w:rPr>
      </w:pPr>
    </w:p>
    <w:sectPr w:rsidR="00E353B2" w:rsidRPr="00B0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4"/>
    <w:rsid w:val="0008485B"/>
    <w:rsid w:val="001B7214"/>
    <w:rsid w:val="007C4C30"/>
    <w:rsid w:val="00B07778"/>
    <w:rsid w:val="00E353B2"/>
    <w:rsid w:val="00E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634A"/>
  <w15:chartTrackingRefBased/>
  <w15:docId w15:val="{1F4D2F5E-654A-41D4-97EA-5DB6B1B9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文博</dc:creator>
  <cp:keywords/>
  <dc:description/>
  <cp:lastModifiedBy>李 文博</cp:lastModifiedBy>
  <cp:revision>2</cp:revision>
  <dcterms:created xsi:type="dcterms:W3CDTF">2023-04-03T15:16:00Z</dcterms:created>
  <dcterms:modified xsi:type="dcterms:W3CDTF">2023-04-03T16:14:00Z</dcterms:modified>
</cp:coreProperties>
</file>