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801866" w:rsidRDefault="00801866" w:rsidP="5827307A">
      <w:pPr>
        <w:pStyle w:val="Corpodetexto"/>
        <w:spacing w:before="9"/>
        <w:rPr>
          <w:rFonts w:ascii="Times New Roman"/>
          <w:sz w:val="27"/>
          <w:szCs w:val="27"/>
        </w:rPr>
      </w:pPr>
    </w:p>
    <w:p w14:paraId="0A37501D" w14:textId="77777777" w:rsidR="00801866" w:rsidRDefault="00E16CC2">
      <w:pPr>
        <w:pStyle w:val="Corpodetexto"/>
        <w:spacing w:line="36" w:lineRule="exact"/>
        <w:ind w:left="24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pt-BR" w:eastAsia="pt-BR" w:bidi="ar-SA"/>
        </w:rPr>
        <mc:AlternateContent>
          <mc:Choice Requires="wpg">
            <w:drawing>
              <wp:inline distT="0" distB="0" distL="0" distR="0" wp14:anchorId="5328450F" wp14:editId="07777777">
                <wp:extent cx="6766560" cy="22225"/>
                <wp:effectExtent l="12700" t="1905" r="12065" b="4445"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2225"/>
                          <a:chOff x="0" y="0"/>
                          <a:chExt cx="10656" cy="35"/>
                        </a:xfrm>
                      </wpg:grpSpPr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8"/>
                            <a:ext cx="10656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33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6C77E574">
              <v:group id="Group 6" style="width:532.8pt;height:1.75pt;mso-position-horizontal-relative:char;mso-position-vertical-relative:line" coordsize="10656,35" o:spid="_x0000_s1026" w14:anchorId="1BEF7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QFggIAAJcFAAAOAAAAZHJzL2Uyb0RvYy54bWykVF1v2yAUfZ+0/4D8ntpOXDe14lRTnPSl&#10;2yK1+wEE8IeGAQGNE03777uAk6btS9XlgYDvB+eec7mLu0PP0Z5p00lRRulVEiEmiKSdaMro19Nm&#10;Mo+QsVhQzKVgZXRkJrpbfv2yGFTBprKVnDKNIIkwxaDKqLVWFXFsSMt6bK6kYgKMtdQ9tnDUTUw1&#10;HiB7z+NpkuTxIDVVWhJmDHytgjFa+vx1zYj9WdeGWcTLCLBZv2q/7twaLxe4aDRWbUdGGPgTKHrc&#10;Cbj0nKrCFqNn3b1L1XdESyNre0VkH8u67gjzNUA1afKmmnstn5WvpSmGRp1pAmrf8PTptOTHfqtR&#10;R8tomkVI4B408tei3HEzqKYAl3utHtVWhwJh+yDJbwPm+K3dnZvgjHbDd0khHX620nNzqHXvUkDV&#10;6OAlOJ4lYAeLCHzMb/L8OgelCNim8LsOEpEWdHwXRdr1GJcmEBaiZj4kxkW4z2McMbmCoM/MC5Xm&#10;/6h8bLFiXiHjeDpRCUgClQ+dYOgmMOk9ViLQSA5ipBEJuWqxaJjP9XRUQFnqIgD4RYg7GNDgg7Sm&#10;88DbidcLfnzTn+nBhdLG3jPZI7cpIw6QvVx4/2Csw/Hi4tQTctNxDt9xwQUaTiq5s5G8o87qD7rZ&#10;rbhGe+yeXjKb5b6jINsrN3dphU0b/LwpIIfeF9Rf0zJM1+Pe4o6HPSTiwl0EJQLQcRce3Z/b5HY9&#10;X8+zSTbN15MsqarJt80qm+Sb9Oa6mlWrVZX+dVWmWdF2lDLhYJ8GQJp9rCvGURSe7nkEnAmKX2f3&#10;TALY078H7UV2uobW3El63OqT+NCovg386/dh46Ry4+Xy7L1e5unyHwAAAP//AwBQSwMEFAAGAAgA&#10;AAAhAOhCv6bbAAAABAEAAA8AAABkcnMvZG93bnJldi54bWxMj0FrwkAQhe+F/odlCt7qJpWEkmYj&#10;Im1PIqiF0tuYHZNgdjZk1yT+e9de2svA4z3e+yZfTqYVA/WusawgnkcgiEurG64UfB0+nl9BOI+s&#10;sbVMCq7kYFk8PuSYaTvyjoa9r0QoYZehgtr7LpPSlTUZdHPbEQfvZHuDPsi+krrHMZSbVr5EUSoN&#10;NhwWauxoXVN53l+Mgs8Rx9Uifh8259P6+nNItt+bmJSaPU2rNxCeJv8Xhjt+QIciMB3thbUTrYLw&#10;iP+9dy9KkxTEUcEiAVnk8j98cQMAAP//AwBQSwECLQAUAAYACAAAACEAtoM4kv4AAADhAQAAEwAA&#10;AAAAAAAAAAAAAAAAAAAAW0NvbnRlbnRfVHlwZXNdLnhtbFBLAQItABQABgAIAAAAIQA4/SH/1gAA&#10;AJQBAAALAAAAAAAAAAAAAAAAAC8BAABfcmVscy8ucmVsc1BLAQItABQABgAIAAAAIQBY6YQFggIA&#10;AJcFAAAOAAAAAAAAAAAAAAAAAC4CAABkcnMvZTJvRG9jLnhtbFBLAQItABQABgAIAAAAIQDoQr+m&#10;2wAAAAQBAAAPAAAAAAAAAAAAAAAAANwEAABkcnMvZG93bnJldi54bWxQSwUGAAAAAAQABADzAAAA&#10;5AUAAAAA&#10;">
                <v:line id="Line 7" style="position:absolute;visibility:visible;mso-wrap-style:square" o:spid="_x0000_s1027" strokecolor="#036" strokeweight="1.75pt" o:connectortype="straight" from="0,18" to="10656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uKIwwAAANsAAAAPAAAAZHJzL2Rvd25yZXYueG1sRI/RagIx&#10;FETfBf8hXME3zerD1m6NImJFEIW6/YDL5nazNLlZNqmuf98Igo/DzJxhluveWXGlLjSeFcymGQji&#10;yuuGawXf5edkASJEZI3WMym4U4D1ajhYYqH9jb/oeom1SBAOBSowMbaFlKEy5DBMfUucvB/fOYxJ&#10;drXUHd4S3Fk5z7JcOmw4LRhsaWuo+r38OQX2bX+S9/Pi3TS7/bYsN0d7yo9KjUf95gNEpD6+ws/2&#10;QSuY5/D4kn6AXP0DAAD//wMAUEsBAi0AFAAGAAgAAAAhANvh9svuAAAAhQEAABMAAAAAAAAAAAAA&#10;AAAAAAAAAFtDb250ZW50X1R5cGVzXS54bWxQSwECLQAUAAYACAAAACEAWvQsW78AAAAVAQAACwAA&#10;AAAAAAAAAAAAAAAfAQAAX3JlbHMvLnJlbHNQSwECLQAUAAYACAAAACEA/UbiiM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1041D9A9" w14:textId="0F7E47D4" w:rsidR="00801866" w:rsidRDefault="00582B4B" w:rsidP="00B77B0F">
      <w:pPr>
        <w:pStyle w:val="Cabealho2"/>
        <w:tabs>
          <w:tab w:val="left" w:pos="2130"/>
        </w:tabs>
        <w:spacing w:line="248" w:lineRule="exact"/>
        <w:jc w:val="both"/>
      </w:pPr>
      <w:r>
        <w:t xml:space="preserve">Cliente: </w:t>
      </w:r>
      <w:r w:rsidR="00C779F2">
        <w:t>Portal Solar</w:t>
      </w:r>
      <w:r w:rsidR="00B77B0F">
        <w:tab/>
      </w:r>
    </w:p>
    <w:p w14:paraId="5DAB6C7B" w14:textId="77777777" w:rsidR="00801866" w:rsidRDefault="00801866">
      <w:pPr>
        <w:pStyle w:val="Corpodetexto"/>
        <w:spacing w:before="4"/>
        <w:rPr>
          <w:rFonts w:ascii="Calibri"/>
          <w:b/>
          <w:sz w:val="22"/>
        </w:rPr>
      </w:pPr>
    </w:p>
    <w:p w14:paraId="56ED7FD9" w14:textId="34C36926" w:rsidR="00801866" w:rsidRDefault="00C779F2">
      <w:pPr>
        <w:ind w:left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Fontes desenvolvidos:</w:t>
      </w:r>
    </w:p>
    <w:tbl>
      <w:tblPr>
        <w:tblStyle w:val="NormalTable0"/>
        <w:tblW w:w="0" w:type="auto"/>
        <w:tblLayout w:type="fixed"/>
        <w:tblLook w:val="01E0" w:firstRow="1" w:lastRow="1" w:firstColumn="1" w:lastColumn="1" w:noHBand="0" w:noVBand="0"/>
      </w:tblPr>
      <w:tblGrid>
        <w:gridCol w:w="10416"/>
      </w:tblGrid>
      <w:tr w:rsidR="00C7581C" w14:paraId="6EFC5480" w14:textId="77777777" w:rsidTr="00847A4A">
        <w:trPr>
          <w:trHeight w:val="1230"/>
        </w:trPr>
        <w:tc>
          <w:tcPr>
            <w:tcW w:w="10416" w:type="dxa"/>
            <w:tcBorders>
              <w:top w:val="single" w:sz="4" w:space="0" w:color="000080"/>
              <w:bottom w:val="single" w:sz="4" w:space="0" w:color="000080"/>
            </w:tcBorders>
          </w:tcPr>
          <w:p w14:paraId="5ABD6FB0" w14:textId="77777777" w:rsidR="00C779F2" w:rsidRDefault="00C779F2" w:rsidP="00C779F2"/>
          <w:p w14:paraId="4CF8465D" w14:textId="77777777" w:rsidR="00A44113" w:rsidRDefault="00C779F2" w:rsidP="00C779F2">
            <w:r>
              <w:t xml:space="preserve">    </w:t>
            </w:r>
          </w:p>
          <w:p w14:paraId="38403517" w14:textId="63FEE1B8" w:rsidR="00C7581C" w:rsidRDefault="00A44113" w:rsidP="00C779F2">
            <w:r>
              <w:t xml:space="preserve">    </w:t>
            </w:r>
            <w:r w:rsidR="00A07627">
              <w:t xml:space="preserve">A </w:t>
            </w:r>
            <w:r w:rsidR="00C779F2">
              <w:t>Portal Solar</w:t>
            </w:r>
            <w:r w:rsidR="00D16AF8">
              <w:t xml:space="preserve">, utilizará algumas customizações para </w:t>
            </w:r>
            <w:r w:rsidR="00C779F2">
              <w:t>atender seu processo sistémico, abaixo descritivo de cada fonte desenvolvido.</w:t>
            </w:r>
            <w:r w:rsidR="00B77B0F">
              <w:t xml:space="preserve"> </w:t>
            </w:r>
          </w:p>
          <w:p w14:paraId="68F748E2" w14:textId="77777777" w:rsidR="00A44113" w:rsidRDefault="00A44113" w:rsidP="00C779F2"/>
          <w:p w14:paraId="350757DF" w14:textId="75C2DE6D" w:rsidR="00C779F2" w:rsidRDefault="00C779F2" w:rsidP="00C779F2"/>
          <w:p w14:paraId="4FDBE253" w14:textId="2D27171C" w:rsidR="00C779F2" w:rsidRPr="00C779F2" w:rsidRDefault="00C779F2" w:rsidP="00C779F2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C779F2">
              <w:rPr>
                <w:b/>
              </w:rPr>
              <w:t>COMCOLRT</w:t>
            </w:r>
          </w:p>
          <w:p w14:paraId="4FAE5AF2" w14:textId="328C5DE8" w:rsidR="00C779F2" w:rsidRDefault="00C779F2" w:rsidP="00C779F2">
            <w:pPr>
              <w:pStyle w:val="PargrafodaLista"/>
              <w:ind w:left="720" w:firstLine="0"/>
            </w:pPr>
            <w:r>
              <w:t xml:space="preserve">Ponto de Entrada para adicionar funcionalidade de impressão de documentos de entrada, CTE e exportação de XML na rotina de monitor de </w:t>
            </w:r>
            <w:proofErr w:type="spellStart"/>
            <w:r>
              <w:t>xml</w:t>
            </w:r>
            <w:proofErr w:type="spellEnd"/>
          </w:p>
          <w:p w14:paraId="4DFB586F" w14:textId="3E7C7B48" w:rsidR="00C779F2" w:rsidRDefault="00C779F2" w:rsidP="00C779F2">
            <w:pPr>
              <w:pStyle w:val="PargrafodaLista"/>
              <w:ind w:left="720" w:firstLine="0"/>
            </w:pPr>
          </w:p>
          <w:p w14:paraId="489254A5" w14:textId="26FC9B71" w:rsidR="00C779F2" w:rsidRDefault="00C779F2" w:rsidP="00C779F2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C779F2">
              <w:rPr>
                <w:b/>
              </w:rPr>
              <w:t>COMXPROC</w:t>
            </w:r>
          </w:p>
          <w:p w14:paraId="43E40E86" w14:textId="2B443B44" w:rsidR="00C779F2" w:rsidRDefault="00C779F2" w:rsidP="00C779F2">
            <w:pPr>
              <w:pStyle w:val="PargrafodaLista"/>
              <w:ind w:left="720" w:firstLine="0"/>
            </w:pPr>
            <w:r>
              <w:t xml:space="preserve">Ponto de Entrada para abrir uma interface para realizar a troca do produto genérico para o produto definitivo na rotina de importador de </w:t>
            </w:r>
            <w:proofErr w:type="spellStart"/>
            <w:r>
              <w:t>xml</w:t>
            </w:r>
            <w:proofErr w:type="spellEnd"/>
            <w:r>
              <w:t>.</w:t>
            </w:r>
          </w:p>
          <w:p w14:paraId="73A260E3" w14:textId="376BE5B8" w:rsidR="00C779F2" w:rsidRDefault="00C779F2" w:rsidP="00C779F2">
            <w:pPr>
              <w:pStyle w:val="PargrafodaLista"/>
              <w:ind w:left="720" w:firstLine="0"/>
            </w:pPr>
          </w:p>
          <w:p w14:paraId="4158840F" w14:textId="543224E3" w:rsidR="00C779F2" w:rsidRDefault="00C779F2" w:rsidP="00C779F2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C779F2">
              <w:rPr>
                <w:b/>
              </w:rPr>
              <w:t>DANFEXML</w:t>
            </w:r>
          </w:p>
          <w:p w14:paraId="22BDFF58" w14:textId="7D4B6007" w:rsidR="00C779F2" w:rsidRDefault="00C779F2" w:rsidP="00C779F2">
            <w:pPr>
              <w:ind w:left="720"/>
            </w:pPr>
            <w:r>
              <w:t>Impressão da DANFE das notas fiscais de Entrada</w:t>
            </w:r>
          </w:p>
          <w:p w14:paraId="4FAFD897" w14:textId="2814F000" w:rsidR="00C779F2" w:rsidRDefault="00C779F2" w:rsidP="00C779F2">
            <w:pPr>
              <w:ind w:left="720"/>
            </w:pPr>
          </w:p>
          <w:p w14:paraId="4647ECFE" w14:textId="2B8B0226" w:rsidR="00C779F2" w:rsidRPr="00C779F2" w:rsidRDefault="00C779F2" w:rsidP="00C779F2">
            <w:pPr>
              <w:pStyle w:val="PargrafodaLista"/>
              <w:numPr>
                <w:ilvl w:val="0"/>
                <w:numId w:val="10"/>
              </w:numPr>
            </w:pPr>
            <w:r>
              <w:rPr>
                <w:b/>
              </w:rPr>
              <w:t>EXPORXML</w:t>
            </w:r>
          </w:p>
          <w:p w14:paraId="0EDE3550" w14:textId="19848E52" w:rsidR="00C779F2" w:rsidRPr="00C779F2" w:rsidRDefault="00C779F2" w:rsidP="00C779F2">
            <w:pPr>
              <w:pStyle w:val="PargrafodaLista"/>
              <w:ind w:left="720" w:firstLine="0"/>
            </w:pPr>
            <w:r>
              <w:t xml:space="preserve">Rotina para realizar a exportação dos </w:t>
            </w:r>
            <w:proofErr w:type="spellStart"/>
            <w:r>
              <w:t>xmls</w:t>
            </w:r>
            <w:proofErr w:type="spellEnd"/>
            <w:r>
              <w:t xml:space="preserve"> das notas fiscais de entrada gravadas pelo monitor de </w:t>
            </w:r>
            <w:proofErr w:type="spellStart"/>
            <w:r>
              <w:t>xml</w:t>
            </w:r>
            <w:proofErr w:type="spellEnd"/>
          </w:p>
          <w:p w14:paraId="01EFDA61" w14:textId="77777777" w:rsidR="00C779F2" w:rsidRDefault="00C779F2" w:rsidP="00C779F2"/>
          <w:p w14:paraId="527BAFA2" w14:textId="77777777" w:rsidR="00C779F2" w:rsidRDefault="00C779F2" w:rsidP="00C779F2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C779F2">
              <w:rPr>
                <w:b/>
              </w:rPr>
              <w:t>PSR00001</w:t>
            </w:r>
          </w:p>
          <w:p w14:paraId="26D01B36" w14:textId="3BCA2069" w:rsidR="00C779F2" w:rsidRDefault="00C779F2" w:rsidP="00C779F2">
            <w:pPr>
              <w:ind w:left="720"/>
            </w:pPr>
            <w:r>
              <w:t xml:space="preserve">Relatório no formato Excel para exportar a tabela SFT das notas fiscais de entrada, saída ou ambas, conforme parâmetros informado.  </w:t>
            </w:r>
          </w:p>
          <w:p w14:paraId="544A28A5" w14:textId="3C062D3D" w:rsidR="00C779F2" w:rsidRDefault="00C779F2" w:rsidP="00C779F2">
            <w:pPr>
              <w:ind w:left="720"/>
            </w:pPr>
          </w:p>
          <w:p w14:paraId="54025B32" w14:textId="0CF4C274" w:rsidR="00C779F2" w:rsidRPr="00C779F2" w:rsidRDefault="00C779F2" w:rsidP="00C779F2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C779F2">
              <w:rPr>
                <w:b/>
              </w:rPr>
              <w:t>PSR550</w:t>
            </w:r>
          </w:p>
          <w:p w14:paraId="0768CB2A" w14:textId="458FB3D5" w:rsidR="00C779F2" w:rsidRDefault="00C779F2" w:rsidP="00C779F2">
            <w:pPr>
              <w:ind w:left="720"/>
            </w:pPr>
            <w:r w:rsidRPr="00C779F2">
              <w:t xml:space="preserve">Relatório </w:t>
            </w:r>
            <w:r>
              <w:t>de notas fiscais de saída no formato Excel, esta rotina esta schedulada para envio via e-mail automaticamente e também via menu, utiliza a mesma consulta do relatório MATR550</w:t>
            </w:r>
          </w:p>
          <w:p w14:paraId="0F8A914D" w14:textId="51F4FB02" w:rsidR="00C779F2" w:rsidRDefault="00C779F2" w:rsidP="00C779F2">
            <w:pPr>
              <w:ind w:left="720"/>
            </w:pPr>
          </w:p>
          <w:p w14:paraId="3E4E52DE" w14:textId="02A769C0" w:rsidR="00C779F2" w:rsidRPr="00C779F2" w:rsidRDefault="00C779F2" w:rsidP="00C779F2">
            <w:pPr>
              <w:pStyle w:val="PargrafodaLista"/>
              <w:numPr>
                <w:ilvl w:val="0"/>
                <w:numId w:val="10"/>
              </w:numPr>
            </w:pPr>
            <w:r>
              <w:rPr>
                <w:b/>
              </w:rPr>
              <w:t>RTMSR27</w:t>
            </w:r>
          </w:p>
          <w:p w14:paraId="6B909335" w14:textId="34F2BBBC" w:rsidR="00C779F2" w:rsidRDefault="00C779F2" w:rsidP="00C779F2">
            <w:pPr>
              <w:pStyle w:val="PargrafodaLista"/>
              <w:ind w:left="720" w:firstLine="0"/>
            </w:pPr>
            <w:r>
              <w:t xml:space="preserve">Impressão do CTE através da rotina monitor de importação de </w:t>
            </w:r>
            <w:proofErr w:type="spellStart"/>
            <w:r>
              <w:t>xml</w:t>
            </w:r>
            <w:proofErr w:type="spellEnd"/>
            <w:r>
              <w:t>.</w:t>
            </w:r>
          </w:p>
          <w:p w14:paraId="5F18EE77" w14:textId="5A813CE5" w:rsidR="00C779F2" w:rsidRDefault="00C779F2" w:rsidP="00C779F2">
            <w:pPr>
              <w:pStyle w:val="PargrafodaLista"/>
              <w:ind w:left="720" w:firstLine="0"/>
            </w:pPr>
          </w:p>
          <w:p w14:paraId="2B0A0C16" w14:textId="3012E031" w:rsidR="00C779F2" w:rsidRDefault="00C779F2" w:rsidP="00C779F2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C779F2">
              <w:rPr>
                <w:b/>
              </w:rPr>
              <w:t>XMLINTEG</w:t>
            </w:r>
          </w:p>
          <w:p w14:paraId="5F2F8EA4" w14:textId="77322FE9" w:rsidR="00C779F2" w:rsidRDefault="00C779F2" w:rsidP="00C779F2">
            <w:pPr>
              <w:pStyle w:val="PargrafodaLista"/>
              <w:ind w:left="720" w:firstLine="0"/>
            </w:pPr>
            <w:r>
              <w:t xml:space="preserve">Download dos </w:t>
            </w:r>
            <w:proofErr w:type="spellStart"/>
            <w:r>
              <w:t>xmls</w:t>
            </w:r>
            <w:proofErr w:type="spellEnd"/>
            <w:r>
              <w:t xml:space="preserve"> direto da Sefaz de todos os documentos disponíveis.</w:t>
            </w:r>
          </w:p>
          <w:p w14:paraId="42334E4D" w14:textId="454FCA85" w:rsidR="00C779F2" w:rsidRDefault="00C779F2" w:rsidP="00C779F2">
            <w:pPr>
              <w:pStyle w:val="PargrafodaLista"/>
              <w:ind w:left="720" w:firstLine="0"/>
            </w:pPr>
          </w:p>
          <w:p w14:paraId="21193566" w14:textId="743B54CA" w:rsidR="00C779F2" w:rsidRPr="00C779F2" w:rsidRDefault="00C779F2" w:rsidP="00C779F2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C779F2">
              <w:rPr>
                <w:b/>
              </w:rPr>
              <w:t>ZXMLDOWN</w:t>
            </w:r>
          </w:p>
          <w:p w14:paraId="24173EDF" w14:textId="3FE46ABE" w:rsidR="00847A4A" w:rsidRDefault="00C779F2" w:rsidP="00847A4A">
            <w:pPr>
              <w:pStyle w:val="PargrafodaLista"/>
              <w:ind w:left="720" w:firstLine="0"/>
            </w:pPr>
            <w:r>
              <w:t xml:space="preserve">Rotina para download do </w:t>
            </w:r>
            <w:proofErr w:type="spellStart"/>
            <w:r>
              <w:t>xml</w:t>
            </w:r>
            <w:proofErr w:type="spellEnd"/>
            <w:r>
              <w:t xml:space="preserve"> direto da Sefaz pela chave eletrónica</w:t>
            </w:r>
            <w:r w:rsidR="00847A4A">
              <w:t>.</w:t>
            </w:r>
          </w:p>
          <w:p w14:paraId="38DFC44E" w14:textId="654BF785" w:rsidR="00847A4A" w:rsidRDefault="00847A4A" w:rsidP="00847A4A">
            <w:pPr>
              <w:pStyle w:val="PargrafodaLista"/>
              <w:ind w:left="720" w:firstLine="0"/>
            </w:pPr>
          </w:p>
          <w:p w14:paraId="2E638A20" w14:textId="64AD2E11" w:rsidR="00847A4A" w:rsidRPr="00847A4A" w:rsidRDefault="00847A4A" w:rsidP="00847A4A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 w:rsidRPr="00847A4A">
              <w:rPr>
                <w:b/>
              </w:rPr>
              <w:t>CKGRVTIT</w:t>
            </w:r>
          </w:p>
          <w:p w14:paraId="62CD1F03" w14:textId="5528F6E4" w:rsidR="00847A4A" w:rsidRDefault="00847A4A" w:rsidP="00847A4A">
            <w:pPr>
              <w:pStyle w:val="PargrafodaLista"/>
              <w:ind w:left="720" w:firstLine="0"/>
            </w:pPr>
            <w:r>
              <w:t>Interface para informar dados financeiros de pagamentos dos títulos na Entrada da Nota Fiscal.</w:t>
            </w:r>
          </w:p>
          <w:p w14:paraId="1F947B79" w14:textId="77777777" w:rsidR="00847A4A" w:rsidRDefault="00847A4A" w:rsidP="00847A4A">
            <w:pPr>
              <w:pStyle w:val="PargrafodaLista"/>
              <w:ind w:left="720" w:firstLine="0"/>
            </w:pPr>
          </w:p>
          <w:p w14:paraId="6C494470" w14:textId="77777777" w:rsidR="00847A4A" w:rsidRDefault="00847A4A" w:rsidP="00847A4A">
            <w:pPr>
              <w:pStyle w:val="PargrafodaLista"/>
              <w:ind w:left="720" w:firstLine="0"/>
            </w:pPr>
          </w:p>
          <w:p w14:paraId="2CD36D8F" w14:textId="41D13BC4" w:rsidR="00847A4A" w:rsidRPr="00847A4A" w:rsidRDefault="00847A4A" w:rsidP="00847A4A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 w:rsidRPr="00847A4A">
              <w:rPr>
                <w:b/>
              </w:rPr>
              <w:t>SF1100I</w:t>
            </w:r>
          </w:p>
          <w:p w14:paraId="26FC1594" w14:textId="6AAB9087" w:rsidR="00847A4A" w:rsidRDefault="00847A4A" w:rsidP="00847A4A">
            <w:pPr>
              <w:pStyle w:val="PargrafodaLista"/>
              <w:ind w:left="720" w:firstLine="0"/>
            </w:pPr>
            <w:r>
              <w:t>Ponto de Entrada na gravação da nota fiscal de entrada para abrir a interface de dados dos títulos da nota fiscal.</w:t>
            </w:r>
            <w:bookmarkStart w:id="0" w:name="_GoBack"/>
            <w:bookmarkEnd w:id="0"/>
          </w:p>
          <w:p w14:paraId="08897FB2" w14:textId="1DF48E88" w:rsidR="00847A4A" w:rsidRDefault="00847A4A" w:rsidP="00847A4A">
            <w:pPr>
              <w:pStyle w:val="PargrafodaLista"/>
              <w:ind w:left="720" w:firstLine="0"/>
            </w:pPr>
          </w:p>
          <w:p w14:paraId="18A70F8E" w14:textId="028C7B77" w:rsidR="00847A4A" w:rsidRPr="00C779F2" w:rsidRDefault="00847A4A" w:rsidP="00847A4A">
            <w:pPr>
              <w:pStyle w:val="PargrafodaLista"/>
              <w:ind w:left="720" w:firstLine="0"/>
            </w:pPr>
          </w:p>
          <w:p w14:paraId="0DFA5AC8" w14:textId="44264ACD" w:rsidR="00C779F2" w:rsidRDefault="00C779F2" w:rsidP="00C779F2">
            <w:pPr>
              <w:pStyle w:val="PargrafodaLista"/>
              <w:ind w:left="720" w:firstLine="0"/>
            </w:pPr>
          </w:p>
          <w:p w14:paraId="0C107716" w14:textId="6EB54DF2" w:rsidR="00A44113" w:rsidRDefault="00A44113" w:rsidP="00C779F2">
            <w:pPr>
              <w:pStyle w:val="PargrafodaLista"/>
              <w:ind w:left="720" w:firstLine="0"/>
            </w:pPr>
          </w:p>
          <w:p w14:paraId="3C7C3DA4" w14:textId="77777777" w:rsidR="00A44113" w:rsidRPr="00C779F2" w:rsidRDefault="00A44113" w:rsidP="00C779F2">
            <w:pPr>
              <w:pStyle w:val="PargrafodaLista"/>
              <w:ind w:left="720" w:firstLine="0"/>
            </w:pPr>
          </w:p>
          <w:p w14:paraId="6AB2F8B6" w14:textId="24D48115" w:rsidR="00C779F2" w:rsidRPr="00C779F2" w:rsidRDefault="00C779F2" w:rsidP="00C779F2">
            <w:pPr>
              <w:rPr>
                <w:b/>
              </w:rPr>
            </w:pPr>
          </w:p>
        </w:tc>
      </w:tr>
    </w:tbl>
    <w:p w14:paraId="23DE523C" w14:textId="3D66F1C8" w:rsidR="00801866" w:rsidRDefault="00801866">
      <w:pPr>
        <w:pStyle w:val="Corpodetexto"/>
        <w:spacing w:before="11"/>
      </w:pPr>
    </w:p>
    <w:p w14:paraId="50A9C6FF" w14:textId="77777777" w:rsidR="00801866" w:rsidRDefault="00582B4B">
      <w:pPr>
        <w:pStyle w:val="Corpodetexto"/>
        <w:spacing w:before="1" w:line="360" w:lineRule="auto"/>
        <w:ind w:left="360" w:right="129"/>
        <w:jc w:val="both"/>
      </w:pPr>
      <w:r>
        <w:rPr>
          <w:b/>
        </w:rPr>
        <w:t xml:space="preserve">Importante: </w:t>
      </w:r>
      <w:r>
        <w:t>A administração do software de gestão ERP Microsiga deve ser realizada por pessoal especializado, treinado e apto a executar as funções do modulo, este, também responderá tecnicamente como representante da empresa pela inserção correta de dados no sistema, afim de que todos os demais módulos possam funcionar adequadamente.</w:t>
      </w:r>
    </w:p>
    <w:p w14:paraId="52E56223" w14:textId="77777777" w:rsidR="00801866" w:rsidRDefault="00801866">
      <w:pPr>
        <w:pStyle w:val="Corpodetexto"/>
        <w:rPr>
          <w:sz w:val="22"/>
        </w:rPr>
      </w:pPr>
    </w:p>
    <w:p w14:paraId="07547A01" w14:textId="77777777" w:rsidR="00801866" w:rsidRDefault="00801866">
      <w:pPr>
        <w:pStyle w:val="Corpodetexto"/>
        <w:spacing w:before="4"/>
        <w:rPr>
          <w:sz w:val="32"/>
        </w:rPr>
      </w:pPr>
    </w:p>
    <w:p w14:paraId="68EC2773" w14:textId="77777777" w:rsidR="00801866" w:rsidRDefault="00582B4B">
      <w:pPr>
        <w:pStyle w:val="Cabealho1"/>
        <w:spacing w:before="1"/>
      </w:pPr>
      <w:r>
        <w:t>Sendo assim, declaro validados e aceitos as informações contidas nesta documentação.</w:t>
      </w:r>
    </w:p>
    <w:p w14:paraId="70DF9E56" w14:textId="77777777" w:rsidR="00801866" w:rsidRDefault="00801866">
      <w:pPr>
        <w:pStyle w:val="Corpodetexto"/>
        <w:rPr>
          <w:rFonts w:ascii="Calibri"/>
          <w:b/>
          <w:sz w:val="24"/>
        </w:rPr>
      </w:pPr>
    </w:p>
    <w:p w14:paraId="6B9C6341" w14:textId="77777777" w:rsidR="00801866" w:rsidRDefault="00582B4B">
      <w:pPr>
        <w:pStyle w:val="Cabealho2"/>
        <w:spacing w:before="187" w:after="3"/>
      </w:pPr>
      <w:r>
        <w:t>1. Aprovação:</w:t>
      </w:r>
    </w:p>
    <w:tbl>
      <w:tblPr>
        <w:tblStyle w:val="NormalTable0"/>
        <w:tblW w:w="0" w:type="auto"/>
        <w:tblInd w:w="368" w:type="dxa"/>
        <w:tblBorders>
          <w:top w:val="single" w:sz="12" w:space="0" w:color="1F487C"/>
          <w:left w:val="single" w:sz="12" w:space="0" w:color="1F487C"/>
          <w:bottom w:val="single" w:sz="12" w:space="0" w:color="1F487C"/>
          <w:right w:val="single" w:sz="12" w:space="0" w:color="1F487C"/>
          <w:insideH w:val="single" w:sz="12" w:space="0" w:color="1F487C"/>
          <w:insideV w:val="single" w:sz="12" w:space="0" w:color="1F487C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5359"/>
        <w:gridCol w:w="1595"/>
      </w:tblGrid>
      <w:tr w:rsidR="00801866" w14:paraId="55C1D4E8" w14:textId="77777777">
        <w:trPr>
          <w:trHeight w:val="440"/>
        </w:trPr>
        <w:tc>
          <w:tcPr>
            <w:tcW w:w="3405" w:type="dxa"/>
            <w:tcBorders>
              <w:left w:val="nil"/>
              <w:bottom w:val="single" w:sz="8" w:space="0" w:color="1F487C"/>
              <w:right w:val="nil"/>
            </w:tcBorders>
            <w:shd w:val="clear" w:color="auto" w:fill="C5D9F0"/>
          </w:tcPr>
          <w:p w14:paraId="38594E18" w14:textId="77777777" w:rsidR="00801866" w:rsidRDefault="00582B4B">
            <w:pPr>
              <w:pStyle w:val="TableParagraph"/>
              <w:spacing w:before="82"/>
              <w:ind w:left="1003"/>
              <w:rPr>
                <w:b/>
              </w:rPr>
            </w:pPr>
            <w:r>
              <w:rPr>
                <w:b/>
                <w:color w:val="17365D"/>
              </w:rPr>
              <w:t>Aprovador por:</w:t>
            </w:r>
          </w:p>
        </w:tc>
        <w:tc>
          <w:tcPr>
            <w:tcW w:w="5359" w:type="dxa"/>
            <w:tcBorders>
              <w:left w:val="nil"/>
              <w:bottom w:val="single" w:sz="8" w:space="0" w:color="1F487C"/>
              <w:right w:val="nil"/>
            </w:tcBorders>
            <w:shd w:val="clear" w:color="auto" w:fill="C5D9F0"/>
          </w:tcPr>
          <w:p w14:paraId="5ACBA875" w14:textId="77777777" w:rsidR="00801866" w:rsidRDefault="00582B4B">
            <w:pPr>
              <w:pStyle w:val="TableParagraph"/>
              <w:spacing w:before="82"/>
              <w:ind w:left="2174" w:right="2174"/>
              <w:jc w:val="center"/>
              <w:rPr>
                <w:b/>
              </w:rPr>
            </w:pPr>
            <w:r>
              <w:rPr>
                <w:b/>
                <w:color w:val="17365D"/>
              </w:rPr>
              <w:t>Assinatura</w:t>
            </w:r>
          </w:p>
        </w:tc>
        <w:tc>
          <w:tcPr>
            <w:tcW w:w="1595" w:type="dxa"/>
            <w:tcBorders>
              <w:left w:val="nil"/>
              <w:bottom w:val="single" w:sz="8" w:space="0" w:color="1F487C"/>
              <w:right w:val="nil"/>
            </w:tcBorders>
            <w:shd w:val="clear" w:color="auto" w:fill="C5D9F0"/>
          </w:tcPr>
          <w:p w14:paraId="51A59785" w14:textId="77777777" w:rsidR="00801866" w:rsidRDefault="00582B4B">
            <w:pPr>
              <w:pStyle w:val="TableParagraph"/>
              <w:spacing w:before="82"/>
              <w:ind w:right="577"/>
              <w:jc w:val="right"/>
              <w:rPr>
                <w:b/>
              </w:rPr>
            </w:pPr>
            <w:r>
              <w:rPr>
                <w:b/>
                <w:color w:val="17365D"/>
              </w:rPr>
              <w:t>Data</w:t>
            </w:r>
          </w:p>
        </w:tc>
      </w:tr>
      <w:tr w:rsidR="00801866" w14:paraId="28FA93E3" w14:textId="77777777">
        <w:trPr>
          <w:trHeight w:val="296"/>
        </w:trPr>
        <w:tc>
          <w:tcPr>
            <w:tcW w:w="3405" w:type="dxa"/>
            <w:tcBorders>
              <w:top w:val="single" w:sz="8" w:space="0" w:color="1F487C"/>
              <w:left w:val="single" w:sz="4" w:space="0" w:color="C0C0C0"/>
              <w:bottom w:val="single" w:sz="8" w:space="0" w:color="1F487C"/>
              <w:right w:val="single" w:sz="4" w:space="0" w:color="C0C0C0"/>
            </w:tcBorders>
          </w:tcPr>
          <w:p w14:paraId="1B4E8FB8" w14:textId="77777777" w:rsidR="00801866" w:rsidRDefault="00582B4B">
            <w:pPr>
              <w:pStyle w:val="TableParagraph"/>
              <w:spacing w:before="6"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Sergio</w:t>
            </w:r>
          </w:p>
        </w:tc>
        <w:tc>
          <w:tcPr>
            <w:tcW w:w="5359" w:type="dxa"/>
            <w:tcBorders>
              <w:top w:val="single" w:sz="8" w:space="0" w:color="1F487C"/>
              <w:left w:val="single" w:sz="4" w:space="0" w:color="C0C0C0"/>
              <w:bottom w:val="single" w:sz="8" w:space="0" w:color="1F487C"/>
              <w:right w:val="single" w:sz="4" w:space="0" w:color="C0C0C0"/>
            </w:tcBorders>
          </w:tcPr>
          <w:p w14:paraId="44E871BC" w14:textId="77777777" w:rsidR="00801866" w:rsidRDefault="00801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tcBorders>
              <w:top w:val="single" w:sz="8" w:space="0" w:color="1F487C"/>
              <w:left w:val="single" w:sz="4" w:space="0" w:color="C0C0C0"/>
              <w:bottom w:val="single" w:sz="8" w:space="0" w:color="1F487C"/>
              <w:right w:val="single" w:sz="4" w:space="0" w:color="C0C0C0"/>
            </w:tcBorders>
          </w:tcPr>
          <w:p w14:paraId="3D8C33B5" w14:textId="77777777" w:rsidR="00801866" w:rsidRDefault="00690C9E">
            <w:pPr>
              <w:pStyle w:val="TableParagraph"/>
              <w:spacing w:before="1"/>
              <w:ind w:right="516"/>
              <w:jc w:val="right"/>
              <w:rPr>
                <w:sz w:val="20"/>
              </w:rPr>
            </w:pPr>
            <w:r>
              <w:rPr>
                <w:sz w:val="20"/>
              </w:rPr>
              <w:t>05/12</w:t>
            </w:r>
            <w:r w:rsidR="00E16CC2">
              <w:rPr>
                <w:sz w:val="20"/>
              </w:rPr>
              <w:t>/2020</w:t>
            </w:r>
          </w:p>
        </w:tc>
      </w:tr>
      <w:tr w:rsidR="00801866" w14:paraId="0C47BEC7" w14:textId="77777777">
        <w:trPr>
          <w:trHeight w:val="292"/>
        </w:trPr>
        <w:tc>
          <w:tcPr>
            <w:tcW w:w="3405" w:type="dxa"/>
            <w:tcBorders>
              <w:top w:val="single" w:sz="8" w:space="0" w:color="1F487C"/>
              <w:left w:val="single" w:sz="4" w:space="0" w:color="C0C0C0"/>
              <w:bottom w:val="single" w:sz="8" w:space="0" w:color="1F487C"/>
              <w:right w:val="single" w:sz="4" w:space="0" w:color="C0C0C0"/>
            </w:tcBorders>
          </w:tcPr>
          <w:p w14:paraId="6B095B57" w14:textId="77777777" w:rsidR="00801866" w:rsidRDefault="00E16CC2">
            <w:pPr>
              <w:pStyle w:val="TableParagraph"/>
              <w:spacing w:before="1"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Wagner Aguiar</w:t>
            </w:r>
          </w:p>
        </w:tc>
        <w:tc>
          <w:tcPr>
            <w:tcW w:w="5359" w:type="dxa"/>
            <w:tcBorders>
              <w:top w:val="single" w:sz="8" w:space="0" w:color="1F487C"/>
              <w:left w:val="single" w:sz="4" w:space="0" w:color="C0C0C0"/>
              <w:bottom w:val="single" w:sz="8" w:space="0" w:color="1F487C"/>
              <w:right w:val="single" w:sz="4" w:space="0" w:color="C0C0C0"/>
            </w:tcBorders>
          </w:tcPr>
          <w:p w14:paraId="144A5D23" w14:textId="77777777" w:rsidR="00801866" w:rsidRDefault="008018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tcBorders>
              <w:top w:val="single" w:sz="8" w:space="0" w:color="1F487C"/>
              <w:left w:val="single" w:sz="4" w:space="0" w:color="C0C0C0"/>
              <w:bottom w:val="single" w:sz="8" w:space="0" w:color="1F487C"/>
              <w:right w:val="single" w:sz="4" w:space="0" w:color="C0C0C0"/>
            </w:tcBorders>
          </w:tcPr>
          <w:p w14:paraId="4206170B" w14:textId="77777777" w:rsidR="00801866" w:rsidRDefault="00690C9E">
            <w:pPr>
              <w:pStyle w:val="TableParagraph"/>
              <w:spacing w:line="241" w:lineRule="exact"/>
              <w:ind w:right="516"/>
              <w:jc w:val="right"/>
              <w:rPr>
                <w:sz w:val="20"/>
              </w:rPr>
            </w:pPr>
            <w:r>
              <w:rPr>
                <w:sz w:val="20"/>
              </w:rPr>
              <w:t>05/12</w:t>
            </w:r>
            <w:r w:rsidR="00E16CC2">
              <w:rPr>
                <w:sz w:val="20"/>
              </w:rPr>
              <w:t>/2020</w:t>
            </w:r>
          </w:p>
        </w:tc>
      </w:tr>
    </w:tbl>
    <w:p w14:paraId="738610EB" w14:textId="77777777" w:rsidR="00801866" w:rsidRDefault="00801866" w:rsidP="00690C9E">
      <w:pPr>
        <w:spacing w:line="241" w:lineRule="exact"/>
        <w:rPr>
          <w:sz w:val="20"/>
        </w:rPr>
        <w:sectPr w:rsidR="00801866">
          <w:headerReference w:type="default" r:id="rId10"/>
          <w:pgSz w:w="12240" w:h="15840"/>
          <w:pgMar w:top="2100" w:right="580" w:bottom="860" w:left="360" w:header="585" w:footer="671" w:gutter="0"/>
          <w:cols w:space="720"/>
        </w:sectPr>
      </w:pPr>
    </w:p>
    <w:p w14:paraId="637805D2" w14:textId="77777777" w:rsidR="00801866" w:rsidRDefault="00801866">
      <w:pPr>
        <w:pStyle w:val="Corpodetexto"/>
        <w:spacing w:before="4"/>
        <w:rPr>
          <w:rFonts w:ascii="Times New Roman"/>
          <w:sz w:val="17"/>
        </w:rPr>
      </w:pPr>
    </w:p>
    <w:sectPr w:rsidR="00801866">
      <w:pgSz w:w="12240" w:h="15840"/>
      <w:pgMar w:top="2100" w:right="580" w:bottom="860" w:left="360" w:header="585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FCC96" w14:textId="77777777" w:rsidR="004371A6" w:rsidRDefault="004371A6">
      <w:r>
        <w:separator/>
      </w:r>
    </w:p>
  </w:endnote>
  <w:endnote w:type="continuationSeparator" w:id="0">
    <w:p w14:paraId="6285B9C8" w14:textId="77777777" w:rsidR="004371A6" w:rsidRDefault="0043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F8BBC" w14:textId="77777777" w:rsidR="004371A6" w:rsidRDefault="004371A6">
      <w:r>
        <w:separator/>
      </w:r>
    </w:p>
  </w:footnote>
  <w:footnote w:type="continuationSeparator" w:id="0">
    <w:p w14:paraId="3DA47614" w14:textId="77777777" w:rsidR="004371A6" w:rsidRDefault="00437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FF5F2" w14:textId="77777777" w:rsidR="00E16CC2" w:rsidRDefault="00E16CC2">
    <w:pPr>
      <w:pStyle w:val="Corpodetexto"/>
      <w:spacing w:line="14" w:lineRule="auto"/>
      <w:rPr>
        <w:sz w:val="20"/>
      </w:rPr>
    </w:pPr>
  </w:p>
  <w:p w14:paraId="3A5AA851" w14:textId="77777777" w:rsidR="00801866" w:rsidRDefault="00E16CC2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411456" behindDoc="1" locked="0" layoutInCell="1" allowOverlap="1" wp14:anchorId="40087CB7" wp14:editId="07777777">
              <wp:simplePos x="0" y="0"/>
              <wp:positionH relativeFrom="page">
                <wp:posOffset>395605</wp:posOffset>
              </wp:positionH>
              <wp:positionV relativeFrom="page">
                <wp:posOffset>1331595</wp:posOffset>
              </wp:positionV>
              <wp:extent cx="6766560" cy="0"/>
              <wp:effectExtent l="0" t="0" r="0" b="0"/>
              <wp:wrapNone/>
              <wp:docPr id="1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5D5AEFF">
            <v:line id="Line 2" style="position:absolute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36" strokeweight="1.75pt" from="31.15pt,104.85pt" to="563.95pt,104.85pt" w14:anchorId="7CDD1E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qaIAIAAEMEAAAOAAAAZHJzL2Uyb0RvYy54bWysU8GO2jAQvVfqP1i5QxIIWTYirKoEetl2&#10;kXb7AcZ2iFXHtmxDQFX/vWOHILa9VFU5mHFm5s2beePV07kT6MSM5UqWUTpNIsQkUZTLQxl9e9tO&#10;lhGyDkuKhZKsjC7MRk/rjx9WvS7YTLVKUGYQgEhb9LqMWud0EceWtKzDdqo0k+BslOmwg6s5xNTg&#10;HtA7Ec+SJI97Zag2ijBr4Ws9OKN1wG8aRtxL01jmkCgj4ObCacK592e8XuHiYLBuObnSwP/AosNc&#10;QtEbVI0dRkfD/4DqODHKqsZNiepi1TScsNADdJMmv3Xz2mLNQi8wHKtvY7L/D5Z8Pe0M4hS0yyMk&#10;cQcaPXPJ0MyPpte2gIhK7oxvjpzlq35W5LtFUlUtlgcWKL5dNKSlPiN+l+IvVkOBff9FUYjBR6fC&#10;nM6N6TwkTACdgxyXmxzs7BCBj/lDni9yUI2MvhgXY6I21n1mqkPeKCMBnAMwPj1b54ngYgzxdaTa&#10;ciGC2kKivoxm8FuEDKsEp97r46w57Cth0An7hUnm8zwPbYHnPsxD19i2Q1xwDatk1FHSUKZlmG6u&#10;tsNcDDbQEtIXgiaB6NUaVuXHY/K4WW6W2SSb5ZtJltT15NO2yib5Nn1Y1PO6qur0p+ecZkXLKWXS&#10;0x7XNs3+bi2uD2hYuNvi3gYUv0cPkwSy438gHVT2wg4rslf0sjOj+rCpIfj6qvxTuL+Dff/2178A&#10;AAD//wMAUEsDBBQABgAIAAAAIQC8G/D02wAAAAsBAAAPAAAAZHJzL2Rvd25yZXYueG1sTI/dTsMw&#10;DEbvkXiHyEjcsaQdbKw0nRDSxPV+HsBtTFuWOKXJtvL2ZBISXNo++ny+cj05K840ht6zhmymQBA3&#10;3vTcajjsNw/PIEJENmg9k4ZvCrCubm9KLIy/8JbOu9iKFMKhQA1djEMhZWg6chhmfiBOtw8/Ooxp&#10;HFtpRrykcGdlrtRCOuw5fehwoLeOmuPu5DQ8zj83lPkDbdXx6WuPPuP63Wp9fze9voCINMU/GK76&#10;SR2q5FT7E5sgrIZFPk+khlytliCuQJYvVyDq35WsSvm/Q/UDAAD//wMAUEsBAi0AFAAGAAgAAAAh&#10;ALaDOJL+AAAA4QEAABMAAAAAAAAAAAAAAAAAAAAAAFtDb250ZW50X1R5cGVzXS54bWxQSwECLQAU&#10;AAYACAAAACEAOP0h/9YAAACUAQAACwAAAAAAAAAAAAAAAAAvAQAAX3JlbHMvLnJlbHNQSwECLQAU&#10;AAYACAAAACEAzCyamiACAABDBAAADgAAAAAAAAAAAAAAAAAuAgAAZHJzL2Uyb0RvYy54bWxQSwEC&#10;LQAUAAYACAAAACEAvBvw9NsAAAALAQAADwAAAAAAAAAAAAAAAAB6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412480" behindDoc="1" locked="0" layoutInCell="1" allowOverlap="1" wp14:anchorId="3CA092AE" wp14:editId="07777777">
              <wp:simplePos x="0" y="0"/>
              <wp:positionH relativeFrom="page">
                <wp:posOffset>2088515</wp:posOffset>
              </wp:positionH>
              <wp:positionV relativeFrom="page">
                <wp:posOffset>695960</wp:posOffset>
              </wp:positionV>
              <wp:extent cx="2728595" cy="20256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859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5A6DD" w14:textId="24FEF349" w:rsidR="00801866" w:rsidRDefault="00C779F2" w:rsidP="00C779F2">
                          <w:pPr>
                            <w:spacing w:line="304" w:lineRule="exac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Documentação de Programas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092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4.45pt;margin-top:54.8pt;width:214.85pt;height:15.9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12rAIAAKoFAAAOAAAAZHJzL2Uyb0RvYy54bWysVG1vmzAQ/j5p/8Hyd8rLIAFUUrUhTJO6&#10;F6ndD3DABGtgM9sJdNX++84mpGmrSdM2Plhn+/zcPXcPd3k1di06UKmY4Bn2LzyMKC9Fxfguw1/v&#10;CyfGSGnCK9IKTjP8QBW+Wr19czn0KQ1EI9qKSgQgXKVDn+FG6z51XVU2tCPqQvSUw2UtZEc0bOXO&#10;rSQZAL1r3cDzFu4gZNVLUVKl4DSfLvHK4tc1LfXnulZUozbDkJu2q7Tr1qzu6pKkO0n6hpXHNMhf&#10;ZNERxiHoCSonmqC9ZK+gOlZKoUStL0rRuaKuWUktB2Djey/Y3DWkp5YLFEf1pzKp/wdbfjp8kYhV&#10;0LsQI0466NE9HTW6ESPyTXmGXqXgddeDnx7hGFwtVdXfivKbQlysG8J39FpKMTSUVJCefemePZ1w&#10;lAHZDh9FBWHIXgsLNNayM7WDaiBAhzY9nFpjUinhMFgGcZREGJVwF3hBtIhMci5J59e9VPo9FR0y&#10;RoYltN6ik8Ot0pPr7GKCcVGwtrXtb/mzA8CcTiA2PDV3JgvbzcfESzbxJg6dMFhsnNDLc+e6WIfO&#10;ovCXUf4uX69z/6eJ64dpw6qKchNmVpYf/lnnjhqfNHHSlhItqwycSUnJ3XbdSnQgoOzCfseCnLm5&#10;z9Ow9QIuLyj5QejdBIlTLOKlExZh5CRLL3Y8P7lJFl6YhHnxnNIt4/TfKaEhw0kURJOYfsvNs99r&#10;biTtmIbZ0bIuw/HJiaRGghte2dZqwtrJPiuFSf+pFNDuudFWsEajk1r1uB0Bxah4K6oHkK4UoCzQ&#10;Jww8MBohf2A0wPDIsPq+J5Ji1H7gIH8zaWZDzsZ2Nggv4WmGNUaTudbTRNr3ku0aQJ5+MC6u4Rep&#10;mVXvUxaQutnAQLAkjsPLTJzzvfV6GrGrXwAAAP//AwBQSwMEFAAGAAgAAAAhAARBEBXgAAAACwEA&#10;AA8AAABkcnMvZG93bnJldi54bWxMj8FOwzAQRO9I/IO1SNyo3UJDEuJUFYITEmoaDhyd2E2sxusQ&#10;u234e5YT3HZ3RrNvis3sBnY2U7AeJSwXApjB1muLnYSP+vUuBRaiQq0Gj0bCtwmwKa+vCpVrf8HK&#10;nPexYxSCIVcS+hjHnPPQ9sapsPCjQdIOfnIq0jp1XE/qQuFu4CshEu6URfrQq9E896Y97k9OwvYT&#10;qxf79d7sqkNl6zoT+JYcpby9mbdPwKKZ458ZfvEJHUpiavwJdWCDhPtVmpGVBJElwMjxuE5paOjy&#10;sFwDLwv+v0P5AwAA//8DAFBLAQItABQABgAIAAAAIQC2gziS/gAAAOEBAAATAAAAAAAAAAAAAAAA&#10;AAAAAABbQ29udGVudF9UeXBlc10ueG1sUEsBAi0AFAAGAAgAAAAhADj9If/WAAAAlAEAAAsAAAAA&#10;AAAAAAAAAAAALwEAAF9yZWxzLy5yZWxzUEsBAi0AFAAGAAgAAAAhAG34DXasAgAAqgUAAA4AAAAA&#10;AAAAAAAAAAAALgIAAGRycy9lMm9Eb2MueG1sUEsBAi0AFAAGAAgAAAAhAARBEBXgAAAACwEAAA8A&#10;AAAAAAAAAAAAAAAABgUAAGRycy9kb3ducmV2LnhtbFBLBQYAAAAABAAEAPMAAAATBgAAAAA=&#10;" filled="f" stroked="f">
              <v:textbox inset="0,0,0,0">
                <w:txbxContent>
                  <w:p w14:paraId="6325A6DD" w14:textId="24FEF349" w:rsidR="00801866" w:rsidRDefault="00C779F2" w:rsidP="00C779F2">
                    <w:pPr>
                      <w:spacing w:line="304" w:lineRule="exact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</w:rPr>
                      <w:t xml:space="preserve">Documentação de Programas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0F62"/>
    <w:multiLevelType w:val="hybridMultilevel"/>
    <w:tmpl w:val="37B2EE9A"/>
    <w:lvl w:ilvl="0" w:tplc="562AFB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4DAF"/>
    <w:multiLevelType w:val="hybridMultilevel"/>
    <w:tmpl w:val="C95C50F8"/>
    <w:lvl w:ilvl="0" w:tplc="A09E7DFE">
      <w:start w:val="1"/>
      <w:numFmt w:val="decimal"/>
      <w:lvlText w:val="%1-"/>
      <w:lvlJc w:val="left"/>
      <w:pPr>
        <w:ind w:left="1080" w:hanging="360"/>
      </w:pPr>
      <w:rPr>
        <w:rFonts w:hint="default"/>
        <w:spacing w:val="-1"/>
        <w:w w:val="101"/>
        <w:lang w:val="pt-PT" w:eastAsia="pt-PT" w:bidi="pt-PT"/>
      </w:rPr>
    </w:lvl>
    <w:lvl w:ilvl="1" w:tplc="D6C02126">
      <w:numFmt w:val="bullet"/>
      <w:lvlText w:val="•"/>
      <w:lvlJc w:val="left"/>
      <w:pPr>
        <w:ind w:left="2102" w:hanging="360"/>
      </w:pPr>
      <w:rPr>
        <w:rFonts w:hint="default"/>
        <w:lang w:val="pt-PT" w:eastAsia="pt-PT" w:bidi="pt-PT"/>
      </w:rPr>
    </w:lvl>
    <w:lvl w:ilvl="2" w:tplc="036C8172">
      <w:numFmt w:val="bullet"/>
      <w:lvlText w:val="•"/>
      <w:lvlJc w:val="left"/>
      <w:pPr>
        <w:ind w:left="3124" w:hanging="360"/>
      </w:pPr>
      <w:rPr>
        <w:rFonts w:hint="default"/>
        <w:lang w:val="pt-PT" w:eastAsia="pt-PT" w:bidi="pt-PT"/>
      </w:rPr>
    </w:lvl>
    <w:lvl w:ilvl="3" w:tplc="4FA62DA4">
      <w:numFmt w:val="bullet"/>
      <w:lvlText w:val="•"/>
      <w:lvlJc w:val="left"/>
      <w:pPr>
        <w:ind w:left="4146" w:hanging="360"/>
      </w:pPr>
      <w:rPr>
        <w:rFonts w:hint="default"/>
        <w:lang w:val="pt-PT" w:eastAsia="pt-PT" w:bidi="pt-PT"/>
      </w:rPr>
    </w:lvl>
    <w:lvl w:ilvl="4" w:tplc="443AEEA6">
      <w:numFmt w:val="bullet"/>
      <w:lvlText w:val="•"/>
      <w:lvlJc w:val="left"/>
      <w:pPr>
        <w:ind w:left="5168" w:hanging="360"/>
      </w:pPr>
      <w:rPr>
        <w:rFonts w:hint="default"/>
        <w:lang w:val="pt-PT" w:eastAsia="pt-PT" w:bidi="pt-PT"/>
      </w:rPr>
    </w:lvl>
    <w:lvl w:ilvl="5" w:tplc="0DC0FD34">
      <w:numFmt w:val="bullet"/>
      <w:lvlText w:val="•"/>
      <w:lvlJc w:val="left"/>
      <w:pPr>
        <w:ind w:left="6190" w:hanging="360"/>
      </w:pPr>
      <w:rPr>
        <w:rFonts w:hint="default"/>
        <w:lang w:val="pt-PT" w:eastAsia="pt-PT" w:bidi="pt-PT"/>
      </w:rPr>
    </w:lvl>
    <w:lvl w:ilvl="6" w:tplc="5F8CDC4A">
      <w:numFmt w:val="bullet"/>
      <w:lvlText w:val="•"/>
      <w:lvlJc w:val="left"/>
      <w:pPr>
        <w:ind w:left="7212" w:hanging="360"/>
      </w:pPr>
      <w:rPr>
        <w:rFonts w:hint="default"/>
        <w:lang w:val="pt-PT" w:eastAsia="pt-PT" w:bidi="pt-PT"/>
      </w:rPr>
    </w:lvl>
    <w:lvl w:ilvl="7" w:tplc="9B269BEA">
      <w:numFmt w:val="bullet"/>
      <w:lvlText w:val="•"/>
      <w:lvlJc w:val="left"/>
      <w:pPr>
        <w:ind w:left="8234" w:hanging="360"/>
      </w:pPr>
      <w:rPr>
        <w:rFonts w:hint="default"/>
        <w:lang w:val="pt-PT" w:eastAsia="pt-PT" w:bidi="pt-PT"/>
      </w:rPr>
    </w:lvl>
    <w:lvl w:ilvl="8" w:tplc="FC841D04">
      <w:numFmt w:val="bullet"/>
      <w:lvlText w:val="•"/>
      <w:lvlJc w:val="left"/>
      <w:pPr>
        <w:ind w:left="9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09122C4B"/>
    <w:multiLevelType w:val="hybridMultilevel"/>
    <w:tmpl w:val="C95C50F8"/>
    <w:lvl w:ilvl="0" w:tplc="A09E7DFE">
      <w:start w:val="1"/>
      <w:numFmt w:val="decimal"/>
      <w:lvlText w:val="%1-"/>
      <w:lvlJc w:val="left"/>
      <w:pPr>
        <w:ind w:left="1080" w:hanging="360"/>
      </w:pPr>
      <w:rPr>
        <w:rFonts w:hint="default"/>
        <w:spacing w:val="-1"/>
        <w:w w:val="101"/>
        <w:lang w:val="pt-PT" w:eastAsia="pt-PT" w:bidi="pt-PT"/>
      </w:rPr>
    </w:lvl>
    <w:lvl w:ilvl="1" w:tplc="D6C02126">
      <w:numFmt w:val="bullet"/>
      <w:lvlText w:val="•"/>
      <w:lvlJc w:val="left"/>
      <w:pPr>
        <w:ind w:left="2102" w:hanging="360"/>
      </w:pPr>
      <w:rPr>
        <w:rFonts w:hint="default"/>
        <w:lang w:val="pt-PT" w:eastAsia="pt-PT" w:bidi="pt-PT"/>
      </w:rPr>
    </w:lvl>
    <w:lvl w:ilvl="2" w:tplc="036C8172">
      <w:numFmt w:val="bullet"/>
      <w:lvlText w:val="•"/>
      <w:lvlJc w:val="left"/>
      <w:pPr>
        <w:ind w:left="3124" w:hanging="360"/>
      </w:pPr>
      <w:rPr>
        <w:rFonts w:hint="default"/>
        <w:lang w:val="pt-PT" w:eastAsia="pt-PT" w:bidi="pt-PT"/>
      </w:rPr>
    </w:lvl>
    <w:lvl w:ilvl="3" w:tplc="4FA62DA4">
      <w:numFmt w:val="bullet"/>
      <w:lvlText w:val="•"/>
      <w:lvlJc w:val="left"/>
      <w:pPr>
        <w:ind w:left="4146" w:hanging="360"/>
      </w:pPr>
      <w:rPr>
        <w:rFonts w:hint="default"/>
        <w:lang w:val="pt-PT" w:eastAsia="pt-PT" w:bidi="pt-PT"/>
      </w:rPr>
    </w:lvl>
    <w:lvl w:ilvl="4" w:tplc="443AEEA6">
      <w:numFmt w:val="bullet"/>
      <w:lvlText w:val="•"/>
      <w:lvlJc w:val="left"/>
      <w:pPr>
        <w:ind w:left="5168" w:hanging="360"/>
      </w:pPr>
      <w:rPr>
        <w:rFonts w:hint="default"/>
        <w:lang w:val="pt-PT" w:eastAsia="pt-PT" w:bidi="pt-PT"/>
      </w:rPr>
    </w:lvl>
    <w:lvl w:ilvl="5" w:tplc="0DC0FD34">
      <w:numFmt w:val="bullet"/>
      <w:lvlText w:val="•"/>
      <w:lvlJc w:val="left"/>
      <w:pPr>
        <w:ind w:left="6190" w:hanging="360"/>
      </w:pPr>
      <w:rPr>
        <w:rFonts w:hint="default"/>
        <w:lang w:val="pt-PT" w:eastAsia="pt-PT" w:bidi="pt-PT"/>
      </w:rPr>
    </w:lvl>
    <w:lvl w:ilvl="6" w:tplc="5F8CDC4A">
      <w:numFmt w:val="bullet"/>
      <w:lvlText w:val="•"/>
      <w:lvlJc w:val="left"/>
      <w:pPr>
        <w:ind w:left="7212" w:hanging="360"/>
      </w:pPr>
      <w:rPr>
        <w:rFonts w:hint="default"/>
        <w:lang w:val="pt-PT" w:eastAsia="pt-PT" w:bidi="pt-PT"/>
      </w:rPr>
    </w:lvl>
    <w:lvl w:ilvl="7" w:tplc="9B269BEA">
      <w:numFmt w:val="bullet"/>
      <w:lvlText w:val="•"/>
      <w:lvlJc w:val="left"/>
      <w:pPr>
        <w:ind w:left="8234" w:hanging="360"/>
      </w:pPr>
      <w:rPr>
        <w:rFonts w:hint="default"/>
        <w:lang w:val="pt-PT" w:eastAsia="pt-PT" w:bidi="pt-PT"/>
      </w:rPr>
    </w:lvl>
    <w:lvl w:ilvl="8" w:tplc="FC841D04">
      <w:numFmt w:val="bullet"/>
      <w:lvlText w:val="•"/>
      <w:lvlJc w:val="left"/>
      <w:pPr>
        <w:ind w:left="925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0E190E34"/>
    <w:multiLevelType w:val="hybridMultilevel"/>
    <w:tmpl w:val="C95C50F8"/>
    <w:lvl w:ilvl="0" w:tplc="A09E7DFE">
      <w:start w:val="1"/>
      <w:numFmt w:val="decimal"/>
      <w:lvlText w:val="%1-"/>
      <w:lvlJc w:val="left"/>
      <w:pPr>
        <w:ind w:left="1080" w:hanging="360"/>
      </w:pPr>
      <w:rPr>
        <w:rFonts w:hint="default"/>
        <w:spacing w:val="-1"/>
        <w:w w:val="101"/>
        <w:lang w:val="pt-PT" w:eastAsia="pt-PT" w:bidi="pt-PT"/>
      </w:rPr>
    </w:lvl>
    <w:lvl w:ilvl="1" w:tplc="D6C02126">
      <w:numFmt w:val="bullet"/>
      <w:lvlText w:val="•"/>
      <w:lvlJc w:val="left"/>
      <w:pPr>
        <w:ind w:left="2102" w:hanging="360"/>
      </w:pPr>
      <w:rPr>
        <w:rFonts w:hint="default"/>
        <w:lang w:val="pt-PT" w:eastAsia="pt-PT" w:bidi="pt-PT"/>
      </w:rPr>
    </w:lvl>
    <w:lvl w:ilvl="2" w:tplc="036C8172">
      <w:numFmt w:val="bullet"/>
      <w:lvlText w:val="•"/>
      <w:lvlJc w:val="left"/>
      <w:pPr>
        <w:ind w:left="3124" w:hanging="360"/>
      </w:pPr>
      <w:rPr>
        <w:rFonts w:hint="default"/>
        <w:lang w:val="pt-PT" w:eastAsia="pt-PT" w:bidi="pt-PT"/>
      </w:rPr>
    </w:lvl>
    <w:lvl w:ilvl="3" w:tplc="4FA62DA4">
      <w:numFmt w:val="bullet"/>
      <w:lvlText w:val="•"/>
      <w:lvlJc w:val="left"/>
      <w:pPr>
        <w:ind w:left="4146" w:hanging="360"/>
      </w:pPr>
      <w:rPr>
        <w:rFonts w:hint="default"/>
        <w:lang w:val="pt-PT" w:eastAsia="pt-PT" w:bidi="pt-PT"/>
      </w:rPr>
    </w:lvl>
    <w:lvl w:ilvl="4" w:tplc="443AEEA6">
      <w:numFmt w:val="bullet"/>
      <w:lvlText w:val="•"/>
      <w:lvlJc w:val="left"/>
      <w:pPr>
        <w:ind w:left="5168" w:hanging="360"/>
      </w:pPr>
      <w:rPr>
        <w:rFonts w:hint="default"/>
        <w:lang w:val="pt-PT" w:eastAsia="pt-PT" w:bidi="pt-PT"/>
      </w:rPr>
    </w:lvl>
    <w:lvl w:ilvl="5" w:tplc="0DC0FD34">
      <w:numFmt w:val="bullet"/>
      <w:lvlText w:val="•"/>
      <w:lvlJc w:val="left"/>
      <w:pPr>
        <w:ind w:left="6190" w:hanging="360"/>
      </w:pPr>
      <w:rPr>
        <w:rFonts w:hint="default"/>
        <w:lang w:val="pt-PT" w:eastAsia="pt-PT" w:bidi="pt-PT"/>
      </w:rPr>
    </w:lvl>
    <w:lvl w:ilvl="6" w:tplc="5F8CDC4A">
      <w:numFmt w:val="bullet"/>
      <w:lvlText w:val="•"/>
      <w:lvlJc w:val="left"/>
      <w:pPr>
        <w:ind w:left="7212" w:hanging="360"/>
      </w:pPr>
      <w:rPr>
        <w:rFonts w:hint="default"/>
        <w:lang w:val="pt-PT" w:eastAsia="pt-PT" w:bidi="pt-PT"/>
      </w:rPr>
    </w:lvl>
    <w:lvl w:ilvl="7" w:tplc="9B269BEA">
      <w:numFmt w:val="bullet"/>
      <w:lvlText w:val="•"/>
      <w:lvlJc w:val="left"/>
      <w:pPr>
        <w:ind w:left="8234" w:hanging="360"/>
      </w:pPr>
      <w:rPr>
        <w:rFonts w:hint="default"/>
        <w:lang w:val="pt-PT" w:eastAsia="pt-PT" w:bidi="pt-PT"/>
      </w:rPr>
    </w:lvl>
    <w:lvl w:ilvl="8" w:tplc="FC841D04">
      <w:numFmt w:val="bullet"/>
      <w:lvlText w:val="•"/>
      <w:lvlJc w:val="left"/>
      <w:pPr>
        <w:ind w:left="9256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0ED41D9C"/>
    <w:multiLevelType w:val="hybridMultilevel"/>
    <w:tmpl w:val="C95C50F8"/>
    <w:lvl w:ilvl="0" w:tplc="A09E7DFE">
      <w:start w:val="1"/>
      <w:numFmt w:val="decimal"/>
      <w:lvlText w:val="%1-"/>
      <w:lvlJc w:val="left"/>
      <w:pPr>
        <w:ind w:left="1080" w:hanging="360"/>
      </w:pPr>
      <w:rPr>
        <w:rFonts w:hint="default"/>
        <w:spacing w:val="-1"/>
        <w:w w:val="101"/>
        <w:lang w:val="pt-PT" w:eastAsia="pt-PT" w:bidi="pt-PT"/>
      </w:rPr>
    </w:lvl>
    <w:lvl w:ilvl="1" w:tplc="D6C02126">
      <w:numFmt w:val="bullet"/>
      <w:lvlText w:val="•"/>
      <w:lvlJc w:val="left"/>
      <w:pPr>
        <w:ind w:left="2102" w:hanging="360"/>
      </w:pPr>
      <w:rPr>
        <w:rFonts w:hint="default"/>
        <w:lang w:val="pt-PT" w:eastAsia="pt-PT" w:bidi="pt-PT"/>
      </w:rPr>
    </w:lvl>
    <w:lvl w:ilvl="2" w:tplc="036C8172">
      <w:numFmt w:val="bullet"/>
      <w:lvlText w:val="•"/>
      <w:lvlJc w:val="left"/>
      <w:pPr>
        <w:ind w:left="3124" w:hanging="360"/>
      </w:pPr>
      <w:rPr>
        <w:rFonts w:hint="default"/>
        <w:lang w:val="pt-PT" w:eastAsia="pt-PT" w:bidi="pt-PT"/>
      </w:rPr>
    </w:lvl>
    <w:lvl w:ilvl="3" w:tplc="4FA62DA4">
      <w:numFmt w:val="bullet"/>
      <w:lvlText w:val="•"/>
      <w:lvlJc w:val="left"/>
      <w:pPr>
        <w:ind w:left="4146" w:hanging="360"/>
      </w:pPr>
      <w:rPr>
        <w:rFonts w:hint="default"/>
        <w:lang w:val="pt-PT" w:eastAsia="pt-PT" w:bidi="pt-PT"/>
      </w:rPr>
    </w:lvl>
    <w:lvl w:ilvl="4" w:tplc="443AEEA6">
      <w:numFmt w:val="bullet"/>
      <w:lvlText w:val="•"/>
      <w:lvlJc w:val="left"/>
      <w:pPr>
        <w:ind w:left="5168" w:hanging="360"/>
      </w:pPr>
      <w:rPr>
        <w:rFonts w:hint="default"/>
        <w:lang w:val="pt-PT" w:eastAsia="pt-PT" w:bidi="pt-PT"/>
      </w:rPr>
    </w:lvl>
    <w:lvl w:ilvl="5" w:tplc="0DC0FD34">
      <w:numFmt w:val="bullet"/>
      <w:lvlText w:val="•"/>
      <w:lvlJc w:val="left"/>
      <w:pPr>
        <w:ind w:left="6190" w:hanging="360"/>
      </w:pPr>
      <w:rPr>
        <w:rFonts w:hint="default"/>
        <w:lang w:val="pt-PT" w:eastAsia="pt-PT" w:bidi="pt-PT"/>
      </w:rPr>
    </w:lvl>
    <w:lvl w:ilvl="6" w:tplc="5F8CDC4A">
      <w:numFmt w:val="bullet"/>
      <w:lvlText w:val="•"/>
      <w:lvlJc w:val="left"/>
      <w:pPr>
        <w:ind w:left="7212" w:hanging="360"/>
      </w:pPr>
      <w:rPr>
        <w:rFonts w:hint="default"/>
        <w:lang w:val="pt-PT" w:eastAsia="pt-PT" w:bidi="pt-PT"/>
      </w:rPr>
    </w:lvl>
    <w:lvl w:ilvl="7" w:tplc="9B269BEA">
      <w:numFmt w:val="bullet"/>
      <w:lvlText w:val="•"/>
      <w:lvlJc w:val="left"/>
      <w:pPr>
        <w:ind w:left="8234" w:hanging="360"/>
      </w:pPr>
      <w:rPr>
        <w:rFonts w:hint="default"/>
        <w:lang w:val="pt-PT" w:eastAsia="pt-PT" w:bidi="pt-PT"/>
      </w:rPr>
    </w:lvl>
    <w:lvl w:ilvl="8" w:tplc="FC841D04">
      <w:numFmt w:val="bullet"/>
      <w:lvlText w:val="•"/>
      <w:lvlJc w:val="left"/>
      <w:pPr>
        <w:ind w:left="9256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42BA0DC1"/>
    <w:multiLevelType w:val="hybridMultilevel"/>
    <w:tmpl w:val="A1DA9272"/>
    <w:lvl w:ilvl="0" w:tplc="B11874BA">
      <w:start w:val="1"/>
      <w:numFmt w:val="decimal"/>
      <w:lvlText w:val="%1-"/>
      <w:lvlJc w:val="left"/>
      <w:pPr>
        <w:ind w:left="787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pt-PT" w:bidi="pt-PT"/>
      </w:rPr>
    </w:lvl>
    <w:lvl w:ilvl="1" w:tplc="993C167C">
      <w:numFmt w:val="bullet"/>
      <w:lvlText w:val="•"/>
      <w:lvlJc w:val="left"/>
      <w:pPr>
        <w:ind w:left="1743" w:hanging="360"/>
      </w:pPr>
      <w:rPr>
        <w:rFonts w:hint="default"/>
        <w:lang w:val="pt-PT" w:eastAsia="pt-PT" w:bidi="pt-PT"/>
      </w:rPr>
    </w:lvl>
    <w:lvl w:ilvl="2" w:tplc="1550E0D0">
      <w:numFmt w:val="bullet"/>
      <w:lvlText w:val="•"/>
      <w:lvlJc w:val="left"/>
      <w:pPr>
        <w:ind w:left="2707" w:hanging="360"/>
      </w:pPr>
      <w:rPr>
        <w:rFonts w:hint="default"/>
        <w:lang w:val="pt-PT" w:eastAsia="pt-PT" w:bidi="pt-PT"/>
      </w:rPr>
    </w:lvl>
    <w:lvl w:ilvl="3" w:tplc="4F945C98">
      <w:numFmt w:val="bullet"/>
      <w:lvlText w:val="•"/>
      <w:lvlJc w:val="left"/>
      <w:pPr>
        <w:ind w:left="3670" w:hanging="360"/>
      </w:pPr>
      <w:rPr>
        <w:rFonts w:hint="default"/>
        <w:lang w:val="pt-PT" w:eastAsia="pt-PT" w:bidi="pt-PT"/>
      </w:rPr>
    </w:lvl>
    <w:lvl w:ilvl="4" w:tplc="D0167546">
      <w:numFmt w:val="bullet"/>
      <w:lvlText w:val="•"/>
      <w:lvlJc w:val="left"/>
      <w:pPr>
        <w:ind w:left="4634" w:hanging="360"/>
      </w:pPr>
      <w:rPr>
        <w:rFonts w:hint="default"/>
        <w:lang w:val="pt-PT" w:eastAsia="pt-PT" w:bidi="pt-PT"/>
      </w:rPr>
    </w:lvl>
    <w:lvl w:ilvl="5" w:tplc="6F2A23A0">
      <w:numFmt w:val="bullet"/>
      <w:lvlText w:val="•"/>
      <w:lvlJc w:val="left"/>
      <w:pPr>
        <w:ind w:left="5598" w:hanging="360"/>
      </w:pPr>
      <w:rPr>
        <w:rFonts w:hint="default"/>
        <w:lang w:val="pt-PT" w:eastAsia="pt-PT" w:bidi="pt-PT"/>
      </w:rPr>
    </w:lvl>
    <w:lvl w:ilvl="6" w:tplc="3C5E51B6">
      <w:numFmt w:val="bullet"/>
      <w:lvlText w:val="•"/>
      <w:lvlJc w:val="left"/>
      <w:pPr>
        <w:ind w:left="6561" w:hanging="360"/>
      </w:pPr>
      <w:rPr>
        <w:rFonts w:hint="default"/>
        <w:lang w:val="pt-PT" w:eastAsia="pt-PT" w:bidi="pt-PT"/>
      </w:rPr>
    </w:lvl>
    <w:lvl w:ilvl="7" w:tplc="39A273CC">
      <w:numFmt w:val="bullet"/>
      <w:lvlText w:val="•"/>
      <w:lvlJc w:val="left"/>
      <w:pPr>
        <w:ind w:left="7525" w:hanging="360"/>
      </w:pPr>
      <w:rPr>
        <w:rFonts w:hint="default"/>
        <w:lang w:val="pt-PT" w:eastAsia="pt-PT" w:bidi="pt-PT"/>
      </w:rPr>
    </w:lvl>
    <w:lvl w:ilvl="8" w:tplc="CF684A14">
      <w:numFmt w:val="bullet"/>
      <w:lvlText w:val="•"/>
      <w:lvlJc w:val="left"/>
      <w:pPr>
        <w:ind w:left="8488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42BB30EA"/>
    <w:multiLevelType w:val="hybridMultilevel"/>
    <w:tmpl w:val="C95C50F8"/>
    <w:lvl w:ilvl="0" w:tplc="A09E7DFE">
      <w:start w:val="1"/>
      <w:numFmt w:val="decimal"/>
      <w:lvlText w:val="%1-"/>
      <w:lvlJc w:val="left"/>
      <w:pPr>
        <w:ind w:left="1080" w:hanging="360"/>
      </w:pPr>
      <w:rPr>
        <w:rFonts w:hint="default"/>
        <w:spacing w:val="-1"/>
        <w:w w:val="101"/>
        <w:lang w:val="pt-PT" w:eastAsia="pt-PT" w:bidi="pt-PT"/>
      </w:rPr>
    </w:lvl>
    <w:lvl w:ilvl="1" w:tplc="D6C02126">
      <w:numFmt w:val="bullet"/>
      <w:lvlText w:val="•"/>
      <w:lvlJc w:val="left"/>
      <w:pPr>
        <w:ind w:left="2102" w:hanging="360"/>
      </w:pPr>
      <w:rPr>
        <w:rFonts w:hint="default"/>
        <w:lang w:val="pt-PT" w:eastAsia="pt-PT" w:bidi="pt-PT"/>
      </w:rPr>
    </w:lvl>
    <w:lvl w:ilvl="2" w:tplc="036C8172">
      <w:numFmt w:val="bullet"/>
      <w:lvlText w:val="•"/>
      <w:lvlJc w:val="left"/>
      <w:pPr>
        <w:ind w:left="3124" w:hanging="360"/>
      </w:pPr>
      <w:rPr>
        <w:rFonts w:hint="default"/>
        <w:lang w:val="pt-PT" w:eastAsia="pt-PT" w:bidi="pt-PT"/>
      </w:rPr>
    </w:lvl>
    <w:lvl w:ilvl="3" w:tplc="4FA62DA4">
      <w:numFmt w:val="bullet"/>
      <w:lvlText w:val="•"/>
      <w:lvlJc w:val="left"/>
      <w:pPr>
        <w:ind w:left="4146" w:hanging="360"/>
      </w:pPr>
      <w:rPr>
        <w:rFonts w:hint="default"/>
        <w:lang w:val="pt-PT" w:eastAsia="pt-PT" w:bidi="pt-PT"/>
      </w:rPr>
    </w:lvl>
    <w:lvl w:ilvl="4" w:tplc="443AEEA6">
      <w:numFmt w:val="bullet"/>
      <w:lvlText w:val="•"/>
      <w:lvlJc w:val="left"/>
      <w:pPr>
        <w:ind w:left="5168" w:hanging="360"/>
      </w:pPr>
      <w:rPr>
        <w:rFonts w:hint="default"/>
        <w:lang w:val="pt-PT" w:eastAsia="pt-PT" w:bidi="pt-PT"/>
      </w:rPr>
    </w:lvl>
    <w:lvl w:ilvl="5" w:tplc="0DC0FD34">
      <w:numFmt w:val="bullet"/>
      <w:lvlText w:val="•"/>
      <w:lvlJc w:val="left"/>
      <w:pPr>
        <w:ind w:left="6190" w:hanging="360"/>
      </w:pPr>
      <w:rPr>
        <w:rFonts w:hint="default"/>
        <w:lang w:val="pt-PT" w:eastAsia="pt-PT" w:bidi="pt-PT"/>
      </w:rPr>
    </w:lvl>
    <w:lvl w:ilvl="6" w:tplc="5F8CDC4A">
      <w:numFmt w:val="bullet"/>
      <w:lvlText w:val="•"/>
      <w:lvlJc w:val="left"/>
      <w:pPr>
        <w:ind w:left="7212" w:hanging="360"/>
      </w:pPr>
      <w:rPr>
        <w:rFonts w:hint="default"/>
        <w:lang w:val="pt-PT" w:eastAsia="pt-PT" w:bidi="pt-PT"/>
      </w:rPr>
    </w:lvl>
    <w:lvl w:ilvl="7" w:tplc="9B269BEA">
      <w:numFmt w:val="bullet"/>
      <w:lvlText w:val="•"/>
      <w:lvlJc w:val="left"/>
      <w:pPr>
        <w:ind w:left="8234" w:hanging="360"/>
      </w:pPr>
      <w:rPr>
        <w:rFonts w:hint="default"/>
        <w:lang w:val="pt-PT" w:eastAsia="pt-PT" w:bidi="pt-PT"/>
      </w:rPr>
    </w:lvl>
    <w:lvl w:ilvl="8" w:tplc="FC841D04">
      <w:numFmt w:val="bullet"/>
      <w:lvlText w:val="•"/>
      <w:lvlJc w:val="left"/>
      <w:pPr>
        <w:ind w:left="9256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45E640E3"/>
    <w:multiLevelType w:val="hybridMultilevel"/>
    <w:tmpl w:val="C6D6B798"/>
    <w:lvl w:ilvl="0" w:tplc="D7A429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790939"/>
    <w:multiLevelType w:val="hybridMultilevel"/>
    <w:tmpl w:val="17FEC006"/>
    <w:lvl w:ilvl="0" w:tplc="53822CCC">
      <w:numFmt w:val="bullet"/>
      <w:lvlText w:val="-"/>
      <w:lvlJc w:val="left"/>
      <w:pPr>
        <w:ind w:left="691" w:hanging="144"/>
      </w:pPr>
      <w:rPr>
        <w:rFonts w:ascii="Verdana" w:eastAsia="Verdana" w:hAnsi="Verdana" w:cs="Verdana" w:hint="default"/>
        <w:b/>
        <w:bCs/>
        <w:w w:val="101"/>
        <w:sz w:val="18"/>
        <w:szCs w:val="18"/>
        <w:lang w:val="pt-PT" w:eastAsia="pt-PT" w:bidi="pt-PT"/>
      </w:rPr>
    </w:lvl>
    <w:lvl w:ilvl="1" w:tplc="1E363D74">
      <w:numFmt w:val="bullet"/>
      <w:lvlText w:val="•"/>
      <w:lvlJc w:val="left"/>
      <w:pPr>
        <w:ind w:left="1760" w:hanging="144"/>
      </w:pPr>
      <w:rPr>
        <w:rFonts w:hint="default"/>
        <w:lang w:val="pt-PT" w:eastAsia="pt-PT" w:bidi="pt-PT"/>
      </w:rPr>
    </w:lvl>
    <w:lvl w:ilvl="2" w:tplc="EBA4B436">
      <w:numFmt w:val="bullet"/>
      <w:lvlText w:val="•"/>
      <w:lvlJc w:val="left"/>
      <w:pPr>
        <w:ind w:left="2820" w:hanging="144"/>
      </w:pPr>
      <w:rPr>
        <w:rFonts w:hint="default"/>
        <w:lang w:val="pt-PT" w:eastAsia="pt-PT" w:bidi="pt-PT"/>
      </w:rPr>
    </w:lvl>
    <w:lvl w:ilvl="3" w:tplc="F4A4D3CE">
      <w:numFmt w:val="bullet"/>
      <w:lvlText w:val="•"/>
      <w:lvlJc w:val="left"/>
      <w:pPr>
        <w:ind w:left="3880" w:hanging="144"/>
      </w:pPr>
      <w:rPr>
        <w:rFonts w:hint="default"/>
        <w:lang w:val="pt-PT" w:eastAsia="pt-PT" w:bidi="pt-PT"/>
      </w:rPr>
    </w:lvl>
    <w:lvl w:ilvl="4" w:tplc="2A6004A8">
      <w:numFmt w:val="bullet"/>
      <w:lvlText w:val="•"/>
      <w:lvlJc w:val="left"/>
      <w:pPr>
        <w:ind w:left="4940" w:hanging="144"/>
      </w:pPr>
      <w:rPr>
        <w:rFonts w:hint="default"/>
        <w:lang w:val="pt-PT" w:eastAsia="pt-PT" w:bidi="pt-PT"/>
      </w:rPr>
    </w:lvl>
    <w:lvl w:ilvl="5" w:tplc="FDE61798">
      <w:numFmt w:val="bullet"/>
      <w:lvlText w:val="•"/>
      <w:lvlJc w:val="left"/>
      <w:pPr>
        <w:ind w:left="6000" w:hanging="144"/>
      </w:pPr>
      <w:rPr>
        <w:rFonts w:hint="default"/>
        <w:lang w:val="pt-PT" w:eastAsia="pt-PT" w:bidi="pt-PT"/>
      </w:rPr>
    </w:lvl>
    <w:lvl w:ilvl="6" w:tplc="8452AE4E">
      <w:numFmt w:val="bullet"/>
      <w:lvlText w:val="•"/>
      <w:lvlJc w:val="left"/>
      <w:pPr>
        <w:ind w:left="7060" w:hanging="144"/>
      </w:pPr>
      <w:rPr>
        <w:rFonts w:hint="default"/>
        <w:lang w:val="pt-PT" w:eastAsia="pt-PT" w:bidi="pt-PT"/>
      </w:rPr>
    </w:lvl>
    <w:lvl w:ilvl="7" w:tplc="68A0324C">
      <w:numFmt w:val="bullet"/>
      <w:lvlText w:val="•"/>
      <w:lvlJc w:val="left"/>
      <w:pPr>
        <w:ind w:left="8120" w:hanging="144"/>
      </w:pPr>
      <w:rPr>
        <w:rFonts w:hint="default"/>
        <w:lang w:val="pt-PT" w:eastAsia="pt-PT" w:bidi="pt-PT"/>
      </w:rPr>
    </w:lvl>
    <w:lvl w:ilvl="8" w:tplc="F5960196">
      <w:numFmt w:val="bullet"/>
      <w:lvlText w:val="•"/>
      <w:lvlJc w:val="left"/>
      <w:pPr>
        <w:ind w:left="9180" w:hanging="144"/>
      </w:pPr>
      <w:rPr>
        <w:rFonts w:hint="default"/>
        <w:lang w:val="pt-PT" w:eastAsia="pt-PT" w:bidi="pt-PT"/>
      </w:rPr>
    </w:lvl>
  </w:abstractNum>
  <w:abstractNum w:abstractNumId="9" w15:restartNumberingAfterBreak="0">
    <w:nsid w:val="5C711260"/>
    <w:multiLevelType w:val="hybridMultilevel"/>
    <w:tmpl w:val="C95C50F8"/>
    <w:lvl w:ilvl="0" w:tplc="A09E7DFE">
      <w:start w:val="1"/>
      <w:numFmt w:val="decimal"/>
      <w:lvlText w:val="%1-"/>
      <w:lvlJc w:val="left"/>
      <w:pPr>
        <w:ind w:left="1080" w:hanging="360"/>
      </w:pPr>
      <w:rPr>
        <w:rFonts w:hint="default"/>
        <w:spacing w:val="-1"/>
        <w:w w:val="101"/>
        <w:lang w:val="pt-PT" w:eastAsia="pt-PT" w:bidi="pt-PT"/>
      </w:rPr>
    </w:lvl>
    <w:lvl w:ilvl="1" w:tplc="D6C02126">
      <w:numFmt w:val="bullet"/>
      <w:lvlText w:val="•"/>
      <w:lvlJc w:val="left"/>
      <w:pPr>
        <w:ind w:left="2102" w:hanging="360"/>
      </w:pPr>
      <w:rPr>
        <w:rFonts w:hint="default"/>
        <w:lang w:val="pt-PT" w:eastAsia="pt-PT" w:bidi="pt-PT"/>
      </w:rPr>
    </w:lvl>
    <w:lvl w:ilvl="2" w:tplc="036C8172">
      <w:numFmt w:val="bullet"/>
      <w:lvlText w:val="•"/>
      <w:lvlJc w:val="left"/>
      <w:pPr>
        <w:ind w:left="3124" w:hanging="360"/>
      </w:pPr>
      <w:rPr>
        <w:rFonts w:hint="default"/>
        <w:lang w:val="pt-PT" w:eastAsia="pt-PT" w:bidi="pt-PT"/>
      </w:rPr>
    </w:lvl>
    <w:lvl w:ilvl="3" w:tplc="4FA62DA4">
      <w:numFmt w:val="bullet"/>
      <w:lvlText w:val="•"/>
      <w:lvlJc w:val="left"/>
      <w:pPr>
        <w:ind w:left="4146" w:hanging="360"/>
      </w:pPr>
      <w:rPr>
        <w:rFonts w:hint="default"/>
        <w:lang w:val="pt-PT" w:eastAsia="pt-PT" w:bidi="pt-PT"/>
      </w:rPr>
    </w:lvl>
    <w:lvl w:ilvl="4" w:tplc="443AEEA6">
      <w:numFmt w:val="bullet"/>
      <w:lvlText w:val="•"/>
      <w:lvlJc w:val="left"/>
      <w:pPr>
        <w:ind w:left="5168" w:hanging="360"/>
      </w:pPr>
      <w:rPr>
        <w:rFonts w:hint="default"/>
        <w:lang w:val="pt-PT" w:eastAsia="pt-PT" w:bidi="pt-PT"/>
      </w:rPr>
    </w:lvl>
    <w:lvl w:ilvl="5" w:tplc="0DC0FD34">
      <w:numFmt w:val="bullet"/>
      <w:lvlText w:val="•"/>
      <w:lvlJc w:val="left"/>
      <w:pPr>
        <w:ind w:left="6190" w:hanging="360"/>
      </w:pPr>
      <w:rPr>
        <w:rFonts w:hint="default"/>
        <w:lang w:val="pt-PT" w:eastAsia="pt-PT" w:bidi="pt-PT"/>
      </w:rPr>
    </w:lvl>
    <w:lvl w:ilvl="6" w:tplc="5F8CDC4A">
      <w:numFmt w:val="bullet"/>
      <w:lvlText w:val="•"/>
      <w:lvlJc w:val="left"/>
      <w:pPr>
        <w:ind w:left="7212" w:hanging="360"/>
      </w:pPr>
      <w:rPr>
        <w:rFonts w:hint="default"/>
        <w:lang w:val="pt-PT" w:eastAsia="pt-PT" w:bidi="pt-PT"/>
      </w:rPr>
    </w:lvl>
    <w:lvl w:ilvl="7" w:tplc="9B269BEA">
      <w:numFmt w:val="bullet"/>
      <w:lvlText w:val="•"/>
      <w:lvlJc w:val="left"/>
      <w:pPr>
        <w:ind w:left="8234" w:hanging="360"/>
      </w:pPr>
      <w:rPr>
        <w:rFonts w:hint="default"/>
        <w:lang w:val="pt-PT" w:eastAsia="pt-PT" w:bidi="pt-PT"/>
      </w:rPr>
    </w:lvl>
    <w:lvl w:ilvl="8" w:tplc="FC841D04">
      <w:numFmt w:val="bullet"/>
      <w:lvlText w:val="•"/>
      <w:lvlJc w:val="left"/>
      <w:pPr>
        <w:ind w:left="9256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6A13333C"/>
    <w:multiLevelType w:val="hybridMultilevel"/>
    <w:tmpl w:val="37B2EE9A"/>
    <w:lvl w:ilvl="0" w:tplc="562AFB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E7954"/>
    <w:multiLevelType w:val="hybridMultilevel"/>
    <w:tmpl w:val="C95C50F8"/>
    <w:lvl w:ilvl="0" w:tplc="A09E7DFE">
      <w:start w:val="1"/>
      <w:numFmt w:val="decimal"/>
      <w:lvlText w:val="%1-"/>
      <w:lvlJc w:val="left"/>
      <w:pPr>
        <w:ind w:left="1080" w:hanging="360"/>
      </w:pPr>
      <w:rPr>
        <w:rFonts w:hint="default"/>
        <w:spacing w:val="-1"/>
        <w:w w:val="101"/>
        <w:lang w:val="pt-PT" w:eastAsia="pt-PT" w:bidi="pt-PT"/>
      </w:rPr>
    </w:lvl>
    <w:lvl w:ilvl="1" w:tplc="D6C02126">
      <w:numFmt w:val="bullet"/>
      <w:lvlText w:val="•"/>
      <w:lvlJc w:val="left"/>
      <w:pPr>
        <w:ind w:left="2102" w:hanging="360"/>
      </w:pPr>
      <w:rPr>
        <w:rFonts w:hint="default"/>
        <w:lang w:val="pt-PT" w:eastAsia="pt-PT" w:bidi="pt-PT"/>
      </w:rPr>
    </w:lvl>
    <w:lvl w:ilvl="2" w:tplc="036C8172">
      <w:numFmt w:val="bullet"/>
      <w:lvlText w:val="•"/>
      <w:lvlJc w:val="left"/>
      <w:pPr>
        <w:ind w:left="3124" w:hanging="360"/>
      </w:pPr>
      <w:rPr>
        <w:rFonts w:hint="default"/>
        <w:lang w:val="pt-PT" w:eastAsia="pt-PT" w:bidi="pt-PT"/>
      </w:rPr>
    </w:lvl>
    <w:lvl w:ilvl="3" w:tplc="4FA62DA4">
      <w:numFmt w:val="bullet"/>
      <w:lvlText w:val="•"/>
      <w:lvlJc w:val="left"/>
      <w:pPr>
        <w:ind w:left="4146" w:hanging="360"/>
      </w:pPr>
      <w:rPr>
        <w:rFonts w:hint="default"/>
        <w:lang w:val="pt-PT" w:eastAsia="pt-PT" w:bidi="pt-PT"/>
      </w:rPr>
    </w:lvl>
    <w:lvl w:ilvl="4" w:tplc="443AEEA6">
      <w:numFmt w:val="bullet"/>
      <w:lvlText w:val="•"/>
      <w:lvlJc w:val="left"/>
      <w:pPr>
        <w:ind w:left="5168" w:hanging="360"/>
      </w:pPr>
      <w:rPr>
        <w:rFonts w:hint="default"/>
        <w:lang w:val="pt-PT" w:eastAsia="pt-PT" w:bidi="pt-PT"/>
      </w:rPr>
    </w:lvl>
    <w:lvl w:ilvl="5" w:tplc="0DC0FD34">
      <w:numFmt w:val="bullet"/>
      <w:lvlText w:val="•"/>
      <w:lvlJc w:val="left"/>
      <w:pPr>
        <w:ind w:left="6190" w:hanging="360"/>
      </w:pPr>
      <w:rPr>
        <w:rFonts w:hint="default"/>
        <w:lang w:val="pt-PT" w:eastAsia="pt-PT" w:bidi="pt-PT"/>
      </w:rPr>
    </w:lvl>
    <w:lvl w:ilvl="6" w:tplc="5F8CDC4A">
      <w:numFmt w:val="bullet"/>
      <w:lvlText w:val="•"/>
      <w:lvlJc w:val="left"/>
      <w:pPr>
        <w:ind w:left="7212" w:hanging="360"/>
      </w:pPr>
      <w:rPr>
        <w:rFonts w:hint="default"/>
        <w:lang w:val="pt-PT" w:eastAsia="pt-PT" w:bidi="pt-PT"/>
      </w:rPr>
    </w:lvl>
    <w:lvl w:ilvl="7" w:tplc="9B269BEA">
      <w:numFmt w:val="bullet"/>
      <w:lvlText w:val="•"/>
      <w:lvlJc w:val="left"/>
      <w:pPr>
        <w:ind w:left="8234" w:hanging="360"/>
      </w:pPr>
      <w:rPr>
        <w:rFonts w:hint="default"/>
        <w:lang w:val="pt-PT" w:eastAsia="pt-PT" w:bidi="pt-PT"/>
      </w:rPr>
    </w:lvl>
    <w:lvl w:ilvl="8" w:tplc="FC841D04">
      <w:numFmt w:val="bullet"/>
      <w:lvlText w:val="•"/>
      <w:lvlJc w:val="left"/>
      <w:pPr>
        <w:ind w:left="9256" w:hanging="360"/>
      </w:pPr>
      <w:rPr>
        <w:rFonts w:hint="default"/>
        <w:lang w:val="pt-PT" w:eastAsia="pt-PT" w:bidi="pt-P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66"/>
    <w:rsid w:val="0013470A"/>
    <w:rsid w:val="001E1812"/>
    <w:rsid w:val="00257141"/>
    <w:rsid w:val="002A1FB9"/>
    <w:rsid w:val="00380CA2"/>
    <w:rsid w:val="00383F06"/>
    <w:rsid w:val="004371A6"/>
    <w:rsid w:val="00582B4B"/>
    <w:rsid w:val="00646E88"/>
    <w:rsid w:val="00690C9E"/>
    <w:rsid w:val="007261A1"/>
    <w:rsid w:val="00792054"/>
    <w:rsid w:val="007A1ED6"/>
    <w:rsid w:val="00801866"/>
    <w:rsid w:val="008061DC"/>
    <w:rsid w:val="00847A4A"/>
    <w:rsid w:val="008D0120"/>
    <w:rsid w:val="008D6FE8"/>
    <w:rsid w:val="008E4BEC"/>
    <w:rsid w:val="00983282"/>
    <w:rsid w:val="009D332E"/>
    <w:rsid w:val="00A07627"/>
    <w:rsid w:val="00A44113"/>
    <w:rsid w:val="00B253DD"/>
    <w:rsid w:val="00B77B0F"/>
    <w:rsid w:val="00B934EE"/>
    <w:rsid w:val="00C7381E"/>
    <w:rsid w:val="00C7581C"/>
    <w:rsid w:val="00C779F2"/>
    <w:rsid w:val="00D16AF8"/>
    <w:rsid w:val="00E16CC2"/>
    <w:rsid w:val="00F96AA9"/>
    <w:rsid w:val="582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A8C1A"/>
  <w15:docId w15:val="{5D4AA54C-343F-4DB1-843C-285BF597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Cabealho1">
    <w:name w:val="heading 1"/>
    <w:basedOn w:val="Normal"/>
    <w:uiPriority w:val="1"/>
    <w:qFormat/>
    <w:pPr>
      <w:ind w:left="360"/>
      <w:jc w:val="both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Cabealho2">
    <w:name w:val="heading 2"/>
    <w:basedOn w:val="Normal"/>
    <w:uiPriority w:val="1"/>
    <w:qFormat/>
    <w:pPr>
      <w:ind w:left="360"/>
      <w:outlineLvl w:val="1"/>
    </w:pPr>
    <w:rPr>
      <w:rFonts w:ascii="Calibri" w:eastAsia="Calibri" w:hAnsi="Calibri" w:cs="Calibri"/>
      <w:b/>
      <w:bCs/>
    </w:rPr>
  </w:style>
  <w:style w:type="paragraph" w:styleId="Cabealho3">
    <w:name w:val="heading 3"/>
    <w:basedOn w:val="Normal"/>
    <w:uiPriority w:val="1"/>
    <w:qFormat/>
    <w:pPr>
      <w:ind w:left="360"/>
      <w:jc w:val="both"/>
      <w:outlineLvl w:val="2"/>
    </w:pPr>
    <w:rPr>
      <w:rFonts w:ascii="Arial" w:eastAsia="Arial" w:hAnsi="Arial" w:cs="Arial"/>
      <w:sz w:val="20"/>
      <w:szCs w:val="20"/>
    </w:rPr>
  </w:style>
  <w:style w:type="paragraph" w:styleId="Cabealho4">
    <w:name w:val="heading 4"/>
    <w:basedOn w:val="Normal"/>
    <w:uiPriority w:val="1"/>
    <w:qFormat/>
    <w:pPr>
      <w:spacing w:before="112"/>
      <w:ind w:left="691" w:hanging="145"/>
      <w:outlineLvl w:val="3"/>
    </w:pPr>
    <w:rPr>
      <w:b/>
      <w:b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Cabealho">
    <w:name w:val="header"/>
    <w:basedOn w:val="Normal"/>
    <w:link w:val="CabealhoCarter"/>
    <w:uiPriority w:val="99"/>
    <w:unhideWhenUsed/>
    <w:rsid w:val="00A0762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627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A0762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627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30D1046101A42B1276004C5F7928D" ma:contentTypeVersion="22" ma:contentTypeDescription="Crie um novo documento." ma:contentTypeScope="" ma:versionID="c94e99887bc27a33fed9fd142420e131">
  <xsd:schema xmlns:xsd="http://www.w3.org/2001/XMLSchema" xmlns:xs="http://www.w3.org/2001/XMLSchema" xmlns:p="http://schemas.microsoft.com/office/2006/metadata/properties" xmlns:ns2="aacf2deb-55c8-4092-8bbd-15fab4d7ba82" xmlns:ns3="3d5ce4de-7278-4d2d-a9db-1eed0a499305" targetNamespace="http://schemas.microsoft.com/office/2006/metadata/properties" ma:root="true" ma:fieldsID="ad481736225843673ad984aa9437ca52" ns2:_="" ns3:_="">
    <xsd:import namespace="aacf2deb-55c8-4092-8bbd-15fab4d7ba82"/>
    <xsd:import namespace="3d5ce4de-7278-4d2d-a9db-1eed0a499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f2deb-55c8-4092-8bbd-15fab4d7b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e4de-7278-4d2d-a9db-1eed0a499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0BD004-AE52-4F0A-805C-50DBB7D32F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556EF2-3D1D-4324-AB96-72B931BAD5AE}"/>
</file>

<file path=customXml/itemProps3.xml><?xml version="1.0" encoding="utf-8"?>
<ds:datastoreItem xmlns:ds="http://schemas.openxmlformats.org/officeDocument/2006/customXml" ds:itemID="{9EEFF25C-14EA-43D6-B3F9-3E5779B936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MIT010 - Validação de Processos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MIT010 - Validação de Processos</dc:title>
  <dc:subject>Metodologia de Implantação TOTVS</dc:subject>
  <dc:creator>Comitê Metodologia</dc:creator>
  <cp:lastModifiedBy>Sergio Eduardo</cp:lastModifiedBy>
  <cp:revision>16</cp:revision>
  <dcterms:created xsi:type="dcterms:W3CDTF">2020-11-22T21:45:00Z</dcterms:created>
  <dcterms:modified xsi:type="dcterms:W3CDTF">2021-07-14T14:17:00Z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2020-11-22T00:00:00Z</vt:filetime>
  </property>
  <property fmtid="{D5CDD505-2E9C-101B-9397-08002B2CF9AE}" pid="5" name="ContentTypeId">
    <vt:lpwstr>0x01010019B30D1046101A42B1276004C5F7928D</vt:lpwstr>
  </property>
</Properties>
</file>