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E2253" w14:textId="2ED8D20A" w:rsidR="00985738" w:rsidRPr="00985738" w:rsidRDefault="000D75A1" w:rsidP="00985738">
      <w:pPr>
        <w:pStyle w:val="Title"/>
        <w:spacing w:before="200"/>
        <w:jc w:val="center"/>
        <w:rPr>
          <w:b/>
        </w:rPr>
      </w:pPr>
      <w:r>
        <w:rPr>
          <w:b/>
        </w:rPr>
        <w:t>Bike’s Store project proposal</w:t>
      </w:r>
    </w:p>
    <w:p w14:paraId="5A183DED" w14:textId="54975101" w:rsidR="00423CDF" w:rsidRDefault="00BD55D8">
      <w:pPr>
        <w:pStyle w:val="Heading2"/>
        <w:rPr>
          <w:b/>
        </w:rPr>
      </w:pPr>
      <w:bookmarkStart w:id="0" w:name="_ktz5mlu0b7kz" w:colFirst="0" w:colLast="0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F88B77" wp14:editId="7CF320BB">
                <wp:simplePos x="0" y="0"/>
                <wp:positionH relativeFrom="margin">
                  <wp:posOffset>-30480</wp:posOffset>
                </wp:positionH>
                <wp:positionV relativeFrom="paragraph">
                  <wp:posOffset>533400</wp:posOffset>
                </wp:positionV>
                <wp:extent cx="6812280" cy="769620"/>
                <wp:effectExtent l="0" t="0" r="26670" b="11430"/>
                <wp:wrapNone/>
                <wp:docPr id="177951714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2280" cy="7696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428A7E" w14:textId="222FDB6D" w:rsidR="001202CB" w:rsidRPr="00BD55D8" w:rsidRDefault="004063B3" w:rsidP="001202CB">
                            <w:pPr>
                              <w:jc w:val="both"/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BD55D8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The Management wants to know the conditions of sales activities within the company and gain insights into the various trends happening in the sales revenue</w:t>
                            </w:r>
                            <w:r w:rsidR="001F4D8A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and quant</w:t>
                            </w:r>
                            <w:r w:rsidR="001E4054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ity</w:t>
                            </w:r>
                            <w:r w:rsidRPr="00BD55D8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over the 2016 to 2018 period.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F88B77" id="Rectangle 1" o:spid="_x0000_s1026" style="position:absolute;margin-left:-2.4pt;margin-top:42pt;width:536.4pt;height:60.6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" fillcolor="white [3201]" strokecolor="white [3212]" strokeweight="2pt">
                <v:textbox>
                  <w:txbxContent>
                    <w:p w14:paraId="19428A7E" w14:textId="222FDB6D" w:rsidR="001202CB" w:rsidRPr="00BD55D8" w:rsidRDefault="004063B3" w:rsidP="001202CB">
                      <w:pPr>
                        <w:jc w:val="both"/>
                        <w:rPr>
                          <w:i/>
                          <w:iCs/>
                          <w:sz w:val="24"/>
                          <w:szCs w:val="24"/>
                        </w:rPr>
                      </w:pPr>
                      <w:r w:rsidRPr="00BD55D8">
                        <w:rPr>
                          <w:i/>
                          <w:iCs/>
                          <w:sz w:val="24"/>
                          <w:szCs w:val="24"/>
                        </w:rPr>
                        <w:t>The Management wants to know the conditions of sales activities within the company and gain insights into the various trends happening in the sales revenue</w:t>
                      </w:r>
                      <w:r w:rsidR="001F4D8A">
                        <w:rPr>
                          <w:i/>
                          <w:iCs/>
                          <w:sz w:val="24"/>
                          <w:szCs w:val="24"/>
                        </w:rPr>
                        <w:t xml:space="preserve"> and quant</w:t>
                      </w:r>
                      <w:r w:rsidR="001E4054">
                        <w:rPr>
                          <w:i/>
                          <w:iCs/>
                          <w:sz w:val="24"/>
                          <w:szCs w:val="24"/>
                        </w:rPr>
                        <w:t>ity</w:t>
                      </w:r>
                      <w:r w:rsidRPr="00BD55D8">
                        <w:rPr>
                          <w:i/>
                          <w:iCs/>
                          <w:sz w:val="24"/>
                          <w:szCs w:val="24"/>
                        </w:rPr>
                        <w:t xml:space="preserve"> over the 2016 to 2018 period.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</w:rPr>
        <w:t>Overview</w:t>
      </w:r>
    </w:p>
    <w:p w14:paraId="5A183DF0" w14:textId="2F3D0FE3" w:rsidR="00423CDF" w:rsidRDefault="00423CDF"/>
    <w:p w14:paraId="766F1AF6" w14:textId="77777777" w:rsidR="00F14D18" w:rsidRDefault="00F14D18"/>
    <w:p w14:paraId="4CA3A3FA" w14:textId="77777777" w:rsidR="00F14D18" w:rsidRDefault="00F14D18"/>
    <w:p w14:paraId="3F3CE752" w14:textId="77777777" w:rsidR="00772FA3" w:rsidRDefault="00772FA3"/>
    <w:p w14:paraId="3125025A" w14:textId="77777777" w:rsidR="00772FA3" w:rsidRDefault="00772FA3"/>
    <w:p w14:paraId="42ABCD31" w14:textId="77777777" w:rsidR="00772FA3" w:rsidRDefault="00772FA3"/>
    <w:p w14:paraId="13996045" w14:textId="77777777" w:rsidR="00772FA3" w:rsidRDefault="00772FA3"/>
    <w:tbl>
      <w:tblPr>
        <w:tblStyle w:val="a"/>
        <w:tblW w:w="107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1"/>
        <w:gridCol w:w="4358"/>
        <w:gridCol w:w="2186"/>
        <w:gridCol w:w="3280"/>
      </w:tblGrid>
      <w:tr w:rsidR="00423CDF" w14:paraId="5A183DF5" w14:textId="77777777" w:rsidTr="00985738">
        <w:trPr>
          <w:trHeight w:val="210"/>
        </w:trPr>
        <w:tc>
          <w:tcPr>
            <w:tcW w:w="9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83DF1" w14:textId="77777777" w:rsidR="00423CDF" w:rsidRDefault="0000000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Milestone</w:t>
            </w:r>
          </w:p>
        </w:tc>
        <w:tc>
          <w:tcPr>
            <w:tcW w:w="43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83DF2" w14:textId="77777777" w:rsidR="00423CDF" w:rsidRDefault="0000000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Tasks</w:t>
            </w:r>
          </w:p>
        </w:tc>
        <w:tc>
          <w:tcPr>
            <w:tcW w:w="21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83DF3" w14:textId="77777777" w:rsidR="00423CDF" w:rsidRDefault="0000000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Deliverables/Reports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83DF4" w14:textId="77777777" w:rsidR="00423CDF" w:rsidRDefault="0000000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Relevant Stakeholder (Optional)</w:t>
            </w:r>
          </w:p>
        </w:tc>
      </w:tr>
      <w:tr w:rsidR="00423CDF" w14:paraId="5A183DFA" w14:textId="77777777" w:rsidTr="00985738">
        <w:trPr>
          <w:trHeight w:val="673"/>
        </w:trPr>
        <w:tc>
          <w:tcPr>
            <w:tcW w:w="9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83DF6" w14:textId="77777777" w:rsidR="00423CDF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3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83DF7" w14:textId="77777777" w:rsidR="00423CDF" w:rsidRPr="00772FA3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</w:rPr>
            </w:pPr>
            <w:sdt>
              <w:sdtPr>
                <w:alias w:val="Milestone tasks"/>
                <w:id w:val="429475031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 w:rsidRPr="00772FA3">
                  <w:rPr>
                    <w:rFonts w:ascii="Google Sans" w:eastAsia="Google Sans" w:hAnsi="Google Sans" w:cs="Google Sans"/>
                    <w:b/>
                    <w:color w:val="3D3D3D"/>
                    <w:shd w:val="clear" w:color="auto" w:fill="E6E6E6"/>
                  </w:rPr>
                  <w:t>Establish structure for project workflow (PACE)</w:t>
                </w:r>
              </w:sdtContent>
            </w:sdt>
            <w:sdt>
              <w:sdtPr>
                <w:alias w:val="PACE dropdown selector"/>
                <w:id w:val="1410391943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 w:rsidRPr="00772FA3">
                  <w:rPr>
                    <w:rFonts w:ascii="Google Sans" w:eastAsia="Google Sans" w:hAnsi="Google Sans" w:cs="Google Sans"/>
                    <w:b/>
                    <w:color w:val="BFE0F6"/>
                    <w:shd w:val="clear" w:color="auto" w:fill="0A53A8"/>
                  </w:rPr>
                  <w:t>Plan</w:t>
                </w:r>
              </w:sdtContent>
            </w:sdt>
          </w:p>
        </w:tc>
        <w:tc>
          <w:tcPr>
            <w:tcW w:w="21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83DF8" w14:textId="77777777" w:rsidR="00423CDF" w:rsidRPr="00772FA3" w:rsidRDefault="00000000">
            <w:pPr>
              <w:widowControl w:val="0"/>
              <w:numPr>
                <w:ilvl w:val="0"/>
                <w:numId w:val="1"/>
              </w:numPr>
              <w:spacing w:after="200" w:line="240" w:lineRule="auto"/>
            </w:pPr>
            <w:r w:rsidRPr="00772FA3">
              <w:t>Global-level project document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83DF9" w14:textId="3378ADDC" w:rsidR="00423CDF" w:rsidRPr="00772FA3" w:rsidRDefault="00423CDF">
            <w:pPr>
              <w:widowControl w:val="0"/>
              <w:spacing w:line="240" w:lineRule="auto"/>
              <w:ind w:left="180"/>
            </w:pPr>
          </w:p>
        </w:tc>
      </w:tr>
      <w:tr w:rsidR="00423CDF" w:rsidRPr="004063B3" w14:paraId="5A183E01" w14:textId="77777777" w:rsidTr="00985738">
        <w:trPr>
          <w:trHeight w:val="946"/>
        </w:trPr>
        <w:tc>
          <w:tcPr>
            <w:tcW w:w="9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83DFB" w14:textId="77777777" w:rsidR="00423CDF" w:rsidRPr="004063B3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 w:rsidRPr="004063B3">
              <w:rPr>
                <w:b/>
              </w:rPr>
              <w:t>1a</w:t>
            </w:r>
          </w:p>
        </w:tc>
        <w:tc>
          <w:tcPr>
            <w:tcW w:w="43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83DFC" w14:textId="77777777" w:rsidR="00423CDF" w:rsidRPr="004063B3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</w:rPr>
            </w:pPr>
            <w:sdt>
              <w:sdtPr>
                <w:alias w:val="Milestone tasks"/>
                <w:id w:val="-1953089675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 w:rsidRPr="004063B3">
                  <w:rPr>
                    <w:rFonts w:ascii="Google Sans" w:eastAsia="Google Sans" w:hAnsi="Google Sans" w:cs="Google Sans"/>
                    <w:b/>
                  </w:rPr>
                  <w:t>Write a project proposal</w:t>
                </w:r>
              </w:sdtContent>
            </w:sdt>
          </w:p>
          <w:p w14:paraId="5A183DFD" w14:textId="77777777" w:rsidR="00423CDF" w:rsidRPr="004063B3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</w:rPr>
            </w:pPr>
            <w:sdt>
              <w:sdtPr>
                <w:alias w:val="PACE dropdown selector"/>
                <w:id w:val="-808873002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 w:rsidRPr="004063B3">
                  <w:rPr>
                    <w:rFonts w:ascii="Google Sans" w:eastAsia="Google Sans" w:hAnsi="Google Sans" w:cs="Google Sans"/>
                    <w:b/>
                    <w:color w:val="BFE0F6"/>
                    <w:shd w:val="clear" w:color="auto" w:fill="0A53A8"/>
                  </w:rPr>
                  <w:t>Plan</w:t>
                </w:r>
              </w:sdtContent>
            </w:sdt>
          </w:p>
        </w:tc>
        <w:tc>
          <w:tcPr>
            <w:tcW w:w="21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83DFE" w14:textId="77777777" w:rsidR="00423CDF" w:rsidRPr="004063B3" w:rsidRDefault="00423CDF">
            <w:pPr>
              <w:widowControl w:val="0"/>
              <w:spacing w:after="200" w:line="240" w:lineRule="auto"/>
            </w:pP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83DFF" w14:textId="37B2B1CE" w:rsidR="00423CDF" w:rsidRPr="004063B3" w:rsidRDefault="00423CDF">
            <w:pPr>
              <w:widowControl w:val="0"/>
              <w:spacing w:line="240" w:lineRule="auto"/>
              <w:ind w:left="180"/>
            </w:pPr>
          </w:p>
          <w:p w14:paraId="5A183E00" w14:textId="77777777" w:rsidR="00423CDF" w:rsidRPr="004063B3" w:rsidRDefault="00423CDF">
            <w:pPr>
              <w:widowControl w:val="0"/>
              <w:spacing w:line="240" w:lineRule="auto"/>
              <w:rPr>
                <w:highlight w:val="yellow"/>
              </w:rPr>
            </w:pPr>
          </w:p>
        </w:tc>
      </w:tr>
      <w:tr w:rsidR="00423CDF" w:rsidRPr="004063B3" w14:paraId="5A183E0D" w14:textId="77777777" w:rsidTr="00985738">
        <w:trPr>
          <w:trHeight w:val="999"/>
        </w:trPr>
        <w:tc>
          <w:tcPr>
            <w:tcW w:w="97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83E02" w14:textId="77777777" w:rsidR="00423CDF" w:rsidRPr="004063B3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 w:rsidRPr="004063B3">
              <w:rPr>
                <w:b/>
              </w:rPr>
              <w:t>2</w:t>
            </w:r>
          </w:p>
        </w:tc>
        <w:tc>
          <w:tcPr>
            <w:tcW w:w="435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83E03" w14:textId="77777777" w:rsidR="00423CDF" w:rsidRPr="004063B3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</w:rPr>
            </w:pPr>
            <w:sdt>
              <w:sdtPr>
                <w:alias w:val="Milestone tasks"/>
                <w:id w:val="340446041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 w:rsidRPr="004063B3">
                  <w:rPr>
                    <w:rFonts w:ascii="Google Sans" w:eastAsia="Google Sans" w:hAnsi="Google Sans" w:cs="Google Sans"/>
                    <w:b/>
                  </w:rPr>
                  <w:t>Compile summary information about the data</w:t>
                </w:r>
              </w:sdtContent>
            </w:sdt>
          </w:p>
          <w:p w14:paraId="5A183E04" w14:textId="77777777" w:rsidR="00423CDF" w:rsidRPr="004063B3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</w:rPr>
            </w:pPr>
            <w:sdt>
              <w:sdtPr>
                <w:alias w:val="PACE dropdown selector"/>
                <w:id w:val="-1086559435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 w:rsidRPr="004063B3">
                  <w:rPr>
                    <w:rFonts w:ascii="Google Sans" w:eastAsia="Google Sans" w:hAnsi="Google Sans" w:cs="Google Sans"/>
                    <w:b/>
                    <w:color w:val="FFCFC9"/>
                    <w:shd w:val="clear" w:color="auto" w:fill="B10202"/>
                  </w:rPr>
                  <w:t>Analyze</w:t>
                </w:r>
              </w:sdtContent>
            </w:sdt>
          </w:p>
        </w:tc>
        <w:tc>
          <w:tcPr>
            <w:tcW w:w="2186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83E05" w14:textId="77777777" w:rsidR="00423CDF" w:rsidRPr="004063B3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180"/>
            </w:pPr>
            <w:r w:rsidRPr="004063B3">
              <w:t>Data files ready for EDA</w:t>
            </w:r>
          </w:p>
        </w:tc>
        <w:tc>
          <w:tcPr>
            <w:tcW w:w="328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83E07" w14:textId="77777777" w:rsidR="00423CDF" w:rsidRPr="004063B3" w:rsidRDefault="00423CDF">
            <w:pPr>
              <w:widowControl w:val="0"/>
              <w:spacing w:line="240" w:lineRule="auto"/>
              <w:ind w:left="180"/>
              <w:rPr>
                <w:highlight w:val="yellow"/>
              </w:rPr>
            </w:pPr>
          </w:p>
          <w:p w14:paraId="5A183E08" w14:textId="77777777" w:rsidR="00423CDF" w:rsidRPr="004063B3" w:rsidRDefault="00423CDF">
            <w:pPr>
              <w:widowControl w:val="0"/>
              <w:spacing w:line="240" w:lineRule="auto"/>
              <w:ind w:left="180"/>
              <w:rPr>
                <w:highlight w:val="yellow"/>
              </w:rPr>
            </w:pPr>
          </w:p>
          <w:p w14:paraId="5A183E09" w14:textId="77777777" w:rsidR="00423CDF" w:rsidRPr="004063B3" w:rsidRDefault="00423CDF">
            <w:pPr>
              <w:widowControl w:val="0"/>
              <w:spacing w:line="240" w:lineRule="auto"/>
              <w:ind w:left="180"/>
              <w:rPr>
                <w:highlight w:val="yellow"/>
              </w:rPr>
            </w:pPr>
          </w:p>
          <w:p w14:paraId="5A183E0A" w14:textId="77777777" w:rsidR="00423CDF" w:rsidRPr="004063B3" w:rsidRDefault="00423CDF">
            <w:pPr>
              <w:widowControl w:val="0"/>
              <w:spacing w:line="240" w:lineRule="auto"/>
              <w:ind w:left="180"/>
              <w:rPr>
                <w:highlight w:val="yellow"/>
              </w:rPr>
            </w:pPr>
          </w:p>
          <w:p w14:paraId="5A183E0B" w14:textId="77777777" w:rsidR="00423CDF" w:rsidRPr="004063B3" w:rsidRDefault="00423CDF">
            <w:pPr>
              <w:widowControl w:val="0"/>
              <w:spacing w:line="240" w:lineRule="auto"/>
              <w:ind w:left="180"/>
              <w:rPr>
                <w:highlight w:val="yellow"/>
              </w:rPr>
            </w:pPr>
          </w:p>
          <w:p w14:paraId="5A183E0C" w14:textId="77777777" w:rsidR="00423CDF" w:rsidRPr="004063B3" w:rsidRDefault="00423CDF">
            <w:pPr>
              <w:widowControl w:val="0"/>
              <w:spacing w:line="240" w:lineRule="auto"/>
              <w:ind w:left="180"/>
              <w:rPr>
                <w:highlight w:val="yellow"/>
              </w:rPr>
            </w:pPr>
          </w:p>
        </w:tc>
      </w:tr>
      <w:tr w:rsidR="00423CDF" w:rsidRPr="004063B3" w14:paraId="5A183E14" w14:textId="77777777" w:rsidTr="00985738">
        <w:trPr>
          <w:trHeight w:val="1418"/>
        </w:trPr>
        <w:tc>
          <w:tcPr>
            <w:tcW w:w="97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83E0E" w14:textId="77777777" w:rsidR="00423CDF" w:rsidRPr="004063B3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 w:rsidRPr="004063B3">
              <w:rPr>
                <w:b/>
              </w:rPr>
              <w:t>2a</w:t>
            </w:r>
          </w:p>
        </w:tc>
        <w:tc>
          <w:tcPr>
            <w:tcW w:w="435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83E0F" w14:textId="77777777" w:rsidR="00423CDF" w:rsidRPr="004063B3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</w:rPr>
            </w:pPr>
            <w:sdt>
              <w:sdtPr>
                <w:alias w:val="Milestone tasks"/>
                <w:id w:val="1239194207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 w:rsidRPr="004063B3">
                  <w:rPr>
                    <w:rFonts w:ascii="Google Sans" w:eastAsia="Google Sans" w:hAnsi="Google Sans" w:cs="Google Sans"/>
                    <w:b/>
                    <w:color w:val="000000"/>
                    <w:shd w:val="clear" w:color="auto" w:fill="E8EAED"/>
                  </w:rPr>
                  <w:t>Begin exploring the data</w:t>
                </w:r>
              </w:sdtContent>
            </w:sdt>
          </w:p>
          <w:p w14:paraId="5A183E10" w14:textId="77777777" w:rsidR="00423CDF" w:rsidRPr="004063B3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</w:rPr>
            </w:pPr>
            <w:sdt>
              <w:sdtPr>
                <w:alias w:val="PACE dropdown selector"/>
                <w:id w:val="1818077167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 w:rsidRPr="004063B3">
                  <w:rPr>
                    <w:rFonts w:ascii="Google Sans" w:eastAsia="Google Sans" w:hAnsi="Google Sans" w:cs="Google Sans"/>
                    <w:b/>
                    <w:color w:val="FFCFC9"/>
                    <w:shd w:val="clear" w:color="auto" w:fill="B10202"/>
                  </w:rPr>
                  <w:t>Analyze</w:t>
                </w:r>
              </w:sdtContent>
            </w:sdt>
          </w:p>
        </w:tc>
        <w:tc>
          <w:tcPr>
            <w:tcW w:w="2186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83E11" w14:textId="77777777" w:rsidR="00423CDF" w:rsidRPr="004063B3" w:rsidRDefault="00423CDF">
            <w:pPr>
              <w:widowControl w:val="0"/>
              <w:spacing w:line="240" w:lineRule="auto"/>
              <w:ind w:left="720"/>
            </w:pPr>
          </w:p>
        </w:tc>
        <w:tc>
          <w:tcPr>
            <w:tcW w:w="328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83E13" w14:textId="77777777" w:rsidR="00423CDF" w:rsidRPr="004063B3" w:rsidRDefault="00423CDF" w:rsidP="00684EE0">
            <w:pPr>
              <w:widowControl w:val="0"/>
              <w:spacing w:line="240" w:lineRule="auto"/>
              <w:ind w:left="180"/>
              <w:rPr>
                <w:highlight w:val="yellow"/>
              </w:rPr>
            </w:pPr>
          </w:p>
        </w:tc>
      </w:tr>
      <w:tr w:rsidR="00423CDF" w:rsidRPr="004063B3" w14:paraId="5A183E1F" w14:textId="77777777" w:rsidTr="00985738">
        <w:trPr>
          <w:trHeight w:val="911"/>
        </w:trPr>
        <w:tc>
          <w:tcPr>
            <w:tcW w:w="9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83E15" w14:textId="77777777" w:rsidR="00423CDF" w:rsidRPr="004063B3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 w:rsidRPr="004063B3">
              <w:rPr>
                <w:b/>
              </w:rPr>
              <w:t>3</w:t>
            </w:r>
          </w:p>
        </w:tc>
        <w:tc>
          <w:tcPr>
            <w:tcW w:w="43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83E16" w14:textId="77777777" w:rsidR="00423CDF" w:rsidRPr="004063B3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</w:rPr>
            </w:pPr>
            <w:sdt>
              <w:sdtPr>
                <w:alias w:val="Milestone tasks"/>
                <w:id w:val="157249874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 w:rsidRPr="004063B3">
                  <w:rPr>
                    <w:rFonts w:ascii="Google Sans" w:eastAsia="Google Sans" w:hAnsi="Google Sans" w:cs="Google Sans"/>
                    <w:b/>
                    <w:color w:val="000000"/>
                    <w:shd w:val="clear" w:color="auto" w:fill="E8EAED"/>
                  </w:rPr>
                  <w:t>Data exploration and cleaning</w:t>
                </w:r>
              </w:sdtContent>
            </w:sdt>
          </w:p>
          <w:p w14:paraId="5A183E17" w14:textId="77777777" w:rsidR="00423CDF" w:rsidRPr="004063B3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</w:rPr>
            </w:pPr>
            <w:sdt>
              <w:sdtPr>
                <w:alias w:val="PACE dropdown selector"/>
                <w:id w:val="-1711471039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 w:rsidRPr="004063B3">
                  <w:rPr>
                    <w:rFonts w:ascii="Google Sans" w:eastAsia="Google Sans" w:hAnsi="Google Sans" w:cs="Google Sans"/>
                    <w:b/>
                    <w:color w:val="BFE0F6"/>
                    <w:shd w:val="clear" w:color="auto" w:fill="0A53A8"/>
                  </w:rPr>
                  <w:t>Plan</w:t>
                </w:r>
              </w:sdtContent>
            </w:sdt>
            <w:r w:rsidRPr="004063B3">
              <w:rPr>
                <w:rFonts w:ascii="Google Sans" w:eastAsia="Google Sans" w:hAnsi="Google Sans" w:cs="Google Sans"/>
                <w:b/>
              </w:rPr>
              <w:t xml:space="preserve"> and </w:t>
            </w:r>
            <w:sdt>
              <w:sdtPr>
                <w:alias w:val="PACE dropdown selector"/>
                <w:id w:val="982284332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 w:rsidRPr="004063B3">
                  <w:rPr>
                    <w:rFonts w:ascii="Google Sans" w:eastAsia="Google Sans" w:hAnsi="Google Sans" w:cs="Google Sans"/>
                    <w:b/>
                    <w:color w:val="FFCFC9"/>
                    <w:shd w:val="clear" w:color="auto" w:fill="B10202"/>
                  </w:rPr>
                  <w:t>Analyze</w:t>
                </w:r>
              </w:sdtContent>
            </w:sdt>
          </w:p>
        </w:tc>
        <w:tc>
          <w:tcPr>
            <w:tcW w:w="21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83E18" w14:textId="77777777" w:rsidR="00423CDF" w:rsidRPr="004063B3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180"/>
            </w:pPr>
            <w:r w:rsidRPr="004063B3">
              <w:t>EDA results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83E1A" w14:textId="77777777" w:rsidR="00423CDF" w:rsidRPr="004063B3" w:rsidRDefault="00423CDF">
            <w:pPr>
              <w:widowControl w:val="0"/>
              <w:spacing w:line="240" w:lineRule="auto"/>
              <w:ind w:left="180"/>
              <w:rPr>
                <w:highlight w:val="yellow"/>
              </w:rPr>
            </w:pPr>
          </w:p>
          <w:p w14:paraId="5A183E1B" w14:textId="77777777" w:rsidR="00423CDF" w:rsidRPr="004063B3" w:rsidRDefault="00423CDF">
            <w:pPr>
              <w:widowControl w:val="0"/>
              <w:spacing w:line="240" w:lineRule="auto"/>
              <w:ind w:left="180"/>
              <w:rPr>
                <w:highlight w:val="yellow"/>
              </w:rPr>
            </w:pPr>
          </w:p>
          <w:p w14:paraId="5A183E1C" w14:textId="77777777" w:rsidR="00423CDF" w:rsidRPr="004063B3" w:rsidRDefault="00423CDF">
            <w:pPr>
              <w:widowControl w:val="0"/>
              <w:spacing w:line="240" w:lineRule="auto"/>
              <w:ind w:left="180"/>
              <w:rPr>
                <w:highlight w:val="yellow"/>
              </w:rPr>
            </w:pPr>
          </w:p>
          <w:p w14:paraId="5A183E1D" w14:textId="77777777" w:rsidR="00423CDF" w:rsidRPr="004063B3" w:rsidRDefault="00423CDF">
            <w:pPr>
              <w:widowControl w:val="0"/>
              <w:spacing w:line="240" w:lineRule="auto"/>
              <w:ind w:left="180"/>
              <w:rPr>
                <w:highlight w:val="yellow"/>
              </w:rPr>
            </w:pPr>
          </w:p>
          <w:p w14:paraId="5A183E1E" w14:textId="77777777" w:rsidR="00423CDF" w:rsidRPr="004063B3" w:rsidRDefault="00423CDF">
            <w:pPr>
              <w:widowControl w:val="0"/>
              <w:spacing w:line="240" w:lineRule="auto"/>
              <w:ind w:left="180"/>
              <w:rPr>
                <w:highlight w:val="yellow"/>
              </w:rPr>
            </w:pPr>
          </w:p>
        </w:tc>
      </w:tr>
      <w:tr w:rsidR="00423CDF" w:rsidRPr="004063B3" w14:paraId="5A183E25" w14:textId="77777777" w:rsidTr="00985738">
        <w:trPr>
          <w:trHeight w:val="1418"/>
        </w:trPr>
        <w:tc>
          <w:tcPr>
            <w:tcW w:w="9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83E20" w14:textId="77777777" w:rsidR="00423CDF" w:rsidRPr="004063B3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 w:rsidRPr="004063B3">
              <w:rPr>
                <w:b/>
              </w:rPr>
              <w:lastRenderedPageBreak/>
              <w:t>3a</w:t>
            </w:r>
          </w:p>
        </w:tc>
        <w:tc>
          <w:tcPr>
            <w:tcW w:w="43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83E21" w14:textId="77777777" w:rsidR="00423CDF" w:rsidRPr="004063B3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</w:rPr>
            </w:pPr>
            <w:sdt>
              <w:sdtPr>
                <w:alias w:val="Milestone tasks"/>
                <w:id w:val="1480706796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 w:rsidRPr="004063B3">
                  <w:rPr>
                    <w:rFonts w:ascii="Google Sans" w:eastAsia="Google Sans" w:hAnsi="Google Sans" w:cs="Google Sans"/>
                    <w:b/>
                    <w:color w:val="000000"/>
                    <w:shd w:val="clear" w:color="auto" w:fill="E8EAED"/>
                  </w:rPr>
                  <w:t>Visualization building</w:t>
                </w:r>
              </w:sdtContent>
            </w:sdt>
          </w:p>
          <w:p w14:paraId="5A183E22" w14:textId="77777777" w:rsidR="00423CDF" w:rsidRPr="004063B3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</w:rPr>
            </w:pPr>
            <w:sdt>
              <w:sdtPr>
                <w:alias w:val="PACE dropdown selector"/>
                <w:id w:val="-1251055916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 w:rsidRPr="004063B3">
                  <w:rPr>
                    <w:rFonts w:ascii="Google Sans" w:eastAsia="Google Sans" w:hAnsi="Google Sans" w:cs="Google Sans"/>
                    <w:b/>
                    <w:color w:val="FFCFC9"/>
                    <w:shd w:val="clear" w:color="auto" w:fill="B10202"/>
                  </w:rPr>
                  <w:t>Analyze</w:t>
                </w:r>
              </w:sdtContent>
            </w:sdt>
            <w:r w:rsidRPr="004063B3">
              <w:rPr>
                <w:rFonts w:ascii="Google Sans" w:eastAsia="Google Sans" w:hAnsi="Google Sans" w:cs="Google Sans"/>
                <w:b/>
              </w:rPr>
              <w:t xml:space="preserve"> and </w:t>
            </w:r>
            <w:sdt>
              <w:sdtPr>
                <w:alias w:val="PACE dropdown selector"/>
                <w:id w:val="-1795439560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 w:rsidRPr="004063B3">
                  <w:rPr>
                    <w:rFonts w:ascii="Google Sans" w:eastAsia="Google Sans" w:hAnsi="Google Sans" w:cs="Google Sans"/>
                    <w:b/>
                    <w:color w:val="473821"/>
                    <w:shd w:val="clear" w:color="auto" w:fill="FFE5A0"/>
                  </w:rPr>
                  <w:t>Construct</w:t>
                </w:r>
              </w:sdtContent>
            </w:sdt>
          </w:p>
        </w:tc>
        <w:tc>
          <w:tcPr>
            <w:tcW w:w="21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83E23" w14:textId="162E7BB1" w:rsidR="00423CDF" w:rsidRPr="004063B3" w:rsidRDefault="009C1357">
            <w:pPr>
              <w:widowControl w:val="0"/>
              <w:numPr>
                <w:ilvl w:val="0"/>
                <w:numId w:val="2"/>
              </w:numPr>
              <w:spacing w:line="240" w:lineRule="auto"/>
              <w:ind w:left="180"/>
            </w:pPr>
            <w:r>
              <w:t xml:space="preserve">Power BI </w:t>
            </w:r>
            <w:r w:rsidR="005E3338" w:rsidRPr="004063B3">
              <w:t xml:space="preserve">dashboard/visualizations 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83E24" w14:textId="18078C8B" w:rsidR="00423CDF" w:rsidRPr="004063B3" w:rsidRDefault="00423CDF">
            <w:pPr>
              <w:widowControl w:val="0"/>
              <w:spacing w:line="240" w:lineRule="auto"/>
              <w:ind w:left="180"/>
              <w:rPr>
                <w:highlight w:val="yellow"/>
              </w:rPr>
            </w:pPr>
          </w:p>
        </w:tc>
      </w:tr>
      <w:tr w:rsidR="00DC39E2" w:rsidRPr="004063B3" w14:paraId="2DA8FA0C" w14:textId="77777777" w:rsidTr="00985738">
        <w:trPr>
          <w:trHeight w:val="1418"/>
        </w:trPr>
        <w:tc>
          <w:tcPr>
            <w:tcW w:w="9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A2750" w14:textId="08AEB690" w:rsidR="00DC39E2" w:rsidRPr="004063B3" w:rsidRDefault="0089120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3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3D6EC" w14:textId="77777777" w:rsidR="00DC39E2" w:rsidRDefault="003B7AF7" w:rsidP="001C22AB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color w:val="000000"/>
                <w:shd w:val="clear" w:color="auto" w:fill="E8EAED"/>
              </w:rPr>
            </w:pPr>
            <w:r>
              <w:rPr>
                <w:rFonts w:ascii="Google Sans" w:eastAsia="Google Sans" w:hAnsi="Google Sans" w:cs="Google Sans"/>
                <w:b/>
                <w:color w:val="000000"/>
                <w:shd w:val="clear" w:color="auto" w:fill="E8EAED"/>
              </w:rPr>
              <w:t>QA Processing</w:t>
            </w:r>
          </w:p>
          <w:p w14:paraId="78332C75" w14:textId="3A309612" w:rsidR="003D0F30" w:rsidRDefault="00A20A2B" w:rsidP="001C22AB">
            <w:pPr>
              <w:widowControl w:val="0"/>
              <w:spacing w:before="200" w:after="200" w:line="480" w:lineRule="auto"/>
            </w:pPr>
            <w:sdt>
              <w:sdtPr>
                <w:alias w:val="PACE dropdown selector"/>
                <w:id w:val="-2110267554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 w:rsidRPr="004063B3">
                  <w:rPr>
                    <w:rFonts w:ascii="Google Sans" w:eastAsia="Google Sans" w:hAnsi="Google Sans" w:cs="Google Sans"/>
                    <w:b/>
                    <w:color w:val="D4EDBC"/>
                    <w:shd w:val="clear" w:color="auto" w:fill="11734B"/>
                  </w:rPr>
                  <w:t>Execute</w:t>
                </w:r>
              </w:sdtContent>
            </w:sdt>
          </w:p>
        </w:tc>
        <w:tc>
          <w:tcPr>
            <w:tcW w:w="21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D8335" w14:textId="64B545AD" w:rsidR="00DC39E2" w:rsidRPr="004063B3" w:rsidRDefault="006717F1">
            <w:pPr>
              <w:widowControl w:val="0"/>
              <w:numPr>
                <w:ilvl w:val="0"/>
                <w:numId w:val="2"/>
              </w:numPr>
              <w:spacing w:line="240" w:lineRule="auto"/>
              <w:ind w:left="180"/>
            </w:pPr>
            <w:r>
              <w:t xml:space="preserve">Use SQL Queries </w:t>
            </w:r>
            <w:r w:rsidR="003B7AF7">
              <w:t xml:space="preserve">to validate </w:t>
            </w:r>
            <w:r w:rsidR="002E692A">
              <w:t>all the components of the dashboard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F6816" w14:textId="77777777" w:rsidR="00DC39E2" w:rsidRPr="004063B3" w:rsidRDefault="00DC39E2">
            <w:pPr>
              <w:widowControl w:val="0"/>
              <w:spacing w:line="240" w:lineRule="auto"/>
              <w:ind w:left="180"/>
              <w:rPr>
                <w:highlight w:val="yellow"/>
              </w:rPr>
            </w:pPr>
          </w:p>
        </w:tc>
      </w:tr>
      <w:tr w:rsidR="00423CDF" w:rsidRPr="004063B3" w14:paraId="5A183E4B" w14:textId="77777777" w:rsidTr="00985738">
        <w:trPr>
          <w:trHeight w:val="1418"/>
        </w:trPr>
        <w:tc>
          <w:tcPr>
            <w:tcW w:w="97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83E46" w14:textId="2581D2AC" w:rsidR="00423CDF" w:rsidRPr="004063B3" w:rsidRDefault="00614E06">
            <w:pPr>
              <w:widowControl w:val="0"/>
              <w:spacing w:line="240" w:lineRule="auto"/>
              <w:jc w:val="center"/>
              <w:rPr>
                <w:b/>
              </w:rPr>
            </w:pPr>
            <w:bookmarkStart w:id="1" w:name="kix.euhuw6d9ixrq" w:colFirst="0" w:colLast="0"/>
            <w:bookmarkEnd w:id="1"/>
            <w:r>
              <w:rPr>
                <w:b/>
              </w:rPr>
              <w:t>5</w:t>
            </w:r>
          </w:p>
        </w:tc>
        <w:tc>
          <w:tcPr>
            <w:tcW w:w="4358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83E47" w14:textId="77777777" w:rsidR="00423CDF" w:rsidRPr="004063B3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</w:rPr>
            </w:pPr>
            <w:sdt>
              <w:sdtPr>
                <w:alias w:val="Milestone tasks"/>
                <w:id w:val="544891110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 w:rsidRPr="004063B3">
                  <w:rPr>
                    <w:rFonts w:ascii="Google Sans" w:eastAsia="Google Sans" w:hAnsi="Google Sans" w:cs="Google Sans"/>
                    <w:b/>
                    <w:color w:val="000000"/>
                    <w:shd w:val="clear" w:color="auto" w:fill="E8EAED"/>
                  </w:rPr>
                  <w:t>Communicate final insights with stakeholders</w:t>
                </w:r>
              </w:sdtContent>
            </w:sdt>
          </w:p>
          <w:p w14:paraId="5A183E48" w14:textId="77777777" w:rsidR="00423CDF" w:rsidRPr="004063B3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</w:rPr>
            </w:pPr>
            <w:sdt>
              <w:sdtPr>
                <w:alias w:val="PACE dropdown selector"/>
                <w:id w:val="520246250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 w:rsidRPr="004063B3">
                  <w:rPr>
                    <w:rFonts w:ascii="Google Sans" w:eastAsia="Google Sans" w:hAnsi="Google Sans" w:cs="Google Sans"/>
                    <w:b/>
                    <w:color w:val="D4EDBC"/>
                    <w:shd w:val="clear" w:color="auto" w:fill="11734B"/>
                  </w:rPr>
                  <w:t>Execute</w:t>
                </w:r>
              </w:sdtContent>
            </w:sdt>
          </w:p>
        </w:tc>
        <w:tc>
          <w:tcPr>
            <w:tcW w:w="2186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83E49" w14:textId="77777777" w:rsidR="00423CDF" w:rsidRPr="004063B3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180"/>
            </w:pPr>
            <w:r w:rsidRPr="004063B3">
              <w:t>Report to all stakeholders</w:t>
            </w:r>
          </w:p>
        </w:tc>
        <w:tc>
          <w:tcPr>
            <w:tcW w:w="328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83E4A" w14:textId="159190F5" w:rsidR="00423CDF" w:rsidRPr="004063B3" w:rsidRDefault="00423CDF">
            <w:pPr>
              <w:widowControl w:val="0"/>
              <w:spacing w:line="240" w:lineRule="auto"/>
              <w:ind w:left="180"/>
              <w:rPr>
                <w:highlight w:val="yellow"/>
              </w:rPr>
            </w:pPr>
          </w:p>
        </w:tc>
      </w:tr>
    </w:tbl>
    <w:p w14:paraId="5A183E53" w14:textId="77777777" w:rsidR="00423CDF" w:rsidRDefault="00423CDF" w:rsidP="00E70D0C"/>
    <w:p w14:paraId="6880A064" w14:textId="77777777" w:rsidR="001F4D8A" w:rsidRDefault="001F4D8A" w:rsidP="001F4D8A">
      <w:pPr>
        <w:rPr>
          <w:b/>
          <w:bCs/>
          <w:i/>
          <w:iCs/>
        </w:rPr>
      </w:pPr>
      <w:r>
        <w:rPr>
          <w:b/>
          <w:bCs/>
          <w:i/>
          <w:iCs/>
        </w:rPr>
        <w:t>The estimated times for the milestones:</w:t>
      </w:r>
    </w:p>
    <w:p w14:paraId="29961351" w14:textId="77777777" w:rsidR="001F4D8A" w:rsidRDefault="001F4D8A" w:rsidP="001F4D8A">
      <w:pPr>
        <w:rPr>
          <w:highlight w:val="white"/>
        </w:rPr>
      </w:pPr>
      <w:r>
        <w:rPr>
          <w:highlight w:val="white"/>
        </w:rPr>
        <w:t>Milestone 1: 1-2 days</w:t>
      </w:r>
    </w:p>
    <w:p w14:paraId="7D6FCEFB" w14:textId="77777777" w:rsidR="001F4D8A" w:rsidRDefault="001F4D8A" w:rsidP="001F4D8A">
      <w:pPr>
        <w:rPr>
          <w:highlight w:val="white"/>
        </w:rPr>
      </w:pPr>
      <w:r>
        <w:rPr>
          <w:highlight w:val="white"/>
        </w:rPr>
        <w:t>Milestone 2: 2-3 weeks</w:t>
      </w:r>
    </w:p>
    <w:p w14:paraId="45647B1B" w14:textId="77777777" w:rsidR="001F4D8A" w:rsidRDefault="001F4D8A" w:rsidP="001F4D8A">
      <w:pPr>
        <w:rPr>
          <w:highlight w:val="white"/>
        </w:rPr>
      </w:pPr>
      <w:r>
        <w:rPr>
          <w:highlight w:val="white"/>
        </w:rPr>
        <w:t>Milestone 3: 1 week</w:t>
      </w:r>
    </w:p>
    <w:p w14:paraId="3AD38177" w14:textId="77777777" w:rsidR="001F4D8A" w:rsidRDefault="001F4D8A" w:rsidP="001F4D8A">
      <w:pPr>
        <w:rPr>
          <w:highlight w:val="white"/>
        </w:rPr>
      </w:pPr>
      <w:r>
        <w:rPr>
          <w:highlight w:val="white"/>
        </w:rPr>
        <w:t>Milestone 4: 1 week</w:t>
      </w:r>
    </w:p>
    <w:p w14:paraId="5F1A9715" w14:textId="77777777" w:rsidR="001F4D8A" w:rsidRDefault="001F4D8A" w:rsidP="001F4D8A">
      <w:r>
        <w:rPr>
          <w:highlight w:val="white"/>
        </w:rPr>
        <w:t>Milestone 5: 1-2 weeks</w:t>
      </w:r>
    </w:p>
    <w:p w14:paraId="1D057CCA" w14:textId="77777777" w:rsidR="001F4D8A" w:rsidRPr="004063B3" w:rsidRDefault="001F4D8A" w:rsidP="00E70D0C"/>
    <w:sectPr w:rsidR="001F4D8A" w:rsidRPr="004063B3" w:rsidSect="0069167A">
      <w:headerReference w:type="default" r:id="rId7"/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EF9B42" w14:textId="77777777" w:rsidR="0069167A" w:rsidRDefault="0069167A">
      <w:pPr>
        <w:spacing w:line="240" w:lineRule="auto"/>
      </w:pPr>
      <w:r>
        <w:separator/>
      </w:r>
    </w:p>
  </w:endnote>
  <w:endnote w:type="continuationSeparator" w:id="0">
    <w:p w14:paraId="20F21E3C" w14:textId="77777777" w:rsidR="0069167A" w:rsidRDefault="006916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E4C7F1" w14:textId="77777777" w:rsidR="0069167A" w:rsidRDefault="0069167A">
      <w:pPr>
        <w:spacing w:line="240" w:lineRule="auto"/>
      </w:pPr>
      <w:r>
        <w:separator/>
      </w:r>
    </w:p>
  </w:footnote>
  <w:footnote w:type="continuationSeparator" w:id="0">
    <w:p w14:paraId="0338B748" w14:textId="77777777" w:rsidR="0069167A" w:rsidRDefault="0069167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183E56" w14:textId="77777777" w:rsidR="00423CDF" w:rsidRDefault="00423CDF">
    <w:pPr>
      <w:ind w:left="450" w:hanging="450"/>
      <w:rPr>
        <w:rFonts w:ascii="Google Sans" w:eastAsia="Google Sans" w:hAnsi="Google Sans" w:cs="Google Sans"/>
        <w:b/>
        <w:color w:val="1155CC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22389"/>
    <w:multiLevelType w:val="multilevel"/>
    <w:tmpl w:val="CBC86D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DF41396"/>
    <w:multiLevelType w:val="multilevel"/>
    <w:tmpl w:val="243C64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F0B4D02"/>
    <w:multiLevelType w:val="multilevel"/>
    <w:tmpl w:val="377ACF7E"/>
    <w:lvl w:ilvl="0">
      <w:start w:val="1"/>
      <w:numFmt w:val="bullet"/>
      <w:lvlText w:val="●"/>
      <w:lvlJc w:val="left"/>
      <w:pPr>
        <w:ind w:left="180" w:hanging="18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F392B76"/>
    <w:multiLevelType w:val="multilevel"/>
    <w:tmpl w:val="242AAF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65714520">
    <w:abstractNumId w:val="2"/>
  </w:num>
  <w:num w:numId="2" w16cid:durableId="1703088628">
    <w:abstractNumId w:val="1"/>
  </w:num>
  <w:num w:numId="3" w16cid:durableId="914120933">
    <w:abstractNumId w:val="0"/>
  </w:num>
  <w:num w:numId="4" w16cid:durableId="13051647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CDF"/>
    <w:rsid w:val="000640AD"/>
    <w:rsid w:val="000D75A1"/>
    <w:rsid w:val="000F2B2C"/>
    <w:rsid w:val="001202CB"/>
    <w:rsid w:val="001C22AB"/>
    <w:rsid w:val="001E4054"/>
    <w:rsid w:val="001F4D8A"/>
    <w:rsid w:val="002415A2"/>
    <w:rsid w:val="00242619"/>
    <w:rsid w:val="00266C53"/>
    <w:rsid w:val="002E692A"/>
    <w:rsid w:val="00355015"/>
    <w:rsid w:val="003945C5"/>
    <w:rsid w:val="003B7AF7"/>
    <w:rsid w:val="003D0F30"/>
    <w:rsid w:val="004063B3"/>
    <w:rsid w:val="00423CDF"/>
    <w:rsid w:val="005E3338"/>
    <w:rsid w:val="00614E06"/>
    <w:rsid w:val="006717F1"/>
    <w:rsid w:val="00684EE0"/>
    <w:rsid w:val="0069167A"/>
    <w:rsid w:val="006C5DFF"/>
    <w:rsid w:val="007277C7"/>
    <w:rsid w:val="00772EF9"/>
    <w:rsid w:val="00772FA3"/>
    <w:rsid w:val="0089120C"/>
    <w:rsid w:val="008C3C44"/>
    <w:rsid w:val="00955D7E"/>
    <w:rsid w:val="00985738"/>
    <w:rsid w:val="009C1357"/>
    <w:rsid w:val="00A20A2B"/>
    <w:rsid w:val="00A41A97"/>
    <w:rsid w:val="00BD55D8"/>
    <w:rsid w:val="00D11A19"/>
    <w:rsid w:val="00DC39E2"/>
    <w:rsid w:val="00E42DE2"/>
    <w:rsid w:val="00E70D0C"/>
    <w:rsid w:val="00F14D18"/>
    <w:rsid w:val="00F245DD"/>
    <w:rsid w:val="00FB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83DEC"/>
  <w15:docId w15:val="{97FD27C8-EC91-46BE-AE43-3D583562E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75A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75A1"/>
  </w:style>
  <w:style w:type="paragraph" w:styleId="Footer">
    <w:name w:val="footer"/>
    <w:basedOn w:val="Normal"/>
    <w:link w:val="FooterChar"/>
    <w:uiPriority w:val="99"/>
    <w:unhideWhenUsed/>
    <w:rsid w:val="000D75A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75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6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Robes Gael</cp:lastModifiedBy>
  <cp:revision>40</cp:revision>
  <dcterms:created xsi:type="dcterms:W3CDTF">2024-01-08T00:09:00Z</dcterms:created>
  <dcterms:modified xsi:type="dcterms:W3CDTF">2024-01-15T18:19:00Z</dcterms:modified>
</cp:coreProperties>
</file>