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94ejvkwdmmo0" w:id="0"/>
      <w:bookmarkEnd w:id="0"/>
      <w:r w:rsidDel="00000000" w:rsidR="00000000" w:rsidRPr="00000000">
        <w:rPr>
          <w:rtl w:val="0"/>
        </w:rPr>
        <w:t xml:space="preserve">Bank Marketing Dataset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Este es un dataset que puedes encontrar en </w:t>
      </w:r>
      <w:hyperlink r:id="rId6">
        <w:r w:rsidDel="00000000" w:rsidR="00000000" w:rsidRPr="00000000">
          <w:rPr>
            <w:color w:val="1155cc"/>
            <w:u w:val="single"/>
            <w:rtl w:val="0"/>
          </w:rPr>
          <w:t xml:space="preserve">Kaggle</w:t>
        </w:r>
      </w:hyperlink>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rPr/>
      </w:pPr>
      <w:bookmarkStart w:colFirst="0" w:colLast="0" w:name="_p7qcy6uqoy9h" w:id="1"/>
      <w:bookmarkEnd w:id="1"/>
      <w:r w:rsidDel="00000000" w:rsidR="00000000" w:rsidRPr="00000000">
        <w:rPr>
          <w:rtl w:val="0"/>
        </w:rPr>
        <w:t xml:space="preserve">Contexto</w:t>
      </w:r>
    </w:p>
    <w:p w:rsidR="00000000" w:rsidDel="00000000" w:rsidP="00000000" w:rsidRDefault="00000000" w:rsidRPr="00000000" w14:paraId="00000006">
      <w:pPr>
        <w:jc w:val="both"/>
        <w:rPr/>
      </w:pPr>
      <w:r w:rsidDel="00000000" w:rsidR="00000000" w:rsidRPr="00000000">
        <w:rPr>
          <w:rtl w:val="0"/>
        </w:rPr>
        <w:t xml:space="preserve">Encuentra las mejores estrategias para mejorar para la próxima campaña de marketing. ¿Cómo puede la institución financiera tener una mayor efectividad para futuras campañas de marketing? Para responder a esto, tenemos que analizar la última campaña de marketing realizada por el banco e identificar los patrones que nos ayudarán a encontrar conclusiones para desarrollar estrategias futuras.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sz w:val="40"/>
          <w:szCs w:val="40"/>
          <w:rtl w:val="0"/>
        </w:rPr>
        <w:t xml:space="preserve">Fuente</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[Moro et al., 2014] S. Moro, P. Cortez and P. Rita. A Data-Driven Approach to Predict the Success of Bank Telemarketing. Decision Support Systems, Elsevier, 62:22-31, June 2014</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pPr>
      <w:bookmarkStart w:colFirst="0" w:colLast="0" w:name="_ghelygyl38dl" w:id="2"/>
      <w:bookmarkEnd w:id="2"/>
      <w:r w:rsidDel="00000000" w:rsidR="00000000" w:rsidRPr="00000000">
        <w:rPr>
          <w:rtl w:val="0"/>
        </w:rPr>
        <w:t xml:space="preserve">Columnas</w:t>
      </w:r>
    </w:p>
    <w:p w:rsidR="00000000" w:rsidDel="00000000" w:rsidP="00000000" w:rsidRDefault="00000000" w:rsidRPr="00000000" w14:paraId="0000000C">
      <w:pPr>
        <w:rPr/>
      </w:pPr>
      <w:r w:rsidDel="00000000" w:rsidR="00000000" w:rsidRPr="00000000">
        <w:rPr>
          <w:rtl w:val="0"/>
        </w:rPr>
        <w:t xml:space="preserve">Este es el clásico conjunto de datos bancarios de marketing cargado originalmente en el Repositorio de aprendizaje automático de UCI. El conjunto de datos brinda información sobre una campaña de marketing de una institución financiera en la que tendrá que analizar para encontrar formas de buscar estrategias futuras para mejorar futuras campañas de marketing para el banco.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3"/>
        <w:rPr/>
      </w:pPr>
      <w:bookmarkStart w:colFirst="0" w:colLast="0" w:name="_d6ezozlz6r2p" w:id="3"/>
      <w:bookmarkEnd w:id="3"/>
      <w:r w:rsidDel="00000000" w:rsidR="00000000" w:rsidRPr="00000000">
        <w:rPr>
          <w:rtl w:val="0"/>
        </w:rPr>
        <w:t xml:space="preserve">age</w:t>
      </w:r>
    </w:p>
    <w:p w:rsidR="00000000" w:rsidDel="00000000" w:rsidP="00000000" w:rsidRDefault="00000000" w:rsidRPr="00000000" w14:paraId="0000000F">
      <w:pPr>
        <w:rPr/>
      </w:pPr>
      <w:r w:rsidDel="00000000" w:rsidR="00000000" w:rsidRPr="00000000">
        <w:rPr>
          <w:rtl w:val="0"/>
        </w:rPr>
        <w:t xml:space="preserve">Edad en años del cliente.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3"/>
        <w:rPr/>
      </w:pPr>
      <w:bookmarkStart w:colFirst="0" w:colLast="0" w:name="_i7zs0xo09iz4" w:id="4"/>
      <w:bookmarkEnd w:id="4"/>
      <w:r w:rsidDel="00000000" w:rsidR="00000000" w:rsidRPr="00000000">
        <w:rPr>
          <w:rtl w:val="0"/>
        </w:rPr>
        <w:t xml:space="preserve">Job</w:t>
      </w:r>
    </w:p>
    <w:p w:rsidR="00000000" w:rsidDel="00000000" w:rsidP="00000000" w:rsidRDefault="00000000" w:rsidRPr="00000000" w14:paraId="00000012">
      <w:pPr>
        <w:rPr/>
      </w:pPr>
      <w:r w:rsidDel="00000000" w:rsidR="00000000" w:rsidRPr="00000000">
        <w:rPr>
          <w:rtl w:val="0"/>
        </w:rPr>
        <w:t xml:space="preserve">Tipo de trabajo del cliente seccionado en categorías.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3"/>
        <w:rPr/>
      </w:pPr>
      <w:bookmarkStart w:colFirst="0" w:colLast="0" w:name="_jnp62vncgj21" w:id="5"/>
      <w:bookmarkEnd w:id="5"/>
      <w:r w:rsidDel="00000000" w:rsidR="00000000" w:rsidRPr="00000000">
        <w:rPr>
          <w:rtl w:val="0"/>
        </w:rPr>
        <w:t xml:space="preserve">marital</w:t>
      </w:r>
    </w:p>
    <w:p w:rsidR="00000000" w:rsidDel="00000000" w:rsidP="00000000" w:rsidRDefault="00000000" w:rsidRPr="00000000" w14:paraId="00000015">
      <w:pPr>
        <w:rPr/>
      </w:pPr>
      <w:r w:rsidDel="00000000" w:rsidR="00000000" w:rsidRPr="00000000">
        <w:rPr>
          <w:rtl w:val="0"/>
        </w:rPr>
        <w:t xml:space="preserve">Indica los estados si el cliente está casado o casada, divorciado o divorciada, o si es soltero o soltera.</w:t>
      </w:r>
    </w:p>
    <w:p w:rsidR="00000000" w:rsidDel="00000000" w:rsidP="00000000" w:rsidRDefault="00000000" w:rsidRPr="00000000" w14:paraId="00000016">
      <w:pPr>
        <w:pStyle w:val="Heading3"/>
        <w:rPr/>
      </w:pPr>
      <w:bookmarkStart w:colFirst="0" w:colLast="0" w:name="_xowny9j4w52k" w:id="6"/>
      <w:bookmarkEnd w:id="6"/>
      <w:r w:rsidDel="00000000" w:rsidR="00000000" w:rsidRPr="00000000">
        <w:rPr>
          <w:rtl w:val="0"/>
        </w:rPr>
        <w:t xml:space="preserve">education</w:t>
      </w:r>
    </w:p>
    <w:p w:rsidR="00000000" w:rsidDel="00000000" w:rsidP="00000000" w:rsidRDefault="00000000" w:rsidRPr="00000000" w14:paraId="00000017">
      <w:pPr>
        <w:rPr/>
      </w:pPr>
      <w:r w:rsidDel="00000000" w:rsidR="00000000" w:rsidRPr="00000000">
        <w:rPr>
          <w:rtl w:val="0"/>
        </w:rPr>
        <w:t xml:space="preserve">Nivel de estudios del cliente.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3"/>
        <w:rPr/>
      </w:pPr>
      <w:bookmarkStart w:colFirst="0" w:colLast="0" w:name="_7rhbbygephxk" w:id="7"/>
      <w:bookmarkEnd w:id="7"/>
      <w:r w:rsidDel="00000000" w:rsidR="00000000" w:rsidRPr="00000000">
        <w:rPr>
          <w:rtl w:val="0"/>
        </w:rPr>
        <w:t xml:space="preserve">default</w:t>
      </w:r>
    </w:p>
    <w:p w:rsidR="00000000" w:rsidDel="00000000" w:rsidP="00000000" w:rsidRDefault="00000000" w:rsidRPr="00000000" w14:paraId="0000001A">
      <w:pPr>
        <w:rPr/>
      </w:pPr>
      <w:r w:rsidDel="00000000" w:rsidR="00000000" w:rsidRPr="00000000">
        <w:rPr>
          <w:rtl w:val="0"/>
        </w:rPr>
        <w:t xml:space="preserve">Cliente por defecto o no.</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3"/>
        <w:rPr/>
      </w:pPr>
      <w:bookmarkStart w:colFirst="0" w:colLast="0" w:name="_wedsmcdv1tlm" w:id="8"/>
      <w:bookmarkEnd w:id="8"/>
      <w:r w:rsidDel="00000000" w:rsidR="00000000" w:rsidRPr="00000000">
        <w:rPr>
          <w:rtl w:val="0"/>
        </w:rPr>
        <w:t xml:space="preserve">balance</w:t>
      </w:r>
    </w:p>
    <w:p w:rsidR="00000000" w:rsidDel="00000000" w:rsidP="00000000" w:rsidRDefault="00000000" w:rsidRPr="00000000" w14:paraId="0000001D">
      <w:pPr>
        <w:rPr/>
      </w:pPr>
      <w:r w:rsidDel="00000000" w:rsidR="00000000" w:rsidRPr="00000000">
        <w:rPr>
          <w:rtl w:val="0"/>
        </w:rPr>
        <w:t xml:space="preserve">Saldo del cliente.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3"/>
        <w:rPr/>
      </w:pPr>
      <w:bookmarkStart w:colFirst="0" w:colLast="0" w:name="_cvjzb3y2jgkz" w:id="9"/>
      <w:bookmarkEnd w:id="9"/>
      <w:r w:rsidDel="00000000" w:rsidR="00000000" w:rsidRPr="00000000">
        <w:rPr>
          <w:rtl w:val="0"/>
        </w:rPr>
        <w:t xml:space="preserve">housing</w:t>
      </w:r>
    </w:p>
    <w:p w:rsidR="00000000" w:rsidDel="00000000" w:rsidP="00000000" w:rsidRDefault="00000000" w:rsidRPr="00000000" w14:paraId="00000020">
      <w:pPr>
        <w:rPr/>
      </w:pPr>
      <w:r w:rsidDel="00000000" w:rsidR="00000000" w:rsidRPr="00000000">
        <w:rPr>
          <w:rtl w:val="0"/>
        </w:rPr>
        <w:t xml:space="preserve">En estado binario indica si el cliente tiene casa o no.</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3"/>
        <w:rPr/>
      </w:pPr>
      <w:bookmarkStart w:colFirst="0" w:colLast="0" w:name="_o0hupxe6rvja" w:id="10"/>
      <w:bookmarkEnd w:id="10"/>
      <w:r w:rsidDel="00000000" w:rsidR="00000000" w:rsidRPr="00000000">
        <w:rPr>
          <w:rtl w:val="0"/>
        </w:rPr>
        <w:t xml:space="preserve">contact</w:t>
      </w:r>
    </w:p>
    <w:p w:rsidR="00000000" w:rsidDel="00000000" w:rsidP="00000000" w:rsidRDefault="00000000" w:rsidRPr="00000000" w14:paraId="00000023">
      <w:pPr>
        <w:rPr/>
      </w:pPr>
      <w:r w:rsidDel="00000000" w:rsidR="00000000" w:rsidRPr="00000000">
        <w:rPr>
          <w:rtl w:val="0"/>
        </w:rPr>
        <w:t xml:space="preserve">Medio de contacto con el cliente. Puede ser desconocido, teléfono fijo o celular.</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3"/>
        <w:rPr/>
      </w:pPr>
      <w:bookmarkStart w:colFirst="0" w:colLast="0" w:name="_k5gfxncjbgpd" w:id="11"/>
      <w:bookmarkEnd w:id="11"/>
      <w:r w:rsidDel="00000000" w:rsidR="00000000" w:rsidRPr="00000000">
        <w:rPr>
          <w:rtl w:val="0"/>
        </w:rPr>
        <w:t xml:space="preserve">day / month</w:t>
      </w:r>
    </w:p>
    <w:p w:rsidR="00000000" w:rsidDel="00000000" w:rsidP="00000000" w:rsidRDefault="00000000" w:rsidRPr="00000000" w14:paraId="00000026">
      <w:pPr>
        <w:rPr/>
      </w:pPr>
      <w:r w:rsidDel="00000000" w:rsidR="00000000" w:rsidRPr="00000000">
        <w:rPr>
          <w:rtl w:val="0"/>
        </w:rPr>
        <w:t xml:space="preserve">Día y mes de contacto con el cliente.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3"/>
        <w:rPr/>
      </w:pPr>
      <w:bookmarkStart w:colFirst="0" w:colLast="0" w:name="_439pmujifzmd" w:id="12"/>
      <w:bookmarkEnd w:id="12"/>
      <w:r w:rsidDel="00000000" w:rsidR="00000000" w:rsidRPr="00000000">
        <w:rPr>
          <w:rtl w:val="0"/>
        </w:rPr>
        <w:t xml:space="preserve">duration</w:t>
      </w:r>
    </w:p>
    <w:p w:rsidR="00000000" w:rsidDel="00000000" w:rsidP="00000000" w:rsidRDefault="00000000" w:rsidRPr="00000000" w14:paraId="00000029">
      <w:pPr>
        <w:rPr/>
      </w:pPr>
      <w:r w:rsidDel="00000000" w:rsidR="00000000" w:rsidRPr="00000000">
        <w:rPr>
          <w:rtl w:val="0"/>
        </w:rPr>
        <w:t xml:space="preserve">Duración de la llamada de contacto con el cliente en segundos.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3"/>
        <w:rPr/>
      </w:pPr>
      <w:bookmarkStart w:colFirst="0" w:colLast="0" w:name="_b04evfgip34f" w:id="13"/>
      <w:bookmarkEnd w:id="13"/>
      <w:r w:rsidDel="00000000" w:rsidR="00000000" w:rsidRPr="00000000">
        <w:rPr>
          <w:rtl w:val="0"/>
        </w:rPr>
        <w:t xml:space="preserve">campaign</w:t>
      </w:r>
    </w:p>
    <w:p w:rsidR="00000000" w:rsidDel="00000000" w:rsidP="00000000" w:rsidRDefault="00000000" w:rsidRPr="00000000" w14:paraId="0000002C">
      <w:pPr>
        <w:rPr/>
      </w:pPr>
      <w:r w:rsidDel="00000000" w:rsidR="00000000" w:rsidRPr="00000000">
        <w:rPr>
          <w:rtl w:val="0"/>
        </w:rPr>
        <w:t xml:space="preserve">Número de versión de la campaña en la que se contactó al cliente.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3"/>
        <w:rPr/>
      </w:pPr>
      <w:bookmarkStart w:colFirst="0" w:colLast="0" w:name="_rcveasyv5duf" w:id="14"/>
      <w:bookmarkEnd w:id="14"/>
      <w:r w:rsidDel="00000000" w:rsidR="00000000" w:rsidRPr="00000000">
        <w:rPr>
          <w:rtl w:val="0"/>
        </w:rPr>
        <w:t xml:space="preserve">previous</w:t>
      </w:r>
    </w:p>
    <w:p w:rsidR="00000000" w:rsidDel="00000000" w:rsidP="00000000" w:rsidRDefault="00000000" w:rsidRPr="00000000" w14:paraId="0000002F">
      <w:pPr>
        <w:rPr/>
      </w:pPr>
      <w:r w:rsidDel="00000000" w:rsidR="00000000" w:rsidRPr="00000000">
        <w:rPr>
          <w:rtl w:val="0"/>
        </w:rPr>
        <w:t xml:space="preserve">Intentos de contacto anteriores con el cliente.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3"/>
        <w:rPr/>
      </w:pPr>
      <w:bookmarkStart w:colFirst="0" w:colLast="0" w:name="_9pmscxxexnkk" w:id="15"/>
      <w:bookmarkEnd w:id="15"/>
      <w:r w:rsidDel="00000000" w:rsidR="00000000" w:rsidRPr="00000000">
        <w:rPr>
          <w:rtl w:val="0"/>
        </w:rPr>
        <w:t xml:space="preserve">poutcome</w:t>
      </w:r>
    </w:p>
    <w:p w:rsidR="00000000" w:rsidDel="00000000" w:rsidP="00000000" w:rsidRDefault="00000000" w:rsidRPr="00000000" w14:paraId="00000032">
      <w:pPr>
        <w:rPr/>
      </w:pPr>
      <w:r w:rsidDel="00000000" w:rsidR="00000000" w:rsidRPr="00000000">
        <w:rPr>
          <w:rtl w:val="0"/>
        </w:rPr>
        <w:t xml:space="preserve">Posible resultado del contacto con el cliente separados en desconocido, éxito o fracaso.</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janiobachmann/bank-marketing-dataset?select=bank.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