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X8fca462874b579b7bbdc63f24687866c05cfbe9" w:displacedByCustomXml="next"/>
    <w:sdt>
      <w:sdtPr>
        <w:rPr>
          <w:rFonts w:ascii="Arial" w:eastAsia="Calibri" w:hAnsi="Arial" w:cs="Arial"/>
          <w:color w:val="auto"/>
          <w:sz w:val="22"/>
          <w:szCs w:val="22"/>
          <w:lang w:val="en-US" w:eastAsia="en-US"/>
        </w:rPr>
        <w:id w:val="-6401163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D378C5" w:rsidRPr="00FF1135" w:rsidRDefault="00D378C5" w:rsidP="003257DC">
          <w:pPr>
            <w:pStyle w:val="Tartalomjegyzkcmsora"/>
            <w:rPr>
              <w:rFonts w:ascii="Arial" w:hAnsi="Arial" w:cs="Arial"/>
            </w:rPr>
          </w:pPr>
          <w:r w:rsidRPr="00FF1135">
            <w:rPr>
              <w:rFonts w:ascii="Arial" w:hAnsi="Arial" w:cs="Arial"/>
            </w:rPr>
            <w:t>Tartalomjegyzék</w:t>
          </w:r>
        </w:p>
        <w:p w:rsidR="00F10F73" w:rsidRDefault="00D378C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r w:rsidRPr="00FF1135">
            <w:rPr>
              <w:rFonts w:ascii="Arial" w:hAnsi="Arial" w:cs="Arial"/>
            </w:rPr>
            <w:fldChar w:fldCharType="begin"/>
          </w:r>
          <w:r w:rsidRPr="00FF1135">
            <w:rPr>
              <w:rFonts w:ascii="Arial" w:hAnsi="Arial" w:cs="Arial"/>
            </w:rPr>
            <w:instrText xml:space="preserve"> TOC \o "1-3" \h \z \u </w:instrText>
          </w:r>
          <w:r w:rsidRPr="00FF1135">
            <w:rPr>
              <w:rFonts w:ascii="Arial" w:hAnsi="Arial" w:cs="Arial"/>
            </w:rPr>
            <w:fldChar w:fldCharType="separate"/>
          </w:r>
          <w:hyperlink w:anchor="_Toc225629848" w:history="1">
            <w:r w:rsidR="00F10F73" w:rsidRPr="00071182">
              <w:rPr>
                <w:rStyle w:val="Hiperhivatkozs"/>
                <w:rFonts w:ascii="Arial" w:hAnsi="Arial" w:cs="Arial"/>
                <w:noProof/>
              </w:rPr>
              <w:t>Tarcsányi Csongor Márk — Fejlesztési dokumentáció</w:t>
            </w:r>
            <w:r w:rsidR="00F10F73">
              <w:rPr>
                <w:noProof/>
                <w:webHidden/>
              </w:rPr>
              <w:tab/>
            </w:r>
            <w:r w:rsidR="00F10F73">
              <w:rPr>
                <w:noProof/>
                <w:webHidden/>
              </w:rPr>
              <w:fldChar w:fldCharType="begin"/>
            </w:r>
            <w:r w:rsidR="00F10F73">
              <w:rPr>
                <w:noProof/>
                <w:webHidden/>
              </w:rPr>
              <w:instrText xml:space="preserve"> PAGEREF _Toc225629848 \h </w:instrText>
            </w:r>
            <w:r w:rsidR="00F10F73">
              <w:rPr>
                <w:noProof/>
                <w:webHidden/>
              </w:rPr>
            </w:r>
            <w:r w:rsidR="00F10F73">
              <w:rPr>
                <w:noProof/>
                <w:webHidden/>
              </w:rPr>
              <w:fldChar w:fldCharType="separate"/>
            </w:r>
            <w:r w:rsidR="00F10F73">
              <w:rPr>
                <w:noProof/>
                <w:webHidden/>
              </w:rPr>
              <w:t>2</w:t>
            </w:r>
            <w:r w:rsidR="00F10F73"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49" w:history="1">
            <w:r w:rsidRPr="00071182">
              <w:rPr>
                <w:rStyle w:val="Hiperhivatkozs"/>
                <w:noProof/>
              </w:rPr>
              <w:t>1. Feladatok és felelősségi 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0" w:history="1">
            <w:r w:rsidRPr="00071182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1" w:history="1">
            <w:r w:rsidRPr="00071182">
              <w:rPr>
                <w:rStyle w:val="Hiperhivatkozs"/>
                <w:noProof/>
              </w:rPr>
              <w:t>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2" w:history="1">
            <w:r w:rsidRPr="00071182">
              <w:rPr>
                <w:rStyle w:val="Hiperhivatkozs"/>
                <w:noProof/>
              </w:rPr>
              <w:t>2.2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3" w:history="1">
            <w:r w:rsidRPr="00071182">
              <w:rPr>
                <w:rStyle w:val="Hiperhivatkozs"/>
                <w:noProof/>
              </w:rPr>
              <w:t>2.3 Polls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4" w:history="1">
            <w:r w:rsidRPr="00071182">
              <w:rPr>
                <w:rStyle w:val="Hiperhivatkozs"/>
                <w:noProof/>
              </w:rPr>
              <w:t>2.4 PollOptions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5" w:history="1">
            <w:r w:rsidRPr="00071182">
              <w:rPr>
                <w:rStyle w:val="Hiperhivatkozs"/>
                <w:noProof/>
              </w:rPr>
              <w:t>2.5 PollVotes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6" w:history="1">
            <w:r w:rsidRPr="00071182">
              <w:rPr>
                <w:rStyle w:val="Hiperhivatkozs"/>
                <w:noProof/>
              </w:rPr>
              <w:t>2.6 TeacherExams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7" w:history="1">
            <w:r w:rsidRPr="00071182">
              <w:rPr>
                <w:rStyle w:val="Hiperhivatkozs"/>
                <w:noProof/>
              </w:rPr>
              <w:t>3. Tárolt eljárások</w:t>
            </w:r>
            <w:r>
              <w:rPr>
                <w:noProof/>
                <w:webHidden/>
              </w:rPr>
              <w:tab/>
            </w:r>
            <w:bookmarkStart w:id="1" w:name="_GoBack"/>
            <w:bookmarkEnd w:id="1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8" w:history="1">
            <w:r w:rsidRPr="00071182">
              <w:rPr>
                <w:rStyle w:val="Hiperhivatkozs"/>
                <w:noProof/>
              </w:rPr>
              <w:t>3.1 Autentikációs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59" w:history="1">
            <w:r w:rsidRPr="00071182">
              <w:rPr>
                <w:rStyle w:val="Hiperhivatkozs"/>
                <w:noProof/>
              </w:rPr>
              <w:t>4.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60" w:history="1">
            <w:r w:rsidRPr="00071182">
              <w:rPr>
                <w:rStyle w:val="Hiperhivatkozs"/>
                <w:noProof/>
              </w:rPr>
              <w:t>4.1 AuthService (Backend) — 2.9.1.1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61" w:history="1">
            <w:r w:rsidRPr="00071182">
              <w:rPr>
                <w:rStyle w:val="Hiperhivatkozs"/>
                <w:noProof/>
              </w:rPr>
              <w:t>4.2 TeacherService (Backend) — 2.9.1.5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10F73" w:rsidRDefault="00F10F7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629862" w:history="1">
            <w:r w:rsidRPr="00071182">
              <w:rPr>
                <w:rStyle w:val="Hiperhivatkozs"/>
                <w:noProof/>
              </w:rPr>
              <w:t>4.3 AdminService (Backend) — 2.9.5.1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2C04" w:rsidRDefault="00D378C5" w:rsidP="003257DC">
          <w:pPr>
            <w:rPr>
              <w:rFonts w:ascii="Arial" w:hAnsi="Arial" w:cs="Arial"/>
              <w:b/>
              <w:bCs/>
            </w:rPr>
          </w:pPr>
          <w:r w:rsidRPr="00FF1135">
            <w:rPr>
              <w:rFonts w:ascii="Arial" w:hAnsi="Arial" w:cs="Arial"/>
              <w:b/>
              <w:bCs/>
            </w:rPr>
            <w:fldChar w:fldCharType="end"/>
          </w:r>
        </w:p>
        <w:p w:rsidR="00AE2C04" w:rsidRDefault="00AE2C04" w:rsidP="00AE2C04">
          <w:r>
            <w:br w:type="page"/>
          </w:r>
        </w:p>
        <w:p w:rsidR="00D378C5" w:rsidRPr="00FF1135" w:rsidRDefault="007A34F5" w:rsidP="003257DC">
          <w:pPr>
            <w:rPr>
              <w:rFonts w:ascii="Arial" w:hAnsi="Arial" w:cs="Arial"/>
            </w:rPr>
          </w:pPr>
        </w:p>
      </w:sdtContent>
    </w:sdt>
    <w:p w:rsidR="00650619" w:rsidRPr="00FF1135" w:rsidRDefault="00B4118D" w:rsidP="003257DC">
      <w:pPr>
        <w:pStyle w:val="Cmsor1"/>
        <w:rPr>
          <w:rFonts w:ascii="Arial" w:hAnsi="Arial" w:cs="Arial"/>
        </w:rPr>
      </w:pPr>
      <w:bookmarkStart w:id="2" w:name="_Toc225629848"/>
      <w:r w:rsidRPr="00FF1135">
        <w:rPr>
          <w:rFonts w:ascii="Arial" w:hAnsi="Arial" w:cs="Arial"/>
          <w:color w:val="4B6496"/>
        </w:rPr>
        <w:t xml:space="preserve">Tarcsányi </w:t>
      </w:r>
      <w:proofErr w:type="spellStart"/>
      <w:r w:rsidRPr="00FF1135">
        <w:rPr>
          <w:rFonts w:ascii="Arial" w:hAnsi="Arial" w:cs="Arial"/>
          <w:color w:val="4B6496"/>
        </w:rPr>
        <w:t>Csongor</w:t>
      </w:r>
      <w:proofErr w:type="spellEnd"/>
      <w:r w:rsidRPr="00FF1135">
        <w:rPr>
          <w:rFonts w:ascii="Arial" w:hAnsi="Arial" w:cs="Arial"/>
          <w:color w:val="4B6496"/>
        </w:rPr>
        <w:t xml:space="preserve"> </w:t>
      </w:r>
      <w:proofErr w:type="spellStart"/>
      <w:r w:rsidRPr="00FF1135">
        <w:rPr>
          <w:rFonts w:ascii="Arial" w:hAnsi="Arial" w:cs="Arial"/>
          <w:color w:val="4B6496"/>
        </w:rPr>
        <w:t>Márk</w:t>
      </w:r>
      <w:proofErr w:type="spellEnd"/>
      <w:r w:rsidRPr="00FF1135">
        <w:rPr>
          <w:rFonts w:ascii="Arial" w:hAnsi="Arial" w:cs="Arial"/>
          <w:color w:val="4B6496"/>
        </w:rPr>
        <w:t xml:space="preserve"> — </w:t>
      </w:r>
      <w:proofErr w:type="spellStart"/>
      <w:r w:rsidRPr="00FF1135">
        <w:rPr>
          <w:rFonts w:ascii="Arial" w:hAnsi="Arial" w:cs="Arial"/>
          <w:color w:val="4B6496"/>
        </w:rPr>
        <w:t>Fejlesztési</w:t>
      </w:r>
      <w:proofErr w:type="spellEnd"/>
      <w:r w:rsidRPr="00FF1135">
        <w:rPr>
          <w:rFonts w:ascii="Arial" w:hAnsi="Arial" w:cs="Arial"/>
          <w:color w:val="4B6496"/>
        </w:rPr>
        <w:t xml:space="preserve"> dokumentáció</w:t>
      </w:r>
      <w:bookmarkEnd w:id="2"/>
    </w:p>
    <w:p w:rsidR="00650619" w:rsidRPr="00B80BEE" w:rsidRDefault="00B4118D" w:rsidP="00B80BEE">
      <w:pPr>
        <w:pStyle w:val="Cmsor2"/>
      </w:pPr>
      <w:bookmarkStart w:id="3" w:name="feladatok-és-felelősségi-körök"/>
      <w:bookmarkStart w:id="4" w:name="_Toc225629849"/>
      <w:r w:rsidRPr="00B80BEE">
        <w:t xml:space="preserve">1. </w:t>
      </w:r>
      <w:proofErr w:type="spellStart"/>
      <w:r w:rsidRPr="00B80BEE">
        <w:t>Feladatok</w:t>
      </w:r>
      <w:proofErr w:type="spellEnd"/>
      <w:r w:rsidRPr="00B80BEE">
        <w:t xml:space="preserve"> </w:t>
      </w:r>
      <w:proofErr w:type="spellStart"/>
      <w:r w:rsidRPr="00B80BEE">
        <w:t>és</w:t>
      </w:r>
      <w:proofErr w:type="spellEnd"/>
      <w:r w:rsidRPr="00B80BEE">
        <w:t xml:space="preserve"> </w:t>
      </w:r>
      <w:proofErr w:type="spellStart"/>
      <w:r w:rsidRPr="00B80BEE">
        <w:t>felelősségi</w:t>
      </w:r>
      <w:proofErr w:type="spellEnd"/>
      <w:r w:rsidRPr="00B80BEE">
        <w:t xml:space="preserve"> </w:t>
      </w:r>
      <w:proofErr w:type="spellStart"/>
      <w:r w:rsidRPr="00B80BEE">
        <w:t>körök</w:t>
      </w:r>
      <w:bookmarkEnd w:id="4"/>
      <w:proofErr w:type="spellEnd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felhasználói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azonosítási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rendszer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és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az autentikációhoz kapcsolódó felületek fejlesztéséért felelt: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Felhasználói fiókok teljes kezelése: regisztráció, bejelentkezés, jelszókezelés és szerepkör-hozzárendelés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Bejelentkezési és regisztrációs felület létrehozása (Login.razor, Register.razor) — vizuális kialakítás, jelszóerősség-ellenőrzés, szerepkör-választó kártyák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Főoldal felület megvalósítása (Home.razor)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Adatbázis-kezelés: felhasználói adatok tárolása, jogosultságok és szerepkörök kezelése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Tanári funkciók: szavazás-modul és dolgozat-kezelés (TeacherService.cs)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Admin felület létrehozása (Admin.razor)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Audit napló megjelenítése és kezelése (AdminService.cs)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Fiók felület megvalósítása (Fiok.razor): felhasználónév és jelszó módosítás</w:t>
      </w:r>
    </w:p>
    <w:p w:rsidR="00650619" w:rsidRPr="00FF1135" w:rsidRDefault="00B4118D" w:rsidP="00B80BEE">
      <w:pPr>
        <w:pStyle w:val="Cmsor2"/>
      </w:pPr>
      <w:bookmarkStart w:id="5" w:name="adatbázis-táblák"/>
      <w:bookmarkStart w:id="6" w:name="_Toc225629850"/>
      <w:bookmarkEnd w:id="3"/>
      <w:r w:rsidRPr="00FF1135">
        <w:t>2. Adatbázis-táblák</w:t>
      </w:r>
      <w:bookmarkEnd w:id="6"/>
    </w:p>
    <w:p w:rsidR="00650619" w:rsidRPr="00B80BEE" w:rsidRDefault="00B4118D" w:rsidP="00B80BEE">
      <w:pPr>
        <w:pStyle w:val="Cmsor3"/>
      </w:pPr>
      <w:bookmarkStart w:id="7" w:name="users-tábla"/>
      <w:bookmarkStart w:id="8" w:name="_Toc225629851"/>
      <w:r w:rsidRPr="00B80BEE">
        <w:t xml:space="preserve">2.1 Users </w:t>
      </w:r>
      <w:proofErr w:type="spellStart"/>
      <w:r w:rsidRPr="00B80BEE">
        <w:t>tábla</w:t>
      </w:r>
      <w:bookmarkEnd w:id="8"/>
      <w:proofErr w:type="spellEnd"/>
    </w:p>
    <w:p w:rsidR="00B80BEE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felhasználók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alaptáblája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. A jelszó BCrypt hash-ként tárolódik, a szerepkör CHECK constraint-tel korlátozott (Student/Teacher/Admin). Az </w:t>
      </w:r>
      <w:proofErr w:type="spellStart"/>
      <w:r w:rsidRPr="00FF1135">
        <w:rPr>
          <w:rFonts w:ascii="Arial" w:hAnsi="Arial" w:cs="Arial"/>
          <w:sz w:val="24"/>
          <w:szCs w:val="24"/>
        </w:rPr>
        <w:t>IsActive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mező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soft-delete </w:t>
      </w:r>
      <w:proofErr w:type="spellStart"/>
      <w:r w:rsidRPr="00FF1135">
        <w:rPr>
          <w:rFonts w:ascii="Arial" w:hAnsi="Arial" w:cs="Arial"/>
          <w:sz w:val="24"/>
          <w:szCs w:val="24"/>
        </w:rPr>
        <w:t>és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felhasználó-tiltás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céljára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szolgál</w:t>
      </w:r>
      <w:proofErr w:type="spellEnd"/>
      <w:r w:rsidRPr="00FF1135">
        <w:rPr>
          <w:rFonts w:ascii="Arial" w:hAnsi="Arial" w:cs="Arial"/>
          <w:sz w:val="24"/>
          <w:szCs w:val="24"/>
        </w:rPr>
        <w:t>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696"/>
        <w:gridCol w:w="1451"/>
        <w:gridCol w:w="2649"/>
        <w:gridCol w:w="252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NOT NULL, UNIQUE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PasswordHash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255,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BCrypt hash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Email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Email cím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FirstName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Keresztnév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LastName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Vezetéknév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UserRole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20, NOT NULL, CHECK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Student/Teacher/Admin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Regisztráció időpontja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Aktív fiók-e</w:t>
            </w:r>
          </w:p>
        </w:tc>
      </w:tr>
    </w:tbl>
    <w:p w:rsidR="00650619" w:rsidRPr="00FF1135" w:rsidRDefault="00B4118D" w:rsidP="00B80BEE">
      <w:pPr>
        <w:pStyle w:val="Cmsor3"/>
      </w:pPr>
      <w:bookmarkStart w:id="9" w:name="auditlog-tábla"/>
      <w:bookmarkStart w:id="10" w:name="_Toc225629852"/>
      <w:bookmarkEnd w:id="7"/>
      <w:r w:rsidRPr="00FF1135">
        <w:t>2.2 AuditLog tábla</w:t>
      </w:r>
      <w:bookmarkEnd w:id="10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lastRenderedPageBreak/>
        <w:t>Az admin műveletek naplózására szolgál. Minden admin írási művelet automatikusan rögzítésre kerül az sp_Admin_WriteAuditLog tárolt eljáráson keresztül. A UserID mezőre ON DELETE SET NULL beállítás van, így ha a felhasználó törlődik, a naplóbejegyzés megmarad.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2"/>
        <w:gridCol w:w="1451"/>
        <w:gridCol w:w="3521"/>
        <w:gridCol w:w="2732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LogID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Users, ON DELETE SET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Műveletet végrehajtó admin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Admin felhasználóneve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Action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Művelet típusa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Details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MAX,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Részletes 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Időbélyeg</w:t>
            </w:r>
          </w:p>
        </w:tc>
      </w:tr>
    </w:tbl>
    <w:p w:rsidR="00650619" w:rsidRPr="00FF1135" w:rsidRDefault="00B4118D" w:rsidP="00B80BEE">
      <w:pPr>
        <w:pStyle w:val="Cmsor3"/>
      </w:pPr>
      <w:bookmarkStart w:id="11" w:name="polls-tábla"/>
      <w:bookmarkStart w:id="12" w:name="_Toc225629853"/>
      <w:bookmarkEnd w:id="9"/>
      <w:r w:rsidRPr="00FF1135">
        <w:t>2.3 Polls tábla</w:t>
      </w:r>
      <w:bookmarkEnd w:id="12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>A csoporton belüli szavazások alaptáblája. A CreatedBy mező jelöli, ki hozta létre a szavazást. Az ExpiresAt opcionális lejárati időpont.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8"/>
        <w:gridCol w:w="1451"/>
        <w:gridCol w:w="3707"/>
        <w:gridCol w:w="2540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Melyik csoporthoz tartozik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Létrehozó felhasználó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Question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kérdése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Létrehozás időpontja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ExpiresAt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Lejárati időpont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Aktív szavazás-e</w:t>
            </w:r>
          </w:p>
        </w:tc>
      </w:tr>
    </w:tbl>
    <w:p w:rsidR="00650619" w:rsidRPr="00FF1135" w:rsidRDefault="00B4118D" w:rsidP="00B80BEE">
      <w:pPr>
        <w:pStyle w:val="Cmsor3"/>
      </w:pPr>
      <w:bookmarkStart w:id="13" w:name="polloptions-tábla"/>
      <w:bookmarkStart w:id="14" w:name="_Toc225629854"/>
      <w:bookmarkEnd w:id="11"/>
      <w:r w:rsidRPr="00FF1135">
        <w:t>2.4 PollOptions tábla</w:t>
      </w:r>
      <w:bookmarkEnd w:id="14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3"/>
        <w:gridCol w:w="1451"/>
        <w:gridCol w:w="3504"/>
        <w:gridCol w:w="273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Melyik szavazáshoz tartozik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OptionText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Opció szövege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SortOrder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0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Megjelenítési sorrend</w:t>
            </w:r>
          </w:p>
        </w:tc>
      </w:tr>
    </w:tbl>
    <w:p w:rsidR="00650619" w:rsidRPr="00FF1135" w:rsidRDefault="00B4118D" w:rsidP="00B80BEE">
      <w:pPr>
        <w:pStyle w:val="Cmsor3"/>
      </w:pPr>
      <w:bookmarkStart w:id="15" w:name="pollvotes-tábla"/>
      <w:bookmarkStart w:id="16" w:name="_Toc225629855"/>
      <w:bookmarkEnd w:id="13"/>
      <w:r w:rsidRPr="00FF1135">
        <w:t>2.5 PollVotes tábla</w:t>
      </w:r>
      <w:bookmarkEnd w:id="16"/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9"/>
        <w:gridCol w:w="1451"/>
        <w:gridCol w:w="3811"/>
        <w:gridCol w:w="2357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VoteID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PollOptions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Választott opció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Szavazó felhasználó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VotedAt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időpontja</w:t>
            </w:r>
          </w:p>
        </w:tc>
      </w:tr>
    </w:tbl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>UNIQUE constraint: (PollID, UserID) — egy felhasználó szavazásonként csak egyszer szavazhat.</w:t>
      </w:r>
    </w:p>
    <w:p w:rsidR="00650619" w:rsidRPr="00FF1135" w:rsidRDefault="00B4118D" w:rsidP="00B80BEE">
      <w:pPr>
        <w:pStyle w:val="Cmsor3"/>
      </w:pPr>
      <w:bookmarkStart w:id="17" w:name="teacherexams-tábla"/>
      <w:bookmarkStart w:id="18" w:name="_Toc225629856"/>
      <w:bookmarkEnd w:id="15"/>
      <w:r w:rsidRPr="00FF1135">
        <w:lastRenderedPageBreak/>
        <w:t xml:space="preserve">2.6 </w:t>
      </w:r>
      <w:proofErr w:type="spellStart"/>
      <w:r w:rsidRPr="00FF1135">
        <w:t>TeacherExams</w:t>
      </w:r>
      <w:proofErr w:type="spellEnd"/>
      <w:r w:rsidRPr="00FF1135">
        <w:t xml:space="preserve"> </w:t>
      </w:r>
      <w:proofErr w:type="spellStart"/>
      <w:r w:rsidRPr="00FF1135">
        <w:t>tábla</w:t>
      </w:r>
      <w:bookmarkEnd w:id="18"/>
      <w:proofErr w:type="spellEnd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</w:rPr>
        <w:t>tanárok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által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meghirdetett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dolgozatok</w:t>
      </w:r>
      <w:proofErr w:type="spellEnd"/>
      <w:r w:rsidRPr="00FF1135">
        <w:rPr>
          <w:rFonts w:ascii="Arial" w:hAnsi="Arial" w:cs="Arial"/>
          <w:sz w:val="24"/>
        </w:rPr>
        <w:t xml:space="preserve"> táblája. A GroupID jelöli, melyik csoportnak szól.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537"/>
        <w:gridCol w:w="1451"/>
        <w:gridCol w:w="3327"/>
        <w:gridCol w:w="2701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ExamID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Csoport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Tanár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Title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Dolgozat címe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ExamDate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Dolgozat dátuma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SubjectName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Tantárgy neve (szabad szöveg)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Létrehozás időpontja</w:t>
            </w:r>
          </w:p>
        </w:tc>
      </w:tr>
    </w:tbl>
    <w:p w:rsidR="00650619" w:rsidRPr="00FF1135" w:rsidRDefault="00B4118D" w:rsidP="00B80BEE">
      <w:pPr>
        <w:pStyle w:val="Cmsor2"/>
      </w:pPr>
      <w:bookmarkStart w:id="19" w:name="tárolt-eljárások"/>
      <w:bookmarkStart w:id="20" w:name="_Toc225629857"/>
      <w:bookmarkEnd w:id="5"/>
      <w:bookmarkEnd w:id="17"/>
      <w:r w:rsidRPr="00FF1135">
        <w:t>3. Tárolt eljárások</w:t>
      </w:r>
      <w:bookmarkEnd w:id="20"/>
    </w:p>
    <w:p w:rsidR="00650619" w:rsidRPr="00FF1135" w:rsidRDefault="00B4118D" w:rsidP="00B80BEE">
      <w:pPr>
        <w:pStyle w:val="Cmsor3"/>
      </w:pPr>
      <w:bookmarkStart w:id="21" w:name="autentikációs-tárolt-eljárások"/>
      <w:bookmarkStart w:id="22" w:name="_Toc225629858"/>
      <w:r w:rsidRPr="00FF1135">
        <w:t>3.1 Autentikációs tárolt eljárások</w:t>
      </w:r>
      <w:bookmarkEnd w:id="22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2308"/>
        <w:gridCol w:w="670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SP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sp_RegisterUser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Új felhasználó regisztrálása (Username/Email egyediség ellenőrzés)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sp_LoginUser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Bejelentkezés — Username alapján visszaadja a PasswordHash-t és felhasználó adatait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sp_GetUserById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 lekérdezése UserID alapján (JWT token validációhoz)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sp_UpdateUsername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Felhasználónév módosítása (egyediség-ellenőrzéssel)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sp_ChangePassword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Jelszó módosítása (új BCrypt hash beállítása)</w:t>
            </w:r>
          </w:p>
        </w:tc>
      </w:tr>
    </w:tbl>
    <w:p w:rsidR="00650619" w:rsidRPr="00FF1135" w:rsidRDefault="00B4118D" w:rsidP="00B80BEE">
      <w:pPr>
        <w:pStyle w:val="Cmsor2"/>
      </w:pPr>
      <w:bookmarkStart w:id="23" w:name="backend-szolgáltatások"/>
      <w:bookmarkStart w:id="24" w:name="_Toc225629859"/>
      <w:bookmarkEnd w:id="19"/>
      <w:bookmarkEnd w:id="21"/>
      <w:r w:rsidRPr="00FF1135">
        <w:t>4. Backend szolgáltatások</w:t>
      </w:r>
      <w:bookmarkEnd w:id="24"/>
    </w:p>
    <w:p w:rsidR="00650619" w:rsidRPr="00FF1135" w:rsidRDefault="00B4118D" w:rsidP="00B80BEE">
      <w:pPr>
        <w:pStyle w:val="Cmsor3"/>
      </w:pPr>
      <w:bookmarkStart w:id="25" w:name="authservice-backend-2.9.1.1"/>
      <w:bookmarkStart w:id="26" w:name="_Toc225629860"/>
      <w:r w:rsidRPr="00FF1135">
        <w:t xml:space="preserve">4.1 </w:t>
      </w:r>
      <w:proofErr w:type="spellStart"/>
      <w:r w:rsidRPr="00FF1135">
        <w:t>AuthService</w:t>
      </w:r>
      <w:proofErr w:type="spellEnd"/>
      <w:r w:rsidRPr="00FF1135">
        <w:t xml:space="preserve"> (Backend) — 2.9.1.1</w:t>
      </w:r>
      <w:bookmarkEnd w:id="26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Az </w:t>
      </w:r>
      <w:proofErr w:type="spellStart"/>
      <w:r w:rsidRPr="00FF1135">
        <w:rPr>
          <w:rFonts w:ascii="Arial" w:hAnsi="Arial" w:cs="Arial"/>
          <w:sz w:val="24"/>
          <w:szCs w:val="24"/>
        </w:rPr>
        <w:t>AuthService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felelős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  <w:szCs w:val="24"/>
        </w:rPr>
        <w:t>regisztrációért</w:t>
      </w:r>
      <w:proofErr w:type="spellEnd"/>
      <w:r w:rsidRPr="00FF1135">
        <w:rPr>
          <w:rFonts w:ascii="Arial" w:hAnsi="Arial" w:cs="Arial"/>
          <w:sz w:val="24"/>
          <w:szCs w:val="24"/>
        </w:rPr>
        <w:t>, a bejelentkezésért és a JWT token generálásáért.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Register metódus:</w:t>
      </w:r>
      <w:r w:rsidRPr="00FF1135">
        <w:rPr>
          <w:rFonts w:ascii="Arial" w:hAnsi="Arial" w:cs="Arial"/>
          <w:sz w:val="24"/>
          <w:szCs w:val="24"/>
        </w:rPr>
        <w:t xml:space="preserve"> A felhasználó jelszavát </w:t>
      </w:r>
      <w:proofErr w:type="gramStart"/>
      <w:r w:rsidRPr="00FF1135">
        <w:rPr>
          <w:rFonts w:ascii="Arial" w:hAnsi="Arial" w:cs="Arial"/>
          <w:sz w:val="24"/>
          <w:szCs w:val="24"/>
        </w:rPr>
        <w:t>BCrypt.Net.BCrypt.HashPassword</w:t>
      </w:r>
      <w:proofErr w:type="gramEnd"/>
      <w:r w:rsidRPr="00FF1135">
        <w:rPr>
          <w:rFonts w:ascii="Arial" w:hAnsi="Arial" w:cs="Arial"/>
          <w:sz w:val="24"/>
          <w:szCs w:val="24"/>
        </w:rPr>
        <w:t>() segítségével hash-eli. Az sp_RegisterUser tárolt eljárást hívja Dapper QueryAsync&lt;dynamic&gt; metódussal. Siker esetén JWT tokent generál és visszaadja.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Login metódus:</w:t>
      </w:r>
      <w:r w:rsidRPr="00FF1135">
        <w:rPr>
          <w:rFonts w:ascii="Arial" w:hAnsi="Arial" w:cs="Arial"/>
          <w:sz w:val="24"/>
          <w:szCs w:val="24"/>
        </w:rPr>
        <w:t xml:space="preserve"> Az sp_LoginUser tárolt eljárás a felhasználónevet keresi. Ha talál egyezést, visszaadja a PasswordHash-t. A </w:t>
      </w:r>
      <w:proofErr w:type="gramStart"/>
      <w:r w:rsidRPr="00FF1135">
        <w:rPr>
          <w:rFonts w:ascii="Arial" w:hAnsi="Arial" w:cs="Arial"/>
          <w:sz w:val="24"/>
          <w:szCs w:val="24"/>
        </w:rPr>
        <w:t>BCrypt.Net.BCrypt.Verify</w:t>
      </w:r>
      <w:proofErr w:type="gramEnd"/>
      <w:r w:rsidRPr="00FF1135">
        <w:rPr>
          <w:rFonts w:ascii="Arial" w:hAnsi="Arial" w:cs="Arial"/>
          <w:sz w:val="24"/>
          <w:szCs w:val="24"/>
        </w:rPr>
        <w:t>() ellenőrzi a jelszót. Sikeres egyezés esetén JWT tokent generál.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GenerateJwtToken metódus:</w:t>
      </w:r>
      <w:r w:rsidRPr="00FF1135">
        <w:rPr>
          <w:rFonts w:ascii="Arial" w:hAnsi="Arial" w:cs="Arial"/>
          <w:sz w:val="24"/>
          <w:szCs w:val="24"/>
        </w:rPr>
        <w:t xml:space="preserve"> A JWT token tartalmazza a UserID-t (sub claim), Username-t, Email-t, UserRole-t (ClaimTypes.Role), FirstName-t, LastName-t. A token a JwtSettings konfigurációból olvassa az Issuer, Audience és SecretKey értékeket. Lejárati idő: 1440 perc (24 óra).</w:t>
      </w:r>
    </w:p>
    <w:p w:rsidR="00650619" w:rsidRPr="00FF1135" w:rsidRDefault="00B4118D" w:rsidP="00B80BEE">
      <w:pPr>
        <w:pStyle w:val="Cmsor3"/>
      </w:pPr>
      <w:bookmarkStart w:id="27" w:name="teacherservice-backend-2.9.1.5"/>
      <w:bookmarkStart w:id="28" w:name="_Toc225629861"/>
      <w:bookmarkEnd w:id="25"/>
      <w:r w:rsidRPr="00FF1135">
        <w:lastRenderedPageBreak/>
        <w:t>4.2 TeacherService (Backend) — 2.9.1.5</w:t>
      </w:r>
      <w:bookmarkEnd w:id="28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 tanári funkciókat valósítja meg. A szavazás létrehozása két lépéses: sp_CreatePoll → sp_AddPollOption (opcióként). A dolgozat-kezelés az sp_CreateTeacherExam és sp_DeleteTeacherExam SP-ket használja.</w:t>
      </w:r>
    </w:p>
    <w:p w:rsidR="00650619" w:rsidRPr="00FF1135" w:rsidRDefault="00B4118D" w:rsidP="00B80BEE">
      <w:pPr>
        <w:pStyle w:val="Cmsor3"/>
      </w:pPr>
      <w:bookmarkStart w:id="29" w:name="adminservice-backend-2.9.5.1"/>
      <w:bookmarkStart w:id="30" w:name="_Toc225629862"/>
      <w:bookmarkEnd w:id="27"/>
      <w:r w:rsidRPr="00FF1135">
        <w:t>4.3 AdminService (Backend) — 2.9.5.1</w:t>
      </w:r>
      <w:bookmarkEnd w:id="30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3257DC">
        <w:rPr>
          <w:rFonts w:ascii="Arial" w:hAnsi="Arial" w:cs="Arial"/>
          <w:sz w:val="24"/>
        </w:rPr>
        <w:t>Az AdminService a rendszerkezelési műveleteket valósítja meg. Minden metódus az adminUserId paraméterrel ellenőrzi a jogosultságot a tárolt eljárás szintjén</w:t>
      </w:r>
      <w:r w:rsidRPr="00FF1135">
        <w:rPr>
          <w:rFonts w:ascii="Arial" w:hAnsi="Arial" w:cs="Arial"/>
          <w:sz w:val="24"/>
        </w:rPr>
        <w:t>.</w:t>
      </w:r>
      <w:bookmarkEnd w:id="0"/>
      <w:bookmarkEnd w:id="23"/>
      <w:bookmarkEnd w:id="29"/>
    </w:p>
    <w:sectPr w:rsidR="00650619" w:rsidRPr="00FF1135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34F5" w:rsidRDefault="007A34F5">
      <w:r>
        <w:separator/>
      </w:r>
    </w:p>
    <w:p w:rsidR="007A34F5" w:rsidRDefault="007A34F5"/>
  </w:endnote>
  <w:endnote w:type="continuationSeparator" w:id="0">
    <w:p w:rsidR="007A34F5" w:rsidRDefault="007A34F5">
      <w:r>
        <w:continuationSeparator/>
      </w:r>
    </w:p>
    <w:p w:rsidR="007A34F5" w:rsidRDefault="007A34F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75341704"/>
      <w:docPartObj>
        <w:docPartGallery w:val="Page Numbers (Bottom of Page)"/>
        <w:docPartUnique/>
      </w:docPartObj>
    </w:sdtPr>
    <w:sdtEndPr/>
    <w:sdtContent>
      <w:p w:rsidR="00DF4334" w:rsidRDefault="00DF433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:rsidR="00DF4334" w:rsidRDefault="00DF4334">
    <w:pPr>
      <w:pStyle w:val="llb"/>
    </w:pPr>
  </w:p>
  <w:p w:rsidR="00DF4334" w:rsidRDefault="00DF43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34F5" w:rsidRDefault="007A34F5">
      <w:r>
        <w:separator/>
      </w:r>
    </w:p>
    <w:p w:rsidR="007A34F5" w:rsidRDefault="007A34F5"/>
  </w:footnote>
  <w:footnote w:type="continuationSeparator" w:id="0">
    <w:p w:rsidR="007A34F5" w:rsidRDefault="007A34F5">
      <w:r>
        <w:continuationSeparator/>
      </w:r>
    </w:p>
    <w:p w:rsidR="007A34F5" w:rsidRDefault="007A34F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7E04BFD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F50EEE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420F6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B13851"/>
    <w:multiLevelType w:val="hybridMultilevel"/>
    <w:tmpl w:val="92C896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1432B"/>
    <w:multiLevelType w:val="hybridMultilevel"/>
    <w:tmpl w:val="FB1E431A"/>
    <w:lvl w:ilvl="0" w:tplc="B9B2757A">
      <w:start w:val="1"/>
      <w:numFmt w:val="bullet"/>
      <w:lvlText w:val="•"/>
      <w:lvlJc w:val="left"/>
      <w:pPr>
        <w:ind w:left="720" w:hanging="360"/>
      </w:pPr>
    </w:lvl>
    <w:lvl w:ilvl="1" w:tplc="54FCDD7A">
      <w:numFmt w:val="decimal"/>
      <w:lvlText w:val=""/>
      <w:lvlJc w:val="left"/>
    </w:lvl>
    <w:lvl w:ilvl="2" w:tplc="2F7AD1BE">
      <w:numFmt w:val="decimal"/>
      <w:lvlText w:val=""/>
      <w:lvlJc w:val="left"/>
    </w:lvl>
    <w:lvl w:ilvl="3" w:tplc="0658AF38">
      <w:numFmt w:val="decimal"/>
      <w:lvlText w:val=""/>
      <w:lvlJc w:val="left"/>
    </w:lvl>
    <w:lvl w:ilvl="4" w:tplc="8CF039B2">
      <w:numFmt w:val="decimal"/>
      <w:lvlText w:val=""/>
      <w:lvlJc w:val="left"/>
    </w:lvl>
    <w:lvl w:ilvl="5" w:tplc="B64C070A">
      <w:numFmt w:val="decimal"/>
      <w:lvlText w:val=""/>
      <w:lvlJc w:val="left"/>
    </w:lvl>
    <w:lvl w:ilvl="6" w:tplc="4B5EC42E">
      <w:numFmt w:val="decimal"/>
      <w:lvlText w:val=""/>
      <w:lvlJc w:val="left"/>
    </w:lvl>
    <w:lvl w:ilvl="7" w:tplc="C212DADC">
      <w:numFmt w:val="decimal"/>
      <w:lvlText w:val=""/>
      <w:lvlJc w:val="left"/>
    </w:lvl>
    <w:lvl w:ilvl="8" w:tplc="C3B6BD08">
      <w:numFmt w:val="decimal"/>
      <w:lvlText w:val=""/>
      <w:lvlJc w:val="left"/>
    </w:lvl>
  </w:abstractNum>
  <w:abstractNum w:abstractNumId="5" w15:restartNumberingAfterBreak="0">
    <w:nsid w:val="1F04197D"/>
    <w:multiLevelType w:val="hybridMultilevel"/>
    <w:tmpl w:val="B094BB18"/>
    <w:lvl w:ilvl="0" w:tplc="36BA0584">
      <w:start w:val="1"/>
      <w:numFmt w:val="bullet"/>
      <w:lvlText w:val="●"/>
      <w:lvlJc w:val="left"/>
      <w:pPr>
        <w:ind w:left="720" w:hanging="360"/>
      </w:pPr>
    </w:lvl>
    <w:lvl w:ilvl="1" w:tplc="0066A3A8">
      <w:start w:val="1"/>
      <w:numFmt w:val="bullet"/>
      <w:lvlText w:val="○"/>
      <w:lvlJc w:val="left"/>
      <w:pPr>
        <w:ind w:left="1440" w:hanging="360"/>
      </w:pPr>
    </w:lvl>
    <w:lvl w:ilvl="2" w:tplc="0F882DEC">
      <w:start w:val="1"/>
      <w:numFmt w:val="bullet"/>
      <w:lvlText w:val="■"/>
      <w:lvlJc w:val="left"/>
      <w:pPr>
        <w:ind w:left="2160" w:hanging="360"/>
      </w:pPr>
    </w:lvl>
    <w:lvl w:ilvl="3" w:tplc="18A6168E">
      <w:start w:val="1"/>
      <w:numFmt w:val="bullet"/>
      <w:lvlText w:val="●"/>
      <w:lvlJc w:val="left"/>
      <w:pPr>
        <w:ind w:left="2880" w:hanging="360"/>
      </w:pPr>
    </w:lvl>
    <w:lvl w:ilvl="4" w:tplc="A0BE2C24">
      <w:start w:val="1"/>
      <w:numFmt w:val="bullet"/>
      <w:lvlText w:val="○"/>
      <w:lvlJc w:val="left"/>
      <w:pPr>
        <w:ind w:left="3600" w:hanging="360"/>
      </w:pPr>
    </w:lvl>
    <w:lvl w:ilvl="5" w:tplc="D0AE4258">
      <w:start w:val="1"/>
      <w:numFmt w:val="bullet"/>
      <w:lvlText w:val="■"/>
      <w:lvlJc w:val="left"/>
      <w:pPr>
        <w:ind w:left="4320" w:hanging="360"/>
      </w:pPr>
    </w:lvl>
    <w:lvl w:ilvl="6" w:tplc="770CA254">
      <w:start w:val="1"/>
      <w:numFmt w:val="bullet"/>
      <w:lvlText w:val="●"/>
      <w:lvlJc w:val="left"/>
      <w:pPr>
        <w:ind w:left="5040" w:hanging="360"/>
      </w:pPr>
    </w:lvl>
    <w:lvl w:ilvl="7" w:tplc="0B9EF6D8">
      <w:start w:val="1"/>
      <w:numFmt w:val="bullet"/>
      <w:lvlText w:val="●"/>
      <w:lvlJc w:val="left"/>
      <w:pPr>
        <w:ind w:left="5760" w:hanging="360"/>
      </w:pPr>
    </w:lvl>
    <w:lvl w:ilvl="8" w:tplc="5B1CB2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619"/>
    <w:rsid w:val="00235931"/>
    <w:rsid w:val="003257DC"/>
    <w:rsid w:val="003621FC"/>
    <w:rsid w:val="00650619"/>
    <w:rsid w:val="006C5639"/>
    <w:rsid w:val="00767B53"/>
    <w:rsid w:val="007A34F5"/>
    <w:rsid w:val="007F1648"/>
    <w:rsid w:val="008549F5"/>
    <w:rsid w:val="008D13E3"/>
    <w:rsid w:val="009A2D8C"/>
    <w:rsid w:val="00AE2C04"/>
    <w:rsid w:val="00B37B1B"/>
    <w:rsid w:val="00B4118D"/>
    <w:rsid w:val="00B80BEE"/>
    <w:rsid w:val="00D20BE1"/>
    <w:rsid w:val="00D378C5"/>
    <w:rsid w:val="00DF4334"/>
    <w:rsid w:val="00F10F73"/>
    <w:rsid w:val="00F40388"/>
    <w:rsid w:val="00FF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0CAD7B2-86AB-4356-9B69-305935CD4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0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rsid w:val="00B80BEE"/>
    <w:pPr>
      <w:spacing w:before="240" w:after="100"/>
      <w:outlineLvl w:val="1"/>
    </w:pPr>
    <w:rPr>
      <w:rFonts w:ascii="Arial" w:hAnsi="Arial" w:cs="Arial"/>
      <w:b/>
      <w:bCs/>
      <w:color w:val="4B6496"/>
      <w:sz w:val="28"/>
      <w:szCs w:val="26"/>
    </w:rPr>
  </w:style>
  <w:style w:type="paragraph" w:styleId="Cmsor3">
    <w:name w:val="heading 3"/>
    <w:uiPriority w:val="9"/>
    <w:unhideWhenUsed/>
    <w:qFormat/>
    <w:rsid w:val="00B80BEE"/>
    <w:pPr>
      <w:spacing w:before="180" w:after="80"/>
      <w:outlineLvl w:val="2"/>
    </w:pPr>
    <w:rPr>
      <w:rFonts w:ascii="Arial" w:hAnsi="Arial" w:cs="Arial"/>
      <w:b/>
      <w:bCs/>
      <w:color w:val="FF8001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lfej">
    <w:name w:val="header"/>
    <w:basedOn w:val="Norml"/>
    <w:link w:val="lfej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D378C5"/>
  </w:style>
  <w:style w:type="paragraph" w:styleId="llb">
    <w:name w:val="footer"/>
    <w:basedOn w:val="Norml"/>
    <w:link w:val="llb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D378C5"/>
  </w:style>
  <w:style w:type="paragraph" w:styleId="Tartalomjegyzkcmsora">
    <w:name w:val="TOC Heading"/>
    <w:basedOn w:val="Cmsor1"/>
    <w:next w:val="Norml"/>
    <w:uiPriority w:val="39"/>
    <w:unhideWhenUsed/>
    <w:qFormat/>
    <w:rsid w:val="00D378C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378C5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378C5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378C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1BD82-20C9-496E-828A-C493977F0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</Pages>
  <Words>907</Words>
  <Characters>6263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Csongi</cp:lastModifiedBy>
  <cp:revision>43</cp:revision>
  <dcterms:created xsi:type="dcterms:W3CDTF">2026-03-28T20:02:00Z</dcterms:created>
  <dcterms:modified xsi:type="dcterms:W3CDTF">2026-03-28T21:37:00Z</dcterms:modified>
</cp:coreProperties>
</file>