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18BF" w14:textId="77777777" w:rsidR="003A7FB0" w:rsidRDefault="001C71CC">
      <w:pPr>
        <w:spacing w:before="160"/>
        <w:jc w:val="center"/>
      </w:pPr>
      <w:r>
        <w:rPr>
          <w:b/>
          <w:color w:val="1F3A5F"/>
          <w:sz w:val="24"/>
        </w:rPr>
        <w:t>TOMOGRAFIA DE COERÊNCIA ÓPTICA (OCT)</w:t>
      </w:r>
    </w:p>
    <w:p w14:paraId="4F6038F1" w14:textId="77777777" w:rsidR="003A7FB0" w:rsidRDefault="001C71CC">
      <w:pPr>
        <w:spacing w:after="200"/>
        <w:jc w:val="center"/>
      </w:pPr>
      <w:r>
        <w:rPr>
          <w:i/>
          <w:color w:val="333333"/>
          <w:sz w:val="17"/>
        </w:rPr>
        <w:t>Mácula / Retina  ·  Nervo Óptico / Glaucoma</w:t>
      </w:r>
    </w:p>
    <w:p w14:paraId="39756292" w14:textId="77777777" w:rsidR="003A7FB0" w:rsidRDefault="001C71CC">
      <w:pPr>
        <w:spacing w:before="60" w:after="20"/>
      </w:pPr>
      <w:r>
        <w:rPr>
          <w:b/>
          <w:color w:val="1F3A5F"/>
        </w:rPr>
        <w:t>IDENTIFICAÇÃO</w:t>
      </w:r>
    </w:p>
    <w:p w14:paraId="67535FE4" w14:textId="77777777" w:rsidR="003A7FB0" w:rsidRDefault="003A7FB0">
      <w:pPr>
        <w:pBdr>
          <w:bottom w:val="single" w:sz="6" w:space="1" w:color="1F3A5F"/>
        </w:pBdr>
        <w:spacing w:after="1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3713"/>
        <w:gridCol w:w="2524"/>
        <w:gridCol w:w="2125"/>
      </w:tblGrid>
      <w:tr w:rsidR="003A7FB0" w14:paraId="1C7D308E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04929A67" w14:textId="77777777" w:rsidR="003A7FB0" w:rsidRDefault="001C71CC">
            <w:r>
              <w:rPr>
                <w:b/>
                <w:color w:val="1F3A5F"/>
                <w:sz w:val="16"/>
              </w:rPr>
              <w:t>Paciente:</w:t>
            </w:r>
          </w:p>
        </w:tc>
        <w:tc>
          <w:tcPr>
            <w:tcW w:w="3713" w:type="dxa"/>
          </w:tcPr>
          <w:p w14:paraId="073A1C77" w14:textId="5F5B0320" w:rsidR="003A7FB0" w:rsidRDefault="001C71CC">
            <w:r>
              <w:t>{{nome_paciente}}</w:t>
            </w:r>
          </w:p>
        </w:tc>
        <w:tc>
          <w:tcPr>
            <w:tcW w:w="2524" w:type="dxa"/>
            <w:shd w:val="clear" w:color="auto" w:fill="E8EDF4"/>
          </w:tcPr>
          <w:p w14:paraId="5B62B9CD" w14:textId="77777777" w:rsidR="003A7FB0" w:rsidRDefault="001C71CC">
            <w:r>
              <w:rPr>
                <w:b/>
                <w:color w:val="1F3A5F"/>
                <w:sz w:val="16"/>
              </w:rPr>
              <w:t>Data de Nascimento:</w:t>
            </w:r>
          </w:p>
        </w:tc>
        <w:tc>
          <w:tcPr>
            <w:tcW w:w="2125" w:type="dxa"/>
          </w:tcPr>
          <w:p w14:paraId="757ECCA1" w14:textId="77777777" w:rsidR="003A7FB0" w:rsidRDefault="001C71CC">
            <w:r>
              <w:t>{{data_nascimento}}</w:t>
            </w:r>
          </w:p>
        </w:tc>
      </w:tr>
      <w:tr w:rsidR="003A7FB0" w14:paraId="1D17A165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09BC7901" w14:textId="77777777" w:rsidR="003A7FB0" w:rsidRDefault="001C71CC">
            <w:r>
              <w:rPr>
                <w:b/>
                <w:color w:val="1F3A5F"/>
                <w:sz w:val="16"/>
              </w:rPr>
              <w:t>Idade:</w:t>
            </w:r>
          </w:p>
        </w:tc>
        <w:tc>
          <w:tcPr>
            <w:tcW w:w="3713" w:type="dxa"/>
          </w:tcPr>
          <w:p w14:paraId="1E7ABE6F" w14:textId="77777777" w:rsidR="003A7FB0" w:rsidRDefault="001C71CC">
            <w:r>
              <w:t>{{idade}}</w:t>
            </w:r>
          </w:p>
        </w:tc>
        <w:tc>
          <w:tcPr>
            <w:tcW w:w="2524" w:type="dxa"/>
            <w:shd w:val="clear" w:color="auto" w:fill="E8EDF4"/>
          </w:tcPr>
          <w:p w14:paraId="65E85C19" w14:textId="77777777" w:rsidR="003A7FB0" w:rsidRDefault="001C71CC">
            <w:r>
              <w:rPr>
                <w:b/>
                <w:color w:val="1F3A5F"/>
                <w:sz w:val="16"/>
              </w:rPr>
              <w:t>Data do Exame:</w:t>
            </w:r>
          </w:p>
        </w:tc>
        <w:tc>
          <w:tcPr>
            <w:tcW w:w="2125" w:type="dxa"/>
          </w:tcPr>
          <w:p w14:paraId="1E2218A1" w14:textId="77777777" w:rsidR="003A7FB0" w:rsidRDefault="001C71CC">
            <w:r>
              <w:t>{{data_exame}}</w:t>
            </w:r>
          </w:p>
        </w:tc>
      </w:tr>
      <w:tr w:rsidR="003A7FB0" w14:paraId="5212C2EB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2E976F6B" w14:textId="2D674F33" w:rsidR="003A7FB0" w:rsidRDefault="007B6C99">
            <w:r>
              <w:rPr>
                <w:b/>
                <w:color w:val="1F3A5F"/>
                <w:sz w:val="16"/>
              </w:rPr>
              <w:t>Médico</w:t>
            </w:r>
            <w:r w:rsidR="001C71CC"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3713" w:type="dxa"/>
          </w:tcPr>
          <w:p w14:paraId="029A198B" w14:textId="7C77AC1A" w:rsidR="003A7FB0" w:rsidRPr="007B6C99" w:rsidRDefault="007B6C99" w:rsidP="007B6C99">
            <w:pPr>
              <w:spacing w:after="80"/>
            </w:pPr>
            <w:r>
              <w:t>{{nome_medico}}</w:t>
            </w:r>
          </w:p>
        </w:tc>
        <w:tc>
          <w:tcPr>
            <w:tcW w:w="2524" w:type="dxa"/>
            <w:shd w:val="clear" w:color="auto" w:fill="E8EDF4"/>
          </w:tcPr>
          <w:p w14:paraId="6CD2896A" w14:textId="77777777" w:rsidR="003A7FB0" w:rsidRDefault="001C71CC">
            <w:r>
              <w:rPr>
                <w:b/>
                <w:color w:val="1F3A5F"/>
                <w:sz w:val="16"/>
              </w:rPr>
              <w:t>Equipamento:</w:t>
            </w:r>
          </w:p>
        </w:tc>
        <w:tc>
          <w:tcPr>
            <w:tcW w:w="2125" w:type="dxa"/>
          </w:tcPr>
          <w:p w14:paraId="63EE8FE2" w14:textId="77777777" w:rsidR="003A7FB0" w:rsidRDefault="001C71CC">
            <w:r>
              <w:t>{{equipamento}}</w:t>
            </w:r>
          </w:p>
        </w:tc>
      </w:tr>
      <w:tr w:rsidR="003A7FB0" w14:paraId="6ECED42D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34CC87D7" w14:textId="77777777" w:rsidR="003A7FB0" w:rsidRDefault="001C71CC">
            <w:r>
              <w:rPr>
                <w:b/>
                <w:color w:val="1F3A5F"/>
                <w:sz w:val="16"/>
              </w:rPr>
              <w:t>Protocolo:</w:t>
            </w:r>
          </w:p>
        </w:tc>
        <w:tc>
          <w:tcPr>
            <w:tcW w:w="3713" w:type="dxa"/>
          </w:tcPr>
          <w:p w14:paraId="25840E1C" w14:textId="77777777" w:rsidR="003A7FB0" w:rsidRDefault="001C71CC">
            <w:r>
              <w:t>3D Wide Report</w:t>
            </w:r>
          </w:p>
        </w:tc>
        <w:tc>
          <w:tcPr>
            <w:tcW w:w="2524" w:type="dxa"/>
            <w:shd w:val="clear" w:color="auto" w:fill="E8EDF4"/>
          </w:tcPr>
          <w:p w14:paraId="0090500A" w14:textId="77777777" w:rsidR="007B6C99" w:rsidRDefault="001C71CC">
            <w:pPr>
              <w:rPr>
                <w:b/>
                <w:color w:val="1F3A5F"/>
                <w:sz w:val="16"/>
              </w:rPr>
            </w:pPr>
            <w:r>
              <w:rPr>
                <w:b/>
                <w:color w:val="1F3A5F"/>
                <w:sz w:val="16"/>
              </w:rPr>
              <w:t>Qualidade do Sinal (SS) OD/OE:</w:t>
            </w:r>
          </w:p>
          <w:p w14:paraId="3508336B" w14:textId="77777777" w:rsidR="007B6C99" w:rsidRDefault="007B6C99">
            <w:pPr>
              <w:rPr>
                <w:b/>
                <w:color w:val="1F3A5F"/>
                <w:sz w:val="16"/>
              </w:rPr>
            </w:pPr>
          </w:p>
          <w:p w14:paraId="561E1B31" w14:textId="429B655A" w:rsidR="007B6C99" w:rsidRPr="007B6C99" w:rsidRDefault="007B6C99">
            <w:pPr>
              <w:rPr>
                <w:b/>
                <w:color w:val="1F3A5F"/>
                <w:sz w:val="16"/>
              </w:rPr>
            </w:pPr>
            <w:r>
              <w:rPr>
                <w:b/>
                <w:color w:val="1F3A5F"/>
                <w:sz w:val="16"/>
              </w:rPr>
              <w:t>Prontuário:</w:t>
            </w:r>
          </w:p>
        </w:tc>
        <w:tc>
          <w:tcPr>
            <w:tcW w:w="2125" w:type="dxa"/>
          </w:tcPr>
          <w:p w14:paraId="6082A122" w14:textId="77777777" w:rsidR="003A7FB0" w:rsidRDefault="001C71CC">
            <w:r>
              <w:t>{{image_quality}}</w:t>
            </w:r>
          </w:p>
          <w:p w14:paraId="14026B8B" w14:textId="77777777" w:rsidR="007B6C99" w:rsidRDefault="007B6C99"/>
          <w:p w14:paraId="5C060A87" w14:textId="3E5D152E" w:rsidR="007B6C99" w:rsidRDefault="007B6C99">
            <w:r>
              <w:t>{{prontuario}}</w:t>
            </w:r>
          </w:p>
        </w:tc>
      </w:tr>
    </w:tbl>
    <w:p w14:paraId="148DD626" w14:textId="77777777" w:rsidR="00B77E45" w:rsidRDefault="00B77E45">
      <w:pPr>
        <w:spacing w:before="60" w:after="20"/>
        <w:rPr>
          <w:b/>
          <w:color w:val="1F3A5F"/>
        </w:rPr>
      </w:pPr>
    </w:p>
    <w:p w14:paraId="0FAEBB36" w14:textId="056526CA" w:rsidR="003A7FB0" w:rsidRDefault="001C71CC">
      <w:pPr>
        <w:spacing w:before="60" w:after="20"/>
      </w:pPr>
      <w:r>
        <w:rPr>
          <w:b/>
          <w:color w:val="1F3A5F"/>
        </w:rPr>
        <w:t>1. MÁCULA / RETINA</w:t>
      </w:r>
    </w:p>
    <w:p w14:paraId="1413533E" w14:textId="77777777" w:rsidR="00B77E45" w:rsidRDefault="00B77E45">
      <w:pPr>
        <w:spacing w:before="40" w:after="20"/>
        <w:rPr>
          <w:b/>
          <w:i/>
          <w:color w:val="333333"/>
          <w:sz w:val="17"/>
        </w:rPr>
      </w:pPr>
    </w:p>
    <w:p w14:paraId="5CEEBD2A" w14:textId="39ABEF9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Espessura macular (protocolo em cubo / grid ETDRS)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4BAC4BC9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4DDBE660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0821BCDB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1156D815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EE8A79F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2BE433AA" w14:textId="77777777" w:rsidR="003A7FB0" w:rsidRDefault="001C71CC">
            <w:r>
              <w:rPr>
                <w:b/>
                <w:color w:val="1F3A5F"/>
                <w:sz w:val="16"/>
              </w:rPr>
              <w:t>Setor superior (S) — espessura (µm)</w:t>
            </w:r>
          </w:p>
        </w:tc>
        <w:tc>
          <w:tcPr>
            <w:tcW w:w="1701" w:type="dxa"/>
            <w:shd w:val="clear" w:color="auto" w:fill="FFFFFF"/>
          </w:tcPr>
          <w:p w14:paraId="6C9ECBD5" w14:textId="77777777" w:rsidR="003A7FB0" w:rsidRDefault="001C71CC">
            <w:pPr>
              <w:jc w:val="center"/>
            </w:pPr>
            <w:r>
              <w:t>{{retina_setor_s_od}}</w:t>
            </w:r>
          </w:p>
        </w:tc>
        <w:tc>
          <w:tcPr>
            <w:tcW w:w="1701" w:type="dxa"/>
            <w:shd w:val="clear" w:color="auto" w:fill="FFFFFF"/>
          </w:tcPr>
          <w:p w14:paraId="22FEAABC" w14:textId="77777777" w:rsidR="003A7FB0" w:rsidRDefault="001C71CC">
            <w:pPr>
              <w:jc w:val="center"/>
            </w:pPr>
            <w:r>
              <w:t>{{retina_setor_s_os}}</w:t>
            </w:r>
          </w:p>
        </w:tc>
      </w:tr>
      <w:tr w:rsidR="003A7FB0" w14:paraId="2618AA2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5E733083" w14:textId="77777777" w:rsidR="003A7FB0" w:rsidRDefault="001C71CC">
            <w:r>
              <w:rPr>
                <w:b/>
                <w:color w:val="1F3A5F"/>
                <w:sz w:val="16"/>
              </w:rPr>
              <w:t>Setor inferior (I) — espessura (µm)</w:t>
            </w:r>
          </w:p>
        </w:tc>
        <w:tc>
          <w:tcPr>
            <w:tcW w:w="1701" w:type="dxa"/>
            <w:shd w:val="clear" w:color="auto" w:fill="F2F5FA"/>
          </w:tcPr>
          <w:p w14:paraId="041902CF" w14:textId="77777777" w:rsidR="003A7FB0" w:rsidRDefault="001C71CC">
            <w:pPr>
              <w:jc w:val="center"/>
            </w:pPr>
            <w:r>
              <w:t>{{retina_setor_i_od}}</w:t>
            </w:r>
          </w:p>
        </w:tc>
        <w:tc>
          <w:tcPr>
            <w:tcW w:w="1701" w:type="dxa"/>
            <w:shd w:val="clear" w:color="auto" w:fill="F2F5FA"/>
          </w:tcPr>
          <w:p w14:paraId="4E8D8448" w14:textId="77777777" w:rsidR="003A7FB0" w:rsidRDefault="001C71CC">
            <w:pPr>
              <w:jc w:val="center"/>
            </w:pPr>
            <w:r>
              <w:t>{{retina_setor_i_os}}</w:t>
            </w:r>
          </w:p>
        </w:tc>
      </w:tr>
      <w:tr w:rsidR="003A7FB0" w14:paraId="4AFB962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B438404" w14:textId="77777777" w:rsidR="003A7FB0" w:rsidRDefault="001C71CC">
            <w:r>
              <w:rPr>
                <w:b/>
                <w:color w:val="1F3A5F"/>
                <w:sz w:val="16"/>
              </w:rPr>
              <w:t>Setor nasal (N) — espessura (µm)</w:t>
            </w:r>
          </w:p>
        </w:tc>
        <w:tc>
          <w:tcPr>
            <w:tcW w:w="1701" w:type="dxa"/>
            <w:shd w:val="clear" w:color="auto" w:fill="FFFFFF"/>
          </w:tcPr>
          <w:p w14:paraId="082C40A2" w14:textId="77777777" w:rsidR="003A7FB0" w:rsidRDefault="001C71CC">
            <w:pPr>
              <w:jc w:val="center"/>
            </w:pPr>
            <w:r>
              <w:t>{{retina_setor_n_od}}</w:t>
            </w:r>
          </w:p>
        </w:tc>
        <w:tc>
          <w:tcPr>
            <w:tcW w:w="1701" w:type="dxa"/>
            <w:shd w:val="clear" w:color="auto" w:fill="FFFFFF"/>
          </w:tcPr>
          <w:p w14:paraId="24B83CA7" w14:textId="77777777" w:rsidR="003A7FB0" w:rsidRDefault="001C71CC">
            <w:pPr>
              <w:jc w:val="center"/>
            </w:pPr>
            <w:r>
              <w:t>{{retina_setor_n_os}}</w:t>
            </w:r>
          </w:p>
        </w:tc>
      </w:tr>
      <w:tr w:rsidR="003A7FB0" w14:paraId="1B1103D9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0C2EB508" w14:textId="77777777" w:rsidR="003A7FB0" w:rsidRDefault="001C71CC">
            <w:r>
              <w:rPr>
                <w:b/>
                <w:color w:val="1F3A5F"/>
                <w:sz w:val="16"/>
              </w:rPr>
              <w:t>Valor central (fóvea) — espessura (µm)</w:t>
            </w:r>
          </w:p>
        </w:tc>
        <w:tc>
          <w:tcPr>
            <w:tcW w:w="1701" w:type="dxa"/>
            <w:shd w:val="clear" w:color="auto" w:fill="FFFFFF"/>
          </w:tcPr>
          <w:p w14:paraId="76E3A6C8" w14:textId="77777777" w:rsidR="003A7FB0" w:rsidRDefault="001C71CC">
            <w:pPr>
              <w:jc w:val="center"/>
            </w:pPr>
            <w:r>
              <w:t>{{retina_central_od}}</w:t>
            </w:r>
          </w:p>
        </w:tc>
        <w:tc>
          <w:tcPr>
            <w:tcW w:w="1701" w:type="dxa"/>
            <w:shd w:val="clear" w:color="auto" w:fill="FFFFFF"/>
          </w:tcPr>
          <w:p w14:paraId="16822D50" w14:textId="77777777" w:rsidR="003A7FB0" w:rsidRDefault="001C71CC">
            <w:pPr>
              <w:jc w:val="center"/>
            </w:pPr>
            <w:r>
              <w:t>{{retina_central_os}}</w:t>
            </w:r>
          </w:p>
        </w:tc>
      </w:tr>
      <w:tr w:rsidR="003A7FB0" w14:paraId="02968E3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76CD4EA1" w14:textId="77777777" w:rsidR="003A7FB0" w:rsidRDefault="001C71CC">
            <w:r>
              <w:rPr>
                <w:b/>
                <w:color w:val="1F3A5F"/>
                <w:sz w:val="16"/>
              </w:rPr>
              <w:t>Setor temporal (T) — espessura (µm)</w:t>
            </w:r>
          </w:p>
        </w:tc>
        <w:tc>
          <w:tcPr>
            <w:tcW w:w="1701" w:type="dxa"/>
            <w:shd w:val="clear" w:color="auto" w:fill="FFFFFF"/>
          </w:tcPr>
          <w:p w14:paraId="3D4E7C89" w14:textId="77777777" w:rsidR="003A7FB0" w:rsidRDefault="001C71CC">
            <w:pPr>
              <w:jc w:val="center"/>
            </w:pPr>
            <w:r>
              <w:t>{{retina_setor_t_od}}</w:t>
            </w:r>
          </w:p>
        </w:tc>
        <w:tc>
          <w:tcPr>
            <w:tcW w:w="1701" w:type="dxa"/>
            <w:shd w:val="clear" w:color="auto" w:fill="FFFFFF"/>
          </w:tcPr>
          <w:p w14:paraId="070C6BF7" w14:textId="77777777" w:rsidR="003A7FB0" w:rsidRDefault="001C71CC">
            <w:pPr>
              <w:jc w:val="center"/>
            </w:pPr>
            <w:r>
              <w:t>{{retina_setor_t_os}}</w:t>
            </w:r>
          </w:p>
        </w:tc>
      </w:tr>
    </w:tbl>
    <w:p w14:paraId="30BD2F70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Descrição — Mácula/Retina (Ambos os Olhos)</w:t>
      </w:r>
    </w:p>
    <w:p w14:paraId="64D1B586" w14:textId="77777777" w:rsidR="003A7FB0" w:rsidRDefault="001C71CC">
      <w:pPr>
        <w:rPr>
          <w:i/>
        </w:rPr>
      </w:pPr>
      <w:r>
        <w:rPr>
          <w:i/>
        </w:rPr>
        <w:t>—</w:t>
      </w:r>
    </w:p>
    <w:p w14:paraId="7AEA1CCE" w14:textId="77777777" w:rsidR="007B6C99" w:rsidRDefault="007B6C99" w:rsidP="007B6C99">
      <w:pPr>
        <w:spacing w:after="80"/>
        <w:rPr>
          <w:i/>
        </w:rPr>
      </w:pPr>
    </w:p>
    <w:p w14:paraId="2F367D4E" w14:textId="77777777" w:rsidR="00B77E45" w:rsidRDefault="00B77E45">
      <w:pPr>
        <w:spacing w:before="60" w:after="20"/>
        <w:rPr>
          <w:b/>
          <w:color w:val="1F3A5F"/>
        </w:rPr>
      </w:pPr>
    </w:p>
    <w:p w14:paraId="5C2DCDB7" w14:textId="205D1D37" w:rsidR="003A7FB0" w:rsidRDefault="001C71CC">
      <w:pPr>
        <w:spacing w:before="60" w:after="20"/>
      </w:pPr>
      <w:r>
        <w:rPr>
          <w:b/>
          <w:color w:val="1F3A5F"/>
        </w:rPr>
        <w:t>2. NERVO ÓPTICO E CAMADA DE FIBRAS NERVOSAS (GLAUCOMA)</w:t>
      </w:r>
    </w:p>
    <w:p w14:paraId="24C1CB96" w14:textId="77777777" w:rsidR="00B77E45" w:rsidRDefault="00B77E45">
      <w:pPr>
        <w:spacing w:before="40" w:after="20"/>
        <w:rPr>
          <w:b/>
          <w:i/>
          <w:color w:val="333333"/>
          <w:sz w:val="17"/>
        </w:rPr>
      </w:pPr>
    </w:p>
    <w:p w14:paraId="165C3F3D" w14:textId="5871E743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RNFL peri-papilar — espessura (µm)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38AE7A39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6BF2D2E9" w14:textId="77777777" w:rsidR="003A7FB0" w:rsidRDefault="001C71CC">
            <w:r>
              <w:rPr>
                <w:b/>
                <w:color w:val="FFFFFF"/>
                <w:sz w:val="16"/>
              </w:rPr>
              <w:t>Setor</w:t>
            </w:r>
          </w:p>
        </w:tc>
        <w:tc>
          <w:tcPr>
            <w:tcW w:w="1701" w:type="dxa"/>
            <w:shd w:val="clear" w:color="auto" w:fill="1F3A5F"/>
          </w:tcPr>
          <w:p w14:paraId="5D9226FC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4AEE7294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9952AC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893AA1C" w14:textId="77777777" w:rsidR="003A7FB0" w:rsidRDefault="001C71CC">
            <w:r>
              <w:rPr>
                <w:b/>
                <w:color w:val="1F3A5F"/>
                <w:sz w:val="16"/>
              </w:rPr>
              <w:t>RNFL média (global)</w:t>
            </w:r>
          </w:p>
        </w:tc>
        <w:tc>
          <w:tcPr>
            <w:tcW w:w="1701" w:type="dxa"/>
            <w:shd w:val="clear" w:color="auto" w:fill="FFFFFF"/>
          </w:tcPr>
          <w:p w14:paraId="73F1BFFF" w14:textId="77777777" w:rsidR="003A7FB0" w:rsidRDefault="001C71CC">
            <w:pPr>
              <w:jc w:val="center"/>
            </w:pPr>
            <w:r>
              <w:t>{{rnfl_media_od}}</w:t>
            </w:r>
          </w:p>
        </w:tc>
        <w:tc>
          <w:tcPr>
            <w:tcW w:w="1701" w:type="dxa"/>
            <w:shd w:val="clear" w:color="auto" w:fill="FFFFFF"/>
          </w:tcPr>
          <w:p w14:paraId="1C5F92F3" w14:textId="77777777" w:rsidR="003A7FB0" w:rsidRDefault="001C71CC">
            <w:pPr>
              <w:jc w:val="center"/>
            </w:pPr>
            <w:r>
              <w:t>{{rnfl_media_os}}</w:t>
            </w:r>
          </w:p>
        </w:tc>
      </w:tr>
      <w:tr w:rsidR="003A7FB0" w14:paraId="7FDA1105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0A95E39E" w14:textId="77777777" w:rsidR="003A7FB0" w:rsidRDefault="001C71CC">
            <w:r>
              <w:rPr>
                <w:b/>
                <w:color w:val="1F3A5F"/>
                <w:sz w:val="16"/>
              </w:rPr>
              <w:t>Quadrante superior (S)</w:t>
            </w:r>
          </w:p>
        </w:tc>
        <w:tc>
          <w:tcPr>
            <w:tcW w:w="1701" w:type="dxa"/>
            <w:shd w:val="clear" w:color="auto" w:fill="F2F5FA"/>
          </w:tcPr>
          <w:p w14:paraId="3349CC09" w14:textId="77777777" w:rsidR="003A7FB0" w:rsidRDefault="001C71CC">
            <w:pPr>
              <w:jc w:val="center"/>
            </w:pPr>
            <w:r>
              <w:t>{{rnfl_s_od}}</w:t>
            </w:r>
          </w:p>
        </w:tc>
        <w:tc>
          <w:tcPr>
            <w:tcW w:w="1701" w:type="dxa"/>
            <w:shd w:val="clear" w:color="auto" w:fill="F2F5FA"/>
          </w:tcPr>
          <w:p w14:paraId="3125527B" w14:textId="77777777" w:rsidR="003A7FB0" w:rsidRDefault="001C71CC">
            <w:pPr>
              <w:jc w:val="center"/>
            </w:pPr>
            <w:r>
              <w:t>{{rnfl_s_os}}</w:t>
            </w:r>
          </w:p>
        </w:tc>
      </w:tr>
      <w:tr w:rsidR="003A7FB0" w14:paraId="3A90385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6BCBF2F0" w14:textId="77777777" w:rsidR="003A7FB0" w:rsidRDefault="001C71CC">
            <w:r>
              <w:rPr>
                <w:b/>
                <w:color w:val="1F3A5F"/>
                <w:sz w:val="16"/>
              </w:rPr>
              <w:t>Quadrante inferior (I)</w:t>
            </w:r>
          </w:p>
        </w:tc>
        <w:tc>
          <w:tcPr>
            <w:tcW w:w="1701" w:type="dxa"/>
            <w:shd w:val="clear" w:color="auto" w:fill="FFFFFF"/>
          </w:tcPr>
          <w:p w14:paraId="0A33C06D" w14:textId="77777777" w:rsidR="003A7FB0" w:rsidRDefault="001C71CC">
            <w:pPr>
              <w:jc w:val="center"/>
            </w:pPr>
            <w:r>
              <w:t>{{rnfl_i_od}}</w:t>
            </w:r>
          </w:p>
        </w:tc>
        <w:tc>
          <w:tcPr>
            <w:tcW w:w="1701" w:type="dxa"/>
            <w:shd w:val="clear" w:color="auto" w:fill="FFFFFF"/>
          </w:tcPr>
          <w:p w14:paraId="7E69C3FA" w14:textId="77777777" w:rsidR="003A7FB0" w:rsidRDefault="001C71CC">
            <w:pPr>
              <w:jc w:val="center"/>
            </w:pPr>
            <w:r>
              <w:t>{{rnfl_i_os}}</w:t>
            </w:r>
          </w:p>
        </w:tc>
      </w:tr>
      <w:tr w:rsidR="003A7FB0" w14:paraId="5E4DEA5C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49CF5360" w14:textId="77777777" w:rsidR="003A7FB0" w:rsidRDefault="001C71CC">
            <w:r>
              <w:rPr>
                <w:b/>
                <w:color w:val="1F3A5F"/>
                <w:sz w:val="16"/>
              </w:rPr>
              <w:t>Quadrante nasal (N)</w:t>
            </w:r>
          </w:p>
        </w:tc>
        <w:tc>
          <w:tcPr>
            <w:tcW w:w="1701" w:type="dxa"/>
            <w:shd w:val="clear" w:color="auto" w:fill="F2F5FA"/>
          </w:tcPr>
          <w:p w14:paraId="31BE72ED" w14:textId="77777777" w:rsidR="003A7FB0" w:rsidRDefault="001C71CC">
            <w:pPr>
              <w:jc w:val="center"/>
            </w:pPr>
            <w:r>
              <w:t>{{rnfl_n_od}}</w:t>
            </w:r>
          </w:p>
        </w:tc>
        <w:tc>
          <w:tcPr>
            <w:tcW w:w="1701" w:type="dxa"/>
            <w:shd w:val="clear" w:color="auto" w:fill="F2F5FA"/>
          </w:tcPr>
          <w:p w14:paraId="724BBAE5" w14:textId="77777777" w:rsidR="003A7FB0" w:rsidRDefault="001C71CC">
            <w:pPr>
              <w:jc w:val="center"/>
            </w:pPr>
            <w:r>
              <w:t>{{rnfl_n_os}}</w:t>
            </w:r>
          </w:p>
        </w:tc>
      </w:tr>
      <w:tr w:rsidR="003A7FB0" w14:paraId="73FC9436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6E24BF55" w14:textId="77777777" w:rsidR="003A7FB0" w:rsidRDefault="001C71CC">
            <w:r>
              <w:rPr>
                <w:b/>
                <w:color w:val="1F3A5F"/>
                <w:sz w:val="16"/>
              </w:rPr>
              <w:t>Quadrante temporal (T)</w:t>
            </w:r>
          </w:p>
        </w:tc>
        <w:tc>
          <w:tcPr>
            <w:tcW w:w="1701" w:type="dxa"/>
            <w:shd w:val="clear" w:color="auto" w:fill="FFFFFF"/>
          </w:tcPr>
          <w:p w14:paraId="12CD2002" w14:textId="77777777" w:rsidR="003A7FB0" w:rsidRDefault="001C71CC">
            <w:pPr>
              <w:jc w:val="center"/>
            </w:pPr>
            <w:r>
              <w:t>{{rnfl_t_od}}</w:t>
            </w:r>
          </w:p>
        </w:tc>
        <w:tc>
          <w:tcPr>
            <w:tcW w:w="1701" w:type="dxa"/>
            <w:shd w:val="clear" w:color="auto" w:fill="FFFFFF"/>
          </w:tcPr>
          <w:p w14:paraId="6251B794" w14:textId="77777777" w:rsidR="003A7FB0" w:rsidRDefault="001C71CC">
            <w:pPr>
              <w:jc w:val="center"/>
            </w:pPr>
            <w:r>
              <w:t>{{rnfl_t_os}}</w:t>
            </w:r>
          </w:p>
        </w:tc>
      </w:tr>
      <w:tr w:rsidR="003A7FB0" w14:paraId="16D369D9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3BCEC797" w14:textId="77777777" w:rsidR="003A7FB0" w:rsidRDefault="001C71CC">
            <w:r>
              <w:rPr>
                <w:b/>
                <w:color w:val="1F3A5F"/>
                <w:sz w:val="16"/>
              </w:rPr>
              <w:t>Simetria entre olhos (%)</w:t>
            </w:r>
          </w:p>
        </w:tc>
        <w:tc>
          <w:tcPr>
            <w:tcW w:w="1701" w:type="dxa"/>
            <w:shd w:val="clear" w:color="auto" w:fill="F2F5FA"/>
          </w:tcPr>
          <w:p w14:paraId="06CBBBF5" w14:textId="77777777" w:rsidR="003A7FB0" w:rsidRDefault="001C71CC">
            <w:pPr>
              <w:jc w:val="center"/>
            </w:pPr>
            <w:r>
              <w:t>{{simetria_rnfl}}</w:t>
            </w:r>
          </w:p>
        </w:tc>
        <w:tc>
          <w:tcPr>
            <w:tcW w:w="1701" w:type="dxa"/>
            <w:shd w:val="clear" w:color="auto" w:fill="F2F5FA"/>
          </w:tcPr>
          <w:p w14:paraId="50F66026" w14:textId="77777777" w:rsidR="003A7FB0" w:rsidRDefault="003A7FB0">
            <w:pPr>
              <w:jc w:val="center"/>
            </w:pPr>
          </w:p>
        </w:tc>
      </w:tr>
    </w:tbl>
    <w:p w14:paraId="47906DB8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Cabeça do nervo óptico (ONH)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07B38302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0ACDF50D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1A3EB8F6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734A628C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E18513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0CB597CE" w14:textId="77777777" w:rsidR="003A7FB0" w:rsidRDefault="001C71CC">
            <w:r>
              <w:rPr>
                <w:b/>
                <w:color w:val="1F3A5F"/>
                <w:sz w:val="16"/>
              </w:rPr>
              <w:t>Área do disco (mm²)</w:t>
            </w:r>
          </w:p>
        </w:tc>
        <w:tc>
          <w:tcPr>
            <w:tcW w:w="1701" w:type="dxa"/>
            <w:shd w:val="clear" w:color="auto" w:fill="FFFFFF"/>
          </w:tcPr>
          <w:p w14:paraId="2D8D7688" w14:textId="77777777" w:rsidR="003A7FB0" w:rsidRDefault="001C71CC">
            <w:pPr>
              <w:jc w:val="center"/>
            </w:pPr>
            <w:r>
              <w:t>{{disc_area_od}}</w:t>
            </w:r>
          </w:p>
        </w:tc>
        <w:tc>
          <w:tcPr>
            <w:tcW w:w="1701" w:type="dxa"/>
            <w:shd w:val="clear" w:color="auto" w:fill="FFFFFF"/>
          </w:tcPr>
          <w:p w14:paraId="2708F7D4" w14:textId="77777777" w:rsidR="003A7FB0" w:rsidRDefault="001C71CC">
            <w:pPr>
              <w:jc w:val="center"/>
            </w:pPr>
            <w:r>
              <w:t>{{disc_area_os}}</w:t>
            </w:r>
          </w:p>
        </w:tc>
      </w:tr>
      <w:tr w:rsidR="003A7FB0" w14:paraId="34FC080F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F1671B" w14:textId="77777777" w:rsidR="003A7FB0" w:rsidRDefault="001C71CC">
            <w:r>
              <w:rPr>
                <w:b/>
                <w:color w:val="1F3A5F"/>
                <w:sz w:val="16"/>
              </w:rPr>
              <w:t>Área da rima (rim area, mm²)</w:t>
            </w:r>
          </w:p>
        </w:tc>
        <w:tc>
          <w:tcPr>
            <w:tcW w:w="1701" w:type="dxa"/>
            <w:shd w:val="clear" w:color="auto" w:fill="F2F5FA"/>
          </w:tcPr>
          <w:p w14:paraId="390D3766" w14:textId="77777777" w:rsidR="003A7FB0" w:rsidRDefault="001C71CC">
            <w:pPr>
              <w:jc w:val="center"/>
            </w:pPr>
            <w:r>
              <w:t>{{rim_area_od}}</w:t>
            </w:r>
          </w:p>
        </w:tc>
        <w:tc>
          <w:tcPr>
            <w:tcW w:w="1701" w:type="dxa"/>
            <w:shd w:val="clear" w:color="auto" w:fill="F2F5FA"/>
          </w:tcPr>
          <w:p w14:paraId="4B130D8F" w14:textId="77777777" w:rsidR="003A7FB0" w:rsidRDefault="001C71CC">
            <w:pPr>
              <w:jc w:val="center"/>
            </w:pPr>
            <w:r>
              <w:t>{{rim_area_os}}</w:t>
            </w:r>
          </w:p>
        </w:tc>
      </w:tr>
      <w:tr w:rsidR="003A7FB0" w14:paraId="3793D468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43CDEA83" w14:textId="77777777" w:rsidR="003A7FB0" w:rsidRDefault="001C71CC">
            <w:r>
              <w:rPr>
                <w:b/>
                <w:color w:val="1F3A5F"/>
                <w:sz w:val="16"/>
              </w:rPr>
              <w:t>Relação escavação/disco — C/D média</w:t>
            </w:r>
          </w:p>
        </w:tc>
        <w:tc>
          <w:tcPr>
            <w:tcW w:w="1701" w:type="dxa"/>
            <w:shd w:val="clear" w:color="auto" w:fill="FFFFFF"/>
          </w:tcPr>
          <w:p w14:paraId="4DAA6CDF" w14:textId="77777777" w:rsidR="003A7FB0" w:rsidRDefault="001C71CC">
            <w:pPr>
              <w:jc w:val="center"/>
            </w:pPr>
            <w:r>
              <w:t>{{linear_cdr_od}}</w:t>
            </w:r>
          </w:p>
        </w:tc>
        <w:tc>
          <w:tcPr>
            <w:tcW w:w="1701" w:type="dxa"/>
            <w:shd w:val="clear" w:color="auto" w:fill="FFFFFF"/>
          </w:tcPr>
          <w:p w14:paraId="1E1F7337" w14:textId="77777777" w:rsidR="003A7FB0" w:rsidRDefault="001C71CC">
            <w:pPr>
              <w:jc w:val="center"/>
            </w:pPr>
            <w:r>
              <w:t>{{linear_cdr_os}}</w:t>
            </w:r>
          </w:p>
        </w:tc>
      </w:tr>
      <w:tr w:rsidR="003A7FB0" w14:paraId="589EC5DA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3D4861F0" w14:textId="77777777" w:rsidR="003A7FB0" w:rsidRDefault="001C71CC">
            <w:r>
              <w:rPr>
                <w:b/>
                <w:color w:val="1F3A5F"/>
                <w:sz w:val="16"/>
              </w:rPr>
              <w:t>Relação C/D vertical</w:t>
            </w:r>
          </w:p>
        </w:tc>
        <w:tc>
          <w:tcPr>
            <w:tcW w:w="1701" w:type="dxa"/>
            <w:shd w:val="clear" w:color="auto" w:fill="F2F5FA"/>
          </w:tcPr>
          <w:p w14:paraId="1CE20AF5" w14:textId="77777777" w:rsidR="003A7FB0" w:rsidRDefault="001C71CC">
            <w:pPr>
              <w:jc w:val="center"/>
            </w:pPr>
            <w:r>
              <w:t>{{vertical_cdr_od}}</w:t>
            </w:r>
          </w:p>
        </w:tc>
        <w:tc>
          <w:tcPr>
            <w:tcW w:w="1701" w:type="dxa"/>
            <w:shd w:val="clear" w:color="auto" w:fill="F2F5FA"/>
          </w:tcPr>
          <w:p w14:paraId="26CB1985" w14:textId="77777777" w:rsidR="003A7FB0" w:rsidRDefault="001C71CC">
            <w:pPr>
              <w:jc w:val="center"/>
            </w:pPr>
            <w:r>
              <w:t>{{vertical_cdr_os}}</w:t>
            </w:r>
          </w:p>
        </w:tc>
      </w:tr>
      <w:tr w:rsidR="003A7FB0" w14:paraId="509C5099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5E19216C" w14:textId="77777777" w:rsidR="003A7FB0" w:rsidRDefault="001C71CC">
            <w:r>
              <w:rPr>
                <w:b/>
                <w:color w:val="1F3A5F"/>
                <w:sz w:val="16"/>
              </w:rPr>
              <w:t>Volume da escavação (mm³)</w:t>
            </w:r>
          </w:p>
        </w:tc>
        <w:tc>
          <w:tcPr>
            <w:tcW w:w="1701" w:type="dxa"/>
            <w:shd w:val="clear" w:color="auto" w:fill="FFFFFF"/>
          </w:tcPr>
          <w:p w14:paraId="0524154A" w14:textId="77777777" w:rsidR="003A7FB0" w:rsidRDefault="001C71CC">
            <w:pPr>
              <w:jc w:val="center"/>
            </w:pPr>
            <w:r>
              <w:t>{{cup_volume_od}}</w:t>
            </w:r>
          </w:p>
        </w:tc>
        <w:tc>
          <w:tcPr>
            <w:tcW w:w="1701" w:type="dxa"/>
            <w:shd w:val="clear" w:color="auto" w:fill="FFFFFF"/>
          </w:tcPr>
          <w:p w14:paraId="54515E52" w14:textId="77777777" w:rsidR="003A7FB0" w:rsidRDefault="001C71CC">
            <w:pPr>
              <w:jc w:val="center"/>
            </w:pPr>
            <w:r>
              <w:t>{{cup_volume_os}}</w:t>
            </w:r>
          </w:p>
        </w:tc>
      </w:tr>
    </w:tbl>
    <w:p w14:paraId="17CCCB23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Descrição — Nervo Óptico/Glaucoma (Ambos os Olhos)</w:t>
      </w:r>
    </w:p>
    <w:p w14:paraId="2699B11E" w14:textId="77777777" w:rsidR="003A7FB0" w:rsidRDefault="001C71CC">
      <w:pPr>
        <w:rPr>
          <w:i/>
        </w:rPr>
      </w:pPr>
      <w:r>
        <w:rPr>
          <w:i/>
        </w:rPr>
        <w:t>—</w:t>
      </w:r>
    </w:p>
    <w:p w14:paraId="52A2284E" w14:textId="77777777" w:rsidR="007B6C99" w:rsidRDefault="007B6C99" w:rsidP="007B6C99">
      <w:pPr>
        <w:spacing w:after="80"/>
      </w:pPr>
    </w:p>
    <w:p w14:paraId="712C9699" w14:textId="77777777" w:rsidR="003A7FB0" w:rsidRDefault="001C71CC">
      <w:pPr>
        <w:spacing w:before="60" w:after="20"/>
        <w:rPr>
          <w:b/>
          <w:color w:val="1F3A5F"/>
        </w:rPr>
      </w:pPr>
      <w:r>
        <w:rPr>
          <w:b/>
          <w:color w:val="1F3A5F"/>
        </w:rPr>
        <w:lastRenderedPageBreak/>
        <w:t>3. COMPLEXO DE CÉLULAS GANGLIONARES (GCC / GCL-IPL)</w:t>
      </w:r>
    </w:p>
    <w:p w14:paraId="2B81938B" w14:textId="77777777" w:rsidR="00B77E45" w:rsidRDefault="00B77E45">
      <w:pPr>
        <w:spacing w:before="60"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7033259D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7DB2A95A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4A17D755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0FACB89D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28D8F18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7536FC48" w14:textId="77777777" w:rsidR="003A7FB0" w:rsidRDefault="001C71CC">
            <w:r>
              <w:rPr>
                <w:b/>
                <w:color w:val="1F3A5F"/>
                <w:sz w:val="16"/>
              </w:rPr>
              <w:t>Topo (12h) — espessura (µm)</w:t>
            </w:r>
          </w:p>
        </w:tc>
        <w:tc>
          <w:tcPr>
            <w:tcW w:w="1701" w:type="dxa"/>
            <w:shd w:val="clear" w:color="auto" w:fill="FFFFFF"/>
          </w:tcPr>
          <w:p w14:paraId="597946EC" w14:textId="77777777" w:rsidR="003A7FB0" w:rsidRDefault="001C71CC">
            <w:pPr>
              <w:jc w:val="center"/>
            </w:pPr>
            <w:r>
              <w:t>{{gcl_setor_superior_od}}</w:t>
            </w:r>
          </w:p>
        </w:tc>
        <w:tc>
          <w:tcPr>
            <w:tcW w:w="1701" w:type="dxa"/>
            <w:shd w:val="clear" w:color="auto" w:fill="FFFFFF"/>
          </w:tcPr>
          <w:p w14:paraId="1CA2B3D0" w14:textId="77777777" w:rsidR="003A7FB0" w:rsidRDefault="001C71CC">
            <w:pPr>
              <w:jc w:val="center"/>
            </w:pPr>
            <w:r>
              <w:t>{{gcl_setor_superior_os}}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Superior-direita (~2h) — espessura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{{gcl_setor_superonasal_od}}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{{gcl_setor_superonasal_os}}</w:t>
            </w:r>
          </w:p>
        </w:tc>
      </w:tr>
      <w:tr w:rsidR="003A7FB0" w14:paraId="6B0CB6C8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64D9AEC3" w14:textId="77777777" w:rsidR="003A7FB0" w:rsidRDefault="001C71CC">
            <w:r>
              <w:rPr>
                <w:b/>
                <w:color w:val="1F3A5F"/>
                <w:sz w:val="16"/>
              </w:rPr>
              <w:t>Inferior-direita (~4h) — espessura (µm)</w:t>
            </w:r>
          </w:p>
        </w:tc>
        <w:tc>
          <w:tcPr>
            <w:tcW w:w="1701" w:type="dxa"/>
            <w:shd w:val="clear" w:color="auto" w:fill="F2F5FA"/>
          </w:tcPr>
          <w:p w14:paraId="0E125B31" w14:textId="77777777" w:rsidR="003A7FB0" w:rsidRDefault="001C71CC">
            <w:pPr>
              <w:jc w:val="center"/>
            </w:pPr>
            <w:r>
              <w:t>{{gcl_setor_inferonasal_od}}</w:t>
            </w:r>
          </w:p>
        </w:tc>
        <w:tc>
          <w:tcPr>
            <w:tcW w:w="1701" w:type="dxa"/>
            <w:shd w:val="clear" w:color="auto" w:fill="F2F5FA"/>
          </w:tcPr>
          <w:p w14:paraId="714123F1" w14:textId="77777777" w:rsidR="003A7FB0" w:rsidRDefault="001C71CC">
            <w:pPr>
              <w:jc w:val="center"/>
            </w:pPr>
            <w:r>
              <w:t>{{gcl_setor_inferonasal_os}}</w:t>
            </w:r>
          </w:p>
        </w:tc>
      </w:tr>
      <w:tr w:rsidR="003A7FB0" w14:paraId="5649DDC2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61CCF597" w14:textId="77777777" w:rsidR="003A7FB0" w:rsidRDefault="001C71CC">
            <w:r>
              <w:rPr>
                <w:b/>
                <w:color w:val="1F3A5F"/>
                <w:sz w:val="16"/>
              </w:rPr>
              <w:t>Base (6h) — espessura (µm)</w:t>
            </w:r>
          </w:p>
        </w:tc>
        <w:tc>
          <w:tcPr>
            <w:tcW w:w="1701" w:type="dxa"/>
            <w:shd w:val="clear" w:color="auto" w:fill="F2F5FA"/>
          </w:tcPr>
          <w:p w14:paraId="0EF68118" w14:textId="77777777" w:rsidR="003A7FB0" w:rsidRDefault="001C71CC">
            <w:pPr>
              <w:jc w:val="center"/>
            </w:pPr>
            <w:r>
              <w:t>{{gcl_setor_inferior_od}}</w:t>
            </w:r>
          </w:p>
        </w:tc>
        <w:tc>
          <w:tcPr>
            <w:tcW w:w="1701" w:type="dxa"/>
            <w:shd w:val="clear" w:color="auto" w:fill="F2F5FA"/>
          </w:tcPr>
          <w:p w14:paraId="21C32407" w14:textId="77777777" w:rsidR="003A7FB0" w:rsidRDefault="001C71CC">
            <w:pPr>
              <w:jc w:val="center"/>
            </w:pPr>
            <w:r>
              <w:t>{{gcl_setor_inferior_os}}</w:t>
            </w:r>
          </w:p>
        </w:tc>
      </w:tr>
      <w:tr w:rsidR="003A7FB0" w14:paraId="1FB8A79F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6ACD44AC" w14:textId="77777777" w:rsidR="003A7FB0" w:rsidRDefault="001C71CC">
            <w:r>
              <w:rPr>
                <w:b/>
                <w:color w:val="1F3A5F"/>
                <w:sz w:val="16"/>
              </w:rPr>
              <w:t>Inferior-esquerda (~8h) — espessura (µm)</w:t>
            </w:r>
          </w:p>
        </w:tc>
        <w:tc>
          <w:tcPr>
            <w:tcW w:w="1701" w:type="dxa"/>
            <w:shd w:val="clear" w:color="auto" w:fill="F2F5FA"/>
          </w:tcPr>
          <w:p w14:paraId="5FD07B96" w14:textId="77777777" w:rsidR="003A7FB0" w:rsidRDefault="001C71CC">
            <w:pPr>
              <w:jc w:val="center"/>
            </w:pPr>
            <w:r>
              <w:t>{{gcl_setor_inferotemporal_od}}</w:t>
            </w:r>
          </w:p>
        </w:tc>
        <w:tc>
          <w:tcPr>
            <w:tcW w:w="1701" w:type="dxa"/>
            <w:shd w:val="clear" w:color="auto" w:fill="F2F5FA"/>
          </w:tcPr>
          <w:p w14:paraId="5C220222" w14:textId="77777777" w:rsidR="003A7FB0" w:rsidRDefault="001C71CC">
            <w:pPr>
              <w:jc w:val="center"/>
            </w:pPr>
            <w:r>
              <w:t>{{gcl_setor_inferotemporal_os}}</w:t>
            </w:r>
          </w:p>
        </w:tc>
      </w:tr>
      <w:tr w:rsidR="003A7FB0" w14:paraId="75AD483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0A034D5D" w14:textId="77777777" w:rsidR="003A7FB0" w:rsidRDefault="001C71CC">
            <w:r>
              <w:rPr>
                <w:b/>
                <w:color w:val="1F3A5F"/>
                <w:sz w:val="16"/>
              </w:rPr>
              <w:t>Superior-esquerda (~10h) — espessura (µm)</w:t>
            </w:r>
          </w:p>
        </w:tc>
        <w:tc>
          <w:tcPr>
            <w:tcW w:w="1701" w:type="dxa"/>
            <w:shd w:val="clear" w:color="auto" w:fill="F2F5FA"/>
          </w:tcPr>
          <w:p w14:paraId="3BBBB104" w14:textId="77777777" w:rsidR="003A7FB0" w:rsidRDefault="001C71CC">
            <w:pPr>
              <w:jc w:val="center"/>
            </w:pPr>
            <w:r>
              <w:t>{{gcl_setor_superotemporal_od}}</w:t>
            </w:r>
          </w:p>
        </w:tc>
        <w:tc>
          <w:tcPr>
            <w:tcW w:w="1701" w:type="dxa"/>
            <w:shd w:val="clear" w:color="auto" w:fill="F2F5FA"/>
          </w:tcPr>
          <w:p w14:paraId="2A82C431" w14:textId="77777777" w:rsidR="003A7FB0" w:rsidRDefault="001C71CC">
            <w:pPr>
              <w:jc w:val="center"/>
            </w:pPr>
            <w:r>
              <w:t>{{gcl_setor_superotemporal_os}}</w:t>
            </w:r>
          </w:p>
        </w:tc>
      </w:tr>
    </w:tbl>
    <w:p w14:paraId="72179C52" w14:textId="77777777" w:rsidR="00B77E45" w:rsidRDefault="00B77E45">
      <w:pPr>
        <w:spacing w:before="60" w:after="20"/>
        <w:rPr>
          <w:b/>
          <w:color w:val="1F3A5F"/>
        </w:rPr>
      </w:pPr>
    </w:p>
    <w:p w14:paraId="210240F3" w14:textId="2505FF15" w:rsidR="003A7FB0" w:rsidRDefault="001C71CC">
      <w:pPr>
        <w:spacing w:before="60" w:after="20"/>
        <w:rPr>
          <w:b/>
          <w:color w:val="1F3A5F"/>
        </w:rPr>
      </w:pPr>
      <w:r>
        <w:rPr>
          <w:b/>
          <w:color w:val="1F3A5F"/>
        </w:rPr>
        <w:t>CONCLUSÃO / IMPRESSÃO DIAGNÓSTICA</w:t>
      </w:r>
    </w:p>
    <w:p w14:paraId="1A4FCA10" w14:textId="77777777" w:rsidR="00B77E45" w:rsidRDefault="00B77E45">
      <w:pPr>
        <w:spacing w:before="60" w:after="20"/>
      </w:pPr>
    </w:p>
    <w:p w14:paraId="1E167B77" w14:textId="430C50F5" w:rsidR="003A7FB0" w:rsidRPr="00B77E45" w:rsidRDefault="001C71CC">
      <w:pPr>
        <w:pStyle w:val="Commarcadores"/>
        <w:spacing w:after="40"/>
      </w:pPr>
      <w:r>
        <w:rPr>
          <w:b/>
        </w:rPr>
        <w:t>Correlacionar a outros achados clínicos.</w:t>
      </w:r>
    </w:p>
    <w:p w14:paraId="02AAFCCD" w14:textId="77777777" w:rsidR="00B77E45" w:rsidRPr="00B77E45" w:rsidRDefault="00B77E45" w:rsidP="00B77E45">
      <w:pPr>
        <w:pStyle w:val="Commarcadores"/>
        <w:spacing w:after="40"/>
      </w:pPr>
      <w:r>
        <w:rPr>
          <w:b/>
        </w:rPr>
        <w:t>Correlacionar a outros achados clínicos.</w:t>
      </w:r>
    </w:p>
    <w:p w14:paraId="5F8B37DB" w14:textId="77777777" w:rsidR="003A7FB0" w:rsidRDefault="003A7FB0">
      <w:pPr>
        <w:rPr>
          <w:sz w:val="10"/>
        </w:rPr>
      </w:pPr>
    </w:p>
    <w:p w14:paraId="7AEAAC2A" w14:textId="77777777" w:rsidR="003A7FB0" w:rsidRDefault="001C71CC">
      <w:pPr>
        <w:jc w:val="center"/>
      </w:pPr>
      <w:r>
        <w:t>_______________________________________________________</w:t>
      </w:r>
    </w:p>
    <w:p w14:paraId="17DBBEC5" w14:textId="77777777" w:rsidR="003A7FB0" w:rsidRDefault="001C71CC">
      <w:pPr>
        <w:jc w:val="center"/>
      </w:pPr>
      <w:r>
        <w:rPr>
          <w:b/>
          <w:sz w:val="19"/>
        </w:rPr>
        <w:t>Dr. Robson Silva Franco</w:t>
      </w:r>
    </w:p>
    <w:p w14:paraId="64325A9D" w14:textId="77777777" w:rsidR="003A7FB0" w:rsidRDefault="001C71CC">
      <w:pPr>
        <w:jc w:val="center"/>
      </w:pPr>
      <w:r>
        <w:rPr>
          <w:i/>
          <w:color w:val="333333"/>
          <w:sz w:val="17"/>
        </w:rPr>
        <w:t>Médico(a) Oftalmologista — CRM/MG 32.320</w:t>
      </w:r>
    </w:p>
    <w:p w14:paraId="7ACB2B13" w14:textId="77777777" w:rsidR="003A7FB0" w:rsidRDefault="001C71CC" w:rsidP="007B6C99">
      <w:pPr>
        <w:jc w:val="center"/>
      </w:pPr>
      <w:r>
        <w:rPr>
          <w:i/>
          <w:color w:val="888888"/>
          <w:sz w:val="15"/>
        </w:rPr>
        <w:t>Observação: as imagens tomográficas (mapas de espessura, cortes B-scan, gráficos TSNIT e comparativos com banco normativo) fazem parte integrante deste laudo e devem ser anexadas à impressão gerada pelo equipamento.</w:t>
      </w:r>
    </w:p>
    <w:sectPr w:rsidR="003A7FB0" w:rsidSect="00034616">
      <w:pgSz w:w="11906" w:h="16838"/>
      <w:pgMar w:top="2268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232113">
    <w:abstractNumId w:val="8"/>
  </w:num>
  <w:num w:numId="2" w16cid:durableId="932855090">
    <w:abstractNumId w:val="6"/>
  </w:num>
  <w:num w:numId="3" w16cid:durableId="2018733098">
    <w:abstractNumId w:val="5"/>
  </w:num>
  <w:num w:numId="4" w16cid:durableId="453137197">
    <w:abstractNumId w:val="4"/>
  </w:num>
  <w:num w:numId="5" w16cid:durableId="1740253643">
    <w:abstractNumId w:val="7"/>
  </w:num>
  <w:num w:numId="6" w16cid:durableId="1934700635">
    <w:abstractNumId w:val="3"/>
  </w:num>
  <w:num w:numId="7" w16cid:durableId="55859104">
    <w:abstractNumId w:val="2"/>
  </w:num>
  <w:num w:numId="8" w16cid:durableId="1490517368">
    <w:abstractNumId w:val="1"/>
  </w:num>
  <w:num w:numId="9" w16cid:durableId="197598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71CC"/>
    <w:rsid w:val="0029639D"/>
    <w:rsid w:val="00326F90"/>
    <w:rsid w:val="003A7FB0"/>
    <w:rsid w:val="00545784"/>
    <w:rsid w:val="00713F7E"/>
    <w:rsid w:val="007B6C99"/>
    <w:rsid w:val="007D1C07"/>
    <w:rsid w:val="00AA1D8D"/>
    <w:rsid w:val="00B47730"/>
    <w:rsid w:val="00B77E45"/>
    <w:rsid w:val="00C857F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ECFDA7"/>
  <w14:defaultImageDpi w14:val="300"/>
  <w15:docId w15:val="{B96149B7-ADBD-4EE4-8CC1-8101F529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443</Words>
  <Characters>2394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Robson Franco</cp:lastModifiedBy>
  <cp:revision>5</cp:revision>
  <dcterms:created xsi:type="dcterms:W3CDTF">2026-08-16T21:10:00Z</dcterms:created>
  <dcterms:modified xsi:type="dcterms:W3CDTF">2026-08-24T11:23:00Z</dcterms:modified>
  <cp:category/>
</cp:coreProperties>
</file>