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left"/>
      </w:pPr>
      <w:r>
        <w:rPr>
          <w:b/>
          <w:color w:val="237577"/>
          <w:sz w:val="24"/>
        </w:rPr>
        <w:t>SASD</w:t>
      </w:r>
    </w:p>
    <w:p>
      <w:pPr>
        <w:spacing w:after="40"/>
      </w:pPr>
      <w:r>
        <w:rPr>
          <w:b/>
          <w:color w:val="133758"/>
          <w:sz w:val="60"/>
        </w:rPr>
        <w:t>Roadmap</w:t>
      </w:r>
    </w:p>
    <w:p>
      <w:pPr>
        <w:spacing w:after="360"/>
      </w:pPr>
      <w:r>
        <w:rPr>
          <w:color w:val="237577"/>
          <w:sz w:val="40"/>
        </w:rPr>
        <w:t>SASD Desktop Secret Manager</w:t>
      </w:r>
    </w:p>
    <w:p>
      <w:pPr>
        <w:spacing w:after="440"/>
      </w:pPr>
      <w:r>
        <w:rPr>
          <w:b w:val="0"/>
          <w:i/>
          <w:color w:val="5D6B77"/>
          <w:sz w:val="24"/>
        </w:rPr>
        <w:t>Überarbeitete Roadmap passend zu Lastenheft, Pflichtenheft und Architekturupdate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Dokumenttyp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Roadmap und Umsetzungsplanung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Projekt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SASD Desktop Secret Manager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Dokumentziel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Konsolidierte Reihenfolge für V1.0, V1.x, V2 und spätere Ausbaustufen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Stand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18.05.2026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Bezugsbasis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Überarbeitetes Lastenheft, überarbeitetes Pflichtenheft, Architekturupdate, Featuremap, bisherige Roadmap und Projektchats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Besondere Änderung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HTTPS/TLS-Zertifikatsverwaltung ist als eigener Roadmap-Baustein aufgenommen; ACME/PKI-Automation bleibt V3/später.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6F6"/>
            <w:tcBorders>
              <w:top w:sz="8" w:val="single" w:color="237577"/>
              <w:left w:sz="8" w:val="single" w:color="237577"/>
              <w:bottom w:sz="8" w:val="single" w:color="237577"/>
              <w:right w:sz="8" w:val="single" w:color="237577"/>
            </w:tcBorders>
          </w:tcPr>
          <w:p>
            <w:r/>
            <w:r>
              <w:rPr>
                <w:b/>
                <w:color w:val="133758"/>
                <w:sz w:val="20"/>
              </w:rPr>
              <w:t>Leserhinweis</w:t>
            </w:r>
          </w:p>
          <w:p>
            <w:pPr>
              <w:spacing w:before="80" w:after="40"/>
            </w:pPr>
            <w:r>
              <w:rPr>
                <w:sz w:val="18"/>
              </w:rPr>
              <w:t>Diese Roadmap ist keine starre Commit-Liste. Sie beschreibt die fachlich sinnvolle Reihenfolge der nächsten Arbeitspakete, damit Sicherheit, Datenmodell, UI und Dokumentation nicht auseinanderlaufen.</w:t>
            </w:r>
          </w:p>
        </w:tc>
      </w:tr>
    </w:tbl>
    <w:p/>
    <w:p>
      <w:r>
        <w:br w:type="page"/>
      </w:r>
    </w:p>
    <w:p>
      <w:pPr>
        <w:pStyle w:val="Heading1"/>
      </w:pPr>
      <w:r>
        <w:t>1. Management Summary</w:t>
      </w:r>
    </w:p>
    <w:p>
      <w:r>
        <w:rPr>
          <w:b w:val="0"/>
          <w:i w:val="0"/>
        </w:rPr>
        <w:t>Der bisherige Prototyp ist als V0.x-Stand einzuordnen: wichtige Grundlagen wie .svault, WinForms-Oberfläche, Gruppen, Tags, Suche, CRUD, Drag-and-Drop und Tests sind vorhanden. Für eine runde V1 fehlen jedoch noch mehrere sicherheits- und alltagsrelevante Bausteine. Die Roadmap ordnet diese Bausteine so, dass zunächst Schutzmechanismen und Datenverlustvermeidung stabilisiert werden, bevor neue fachliche Breite in Form der HTTPS/TLS-Zertifikatsverwaltung vollständig in UI und Modell kommt.</w:t>
      </w:r>
    </w:p>
    <w:p>
      <w:r>
        <w:rPr>
          <w:b w:val="0"/>
          <w:i w:val="0"/>
        </w:rPr>
        <w:t>Die wichtigste Änderung gegenüber der bisherigen Roadmap ist ein eigener Zertifikatsstrang. Zertifikate werden nicht mehr nur als Zertifikatsbezug oder freies Zusatzfeld behandelt, sondern als eigener Secret-Typ mit Feldkonventionen, sicherer Anzeige, Suchbarkeit und späteren Ablaufwarnungen. Eine automatische ACME-, PKI- oder Deployment-Automation wird ausdrücklich nicht in V1 aufgenommen.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2F3"/>
            <w:tcBorders>
              <w:top w:sz="8" w:val="single" w:color="237577"/>
              <w:left w:sz="8" w:val="single" w:color="237577"/>
              <w:bottom w:sz="8" w:val="single" w:color="237577"/>
              <w:right w:sz="8" w:val="single" w:color="237577"/>
            </w:tcBorders>
          </w:tcPr>
          <w:p>
            <w:r/>
            <w:r>
              <w:rPr>
                <w:b/>
                <w:color w:val="133758"/>
                <w:sz w:val="20"/>
              </w:rPr>
              <w:t>Kernentscheidung</w:t>
            </w:r>
          </w:p>
          <w:p>
            <w:pPr>
              <w:spacing w:before="80" w:after="40"/>
            </w:pPr>
            <w:r>
              <w:rPr>
                <w:sz w:val="18"/>
              </w:rPr>
              <w:t>V1.0 soll eine runde lokale Erstversion sein: Clipboard-Schutz, Dirty-State, Auto-Lock, Passwortgenerator, Zertifikatseinträge, Backup-Härtung, Suche/Filter, Password-Safe-Import und Release-Härtung. Alles, was Cloud, Team, Browser-Automation, ACME/PKI oder Mobile betrifft, bleibt außerhalb von V1.</w:t>
            </w:r>
          </w:p>
        </w:tc>
      </w:tr>
    </w:tbl>
    <w:p/>
    <w:p>
      <w:pPr>
        <w:pStyle w:val="Heading1"/>
      </w:pPr>
      <w:r>
        <w:t>2. Quellenbasis und Änderung gegenüber der alten Roadmap</w:t>
      </w:r>
    </w:p>
    <w:p>
      <w:r>
        <w:rPr>
          <w:b w:val="0"/>
          <w:i w:val="0"/>
        </w:rPr>
        <w:t>Die alte Roadmap konzentrierte sich ab Milestone 12 auf Secret-Komfort, Dirty-State, Auto-Lock, Master-Passwort-Änderung, Backup-Härtung, Passwortgenerator, Suche, Password-Safe-Import und Release-Härtung. Durch das überarbeitete Lastenheft, Pflichtenheft und Architekturupdate ist die Verwaltung von HTTPS/TLS-Zertifikaten hinzugekommen. Dadurch verschiebt sich die Reihenfolge leicht: Vor dem Zertifikats-UI müssen Clipboard-Schutz, Datenmodell und Secret-Klassifizierung stabil sein.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Bleibt aus alter Roadmap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Milestones 12 bis 21 als Grundlage: Clipboard, Dirty-State, Auto-Lock, Generator, Backup, Suche, .psafe3-Import, Release-Härtung.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Neu aufgenommen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HTTPS/TLS-Zertifikate als eigener EntryType mit Domain/CN, SANs, Issuer, Fingerprint, ValidTo, Deployment und sensiblen Key-/PFX-Feldern.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Neu abgegrenzt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Keine ACME-Erneuerung, keine PKI-Verwaltung, keine automatischen Server-Deployments und kein Certificate-Transparency-Monitoring in V1.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Wichtiges Architekturprinzip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Neue Zertifikatslogik gehört in Domain/Application/ViewModels/Tests, nicht als ungeordneter Ausbau der MainForm.</w:t>
            </w:r>
          </w:p>
        </w:tc>
      </w:tr>
    </w:tbl>
    <w:p/>
    <w:p>
      <w:pPr>
        <w:pStyle w:val="Heading1"/>
      </w:pPr>
      <w:r>
        <w:t>3. Leitentscheidungen für die Roadmap</w:t>
      </w:r>
    </w:p>
    <w:p>
      <w:pPr>
        <w:pStyle w:val="ListBullet"/>
      </w:pPr>
      <w:r>
        <w:t>Sicherheit und Datenverlustschutz kommen vor Komfortfeatures.</w:t>
      </w:r>
    </w:p>
    <w:p>
      <w:pPr>
        <w:pStyle w:val="ListBullet"/>
      </w:pPr>
      <w:r>
        <w:t>Das interne .svault-Modell bleibt führend; Password Safe bleibt Interop.</w:t>
      </w:r>
    </w:p>
    <w:p>
      <w:pPr>
        <w:pStyle w:val="ListBullet"/>
      </w:pPr>
      <w:r>
        <w:t>HTTPS/TLS-Zertifikate sind V1-relevant, aber nur als strukturierte lokale Verwaltung.</w:t>
      </w:r>
    </w:p>
    <w:p>
      <w:pPr>
        <w:pStyle w:val="ListBullet"/>
      </w:pPr>
      <w:r>
        <w:t>Private Keys, PFX/P12-Passwörter und Key-Passphrases werden als besonders kritische Secrets behandelt.</w:t>
      </w:r>
    </w:p>
    <w:p>
      <w:pPr>
        <w:pStyle w:val="ListBullet"/>
      </w:pPr>
      <w:r>
        <w:t>V1.x und V2 werden sauber geplant, dürfen aber die erste runde V1 nicht blockieren.</w:t>
      </w:r>
    </w:p>
    <w:p>
      <w:pPr>
        <w:pStyle w:val="ListBullet"/>
      </w:pPr>
      <w:r>
        <w:t>Die Dokumente, der Code und die Release-Notizen müssen dieselben Begriffe verwenden.</w:t>
      </w:r>
    </w:p>
    <w:p>
      <w:pPr>
        <w:pStyle w:val="Heading1"/>
      </w:pPr>
      <w:r>
        <w:t>4. Versionen im Überblick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Ziel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Enthält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Nicht enthalten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V0.x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Aktueller Prototyp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.svault, UI-Grundfunktionen, Gruppen, Tags, Suche, CRUD, Drag-and-Drop, Tests.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Keine produktive Freigabe.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V1.0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Runde lokale Erstversion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Clipboard, Dirty-Schutz, Auto-Lock, Passwortgenerator, Zertifikatseinträge, Backup-Härtung, Suche/Filter, .psafe3-Import, Release-Härtung.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Cloud, Team, Mobile, Browser-Autofill, ACME/PKI.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Härtung und Produktpolitur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Master-Passwort ändern, Generatorprofile, Tag-Verwaltung, Zertifikatswarnungen, Restore-Komfort, Produktpolitur.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 Architekturbruch.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Funktionsausbau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Cross-Vault, Historie, TOTP, Anhänge, Mehrsprachigkeit, Themes, optionale Online-Funktionen.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Keine Pflicht zur Cloud.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V3/später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Heikle Erweiterungen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Browser-Import, Passkeys, ACME/PKI, Team/Cloud/Mobile, Recovery-Konzept.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nach separater Bewertung.</w:t>
            </w:r>
          </w:p>
        </w:tc>
      </w:tr>
    </w:tbl>
    <w:p>
      <w:pPr>
        <w:pStyle w:val="Heading1"/>
      </w:pPr>
      <w:r>
        <w:t>5. Roadmap bis V1.0</w:t>
      </w:r>
    </w:p>
    <w:p>
      <w:r>
        <w:rPr>
          <w:b w:val="0"/>
          <w:i w:val="0"/>
        </w:rPr>
        <w:t>Die folgende Reihenfolge ist bewusst sicherheitsorientiert. Clipboard-Schutz, Dirty-State und Auto-Lock stehen vor der Zertifikatsfunktion, weil Zertifikate besonders sensible Zusatzdaten wie private Schlüssel und PFX-Passwörter enthalten können.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Thema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Priorität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Abhängigkeit / Kernhinweis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M12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Clipboard-Schutz und Secret-Komfort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Zwischenablage ist im Alltag einer der riskantesten Offenlegungspunkte. Vor Zertifikats-Private-Key-Feldern muss eine zentrale Schutzlogik stehen.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M13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Ungespeicherte Änderungen und Schutz vor Datenverlust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Anwendung verwaltet wertvolle Secrets. Datenverlust durch Neu, Öffnen, Beenden oder fehlerhafte Dirty-State-Logik wäre ein schwerer Vertrauensbruch.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M14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Tresor sperren, entsperren und Auto-Lock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 Secret Manager muss Arbeitsunterbrechungen sicher behandeln. Offene Detailansichten, kopierte Werte und entsperrte Tresore dürfen nicht unbegrenzt sichtbar bleiben.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M15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Passwortgenerator Basismodul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 Generator verhindert, dass Nutzer neue schwache oder wiederverwendete Passwörter manuell erfinden müssen. Gruppenweite Default-Passwörter bleiben ausdrücklich verworfen.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M16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Datenmodell-Konsolidierung und Secret-Typen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Vor spezialisierten Dialogen muss das Modell sauber festgelegt sein. HTTPS/TLS-Zertifikate dürfen nicht als zufällige Notiz- oder Custom-Hacks entstehen.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M17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HTTPS/TLS-Zertifikatseinträge V1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Zertifikatsverwaltung ist die wichtigste neue Anforderung aus den späteren Chats und muss sichtbar in V1 landen, ohne zu einer PKI-Suite auszuufern.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M18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Backup-, Restore- und Dateikonflikt-Härtung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 Secret Manager darf bei Speicherfehlern nicht vertrauenswürdig wirken, wenn die Dateikette unsauber ist. Backups müssen verschlüsselt bleiben und Konflikte klar melden.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M19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Suche, Filter und Tag-Verhalten alltagstauglich machen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Mit technischen Secrets und Zertifikaten reicht einfache Titelsuche nicht mehr. Wiederauffindbarkeit ist Kernnutzen.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M20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Password-Safe-Import (.psafe3) mit Bericht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Herkunft aus Password Safe bleibt wichtig. Der Import muss ehrlich sein und darf das interne Modell nicht auf Fremdformatgrenzen reduzieren.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/>
                <w:color w:val="133758"/>
                <w:sz w:val="17"/>
              </w:rPr>
              <w:t>M21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V1-Release-Härtung, Dokumentation und Paketierung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Muss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Vor einer ernsthaften Nutzung braucht das Projekt einen nachvollziehbaren Freigabestand mit Tests, Security-Review, Benutzerhinweisen und sauberer Dokumentation.</w:t>
            </w:r>
          </w:p>
        </w:tc>
      </w:tr>
    </w:tbl>
    <w:p>
      <w:pPr>
        <w:pStyle w:val="Heading2"/>
      </w:pPr>
      <w:r>
        <w:t>M12 - Clipboard-Schutz und Secret-Komfort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Die Zwischenablage ist im Alltag einer der riskantesten Offenlegungspunkte. Vor Zertifikats-Private-Key-Feldern muss eine zentrale Schutzlogik stehen.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Zentraler ClipboardProtectionService statt verteilter Timer-Logik in Controls.</w:t>
      </w:r>
    </w:p>
    <w:p>
      <w:pPr>
        <w:pStyle w:val="ListBullet"/>
      </w:pPr>
      <w:r>
        <w:t>Trennung zwischen sensiblen und nicht-sensiblen Copy-Aktionen.</w:t>
      </w:r>
    </w:p>
    <w:p>
      <w:pPr>
        <w:pStyle w:val="ListBullet"/>
      </w:pPr>
      <w:r>
        <w:t>Auto-Clear nach konfigurierbarer Standardzeit; Statusmeldung nach Copy und nach Clear.</w:t>
      </w:r>
    </w:p>
    <w:p>
      <w:pPr>
        <w:pStyle w:val="ListBullet"/>
      </w:pPr>
      <w:r>
        <w:t>Keine Secrets in Logs, Fehlermeldungen oder Debug-Ausgaben.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Kein Schutzversprechen gegen Malware oder Keylogger.</w:t>
      </w:r>
    </w:p>
    <w:p>
      <w:pPr>
        <w:pStyle w:val="ListBullet"/>
      </w:pPr>
      <w:r>
        <w:t>Keine globale Betriebssystem-Härtung.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Sensible Felder werden kopiert und nach Ablauf der definierten Zeit geleert.</w:t>
      </w:r>
    </w:p>
    <w:p>
      <w:pPr>
        <w:pStyle w:val="ListBullet"/>
      </w:pPr>
      <w:r>
        <w:t>Nicht-sensitive Felder wie Host oder URL werden ohne Secret-Warnung behandelt.</w:t>
      </w:r>
    </w:p>
    <w:p>
      <w:pPr>
        <w:pStyle w:val="ListBullet"/>
      </w:pPr>
      <w:r>
        <w:t>Tests prüfen Timer-/Policy-Logik ohne fragile UI-Abhängigkeit.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central clipboard protection service</w:t>
      </w:r>
    </w:p>
    <w:p>
      <w:pPr>
        <w:pStyle w:val="ListBullet"/>
      </w:pPr>
      <w:r>
        <w:t>Wire sensitive copy actions through clipboard protection</w:t>
      </w:r>
    </w:p>
    <w:p>
      <w:pPr>
        <w:pStyle w:val="ListBullet"/>
      </w:pPr>
      <w:r>
        <w:t>Add tests for clipboard auto-clear policies</w:t>
      </w:r>
    </w:p>
    <w:p>
      <w:pPr>
        <w:pStyle w:val="Heading2"/>
      </w:pPr>
      <w:r>
        <w:t>M13 - Ungespeicherte Änderungen und Schutz vor Datenverlust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Die Anwendung verwaltet wertvolle Secrets. Datenverlust durch Neu, Öffnen, Beenden oder fehlerhafte Dirty-State-Logik wäre ein schwerer Vertrauensbruch.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Dirty-State konsistent über Eintrags-, Gruppen-, Tag-, Drag-and-Drop- und Zertifikatsänderungen.</w:t>
      </w:r>
    </w:p>
    <w:p>
      <w:pPr>
        <w:pStyle w:val="ListBullet"/>
      </w:pPr>
      <w:r>
        <w:t>Rückfragen bei Neu, Öffnen, Schließen und Beenden.</w:t>
      </w:r>
    </w:p>
    <w:p>
      <w:pPr>
        <w:pStyle w:val="ListBullet"/>
      </w:pPr>
      <w:r>
        <w:t>Statusleiste, Fenstertitel und Menüstatus sauber synchronisieren.</w:t>
      </w:r>
    </w:p>
    <w:p>
      <w:pPr>
        <w:pStyle w:val="ListBullet"/>
      </w:pPr>
      <w:r>
        <w:t>Abbruchpfade dürfen keine Daten still verwerfen.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Noch kein komplexes Undo-System.</w:t>
      </w:r>
    </w:p>
    <w:p>
      <w:pPr>
        <w:pStyle w:val="ListBullet"/>
      </w:pPr>
      <w:r>
        <w:t>Noch kein automatisches Merge bei parallelen Änderungen.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Jeder fachlich relevante Änderungspfad setzt Dirty.</w:t>
      </w:r>
    </w:p>
    <w:p>
      <w:pPr>
        <w:pStyle w:val="ListBullet"/>
      </w:pPr>
      <w:r>
        <w:t>Speichern löscht Dirty nur nach erfolgreichem Schreiben.</w:t>
      </w:r>
    </w:p>
    <w:p>
      <w:pPr>
        <w:pStyle w:val="ListBullet"/>
      </w:pPr>
      <w:r>
        <w:t>Abbrechen in Dialogen verändert den Tresor nicht.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unsaved changes guard for new open and exit workflows</w:t>
      </w:r>
    </w:p>
    <w:p>
      <w:pPr>
        <w:pStyle w:val="ListBullet"/>
      </w:pPr>
      <w:r>
        <w:t>Refine dirty state synchronization across vault actions</w:t>
      </w:r>
    </w:p>
    <w:p>
      <w:pPr>
        <w:pStyle w:val="ListBullet"/>
      </w:pPr>
      <w:r>
        <w:t>Add tests for mutation dirty behavior</w:t>
      </w:r>
    </w:p>
    <w:p>
      <w:pPr>
        <w:pStyle w:val="Heading2"/>
      </w:pPr>
      <w:r>
        <w:t>M14 - Tresor sperren, entsperren und Auto-Lock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Ein Secret Manager muss Arbeitsunterbrechungen sicher behandeln. Offene Detailansichten, kopierte Werte und entsperrte Tresore dürfen nicht unbegrenzt sichtbar bleiben.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Manuelle Sperrfunktion für den aktiven Tresor.</w:t>
      </w:r>
    </w:p>
    <w:p>
      <w:pPr>
        <w:pStyle w:val="ListBullet"/>
      </w:pPr>
      <w:r>
        <w:t>Auto-Lock nach Inaktivität, optional später bei Minimieren.</w:t>
      </w:r>
    </w:p>
    <w:p>
      <w:pPr>
        <w:pStyle w:val="ListBullet"/>
      </w:pPr>
      <w:r>
        <w:t>Entsperren nur mit Master-Passwort des aktiven Tresors.</w:t>
      </w:r>
    </w:p>
    <w:p>
      <w:pPr>
        <w:pStyle w:val="ListBullet"/>
      </w:pPr>
      <w:r>
        <w:t>Beim Sperren Detailansicht leeren bzw. maskieren, Copy-Zustände zurücksetzen.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Kein Windows-Biometrie-/Hello-Login in V1.</w:t>
      </w:r>
    </w:p>
    <w:p>
      <w:pPr>
        <w:pStyle w:val="ListBullet"/>
      </w:pPr>
      <w:r>
        <w:t>Kein Multi-User-Lockmodell.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Nach Lock sind keine Secrets sichtbar.</w:t>
      </w:r>
    </w:p>
    <w:p>
      <w:pPr>
        <w:pStyle w:val="ListBullet"/>
      </w:pPr>
      <w:r>
        <w:t>Falsches Passwort entsperrt nicht.</w:t>
      </w:r>
    </w:p>
    <w:p>
      <w:pPr>
        <w:pStyle w:val="ListBullet"/>
      </w:pPr>
      <w:r>
        <w:t>Nach korrektem Passwort wird der Arbeitskontext wiederhergestellt.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vault lock and unlock workflow</w:t>
      </w:r>
    </w:p>
    <w:p>
      <w:pPr>
        <w:pStyle w:val="ListBullet"/>
      </w:pPr>
      <w:r>
        <w:t>Add inactivity based auto-lock for open vaults</w:t>
      </w:r>
    </w:p>
    <w:p>
      <w:pPr>
        <w:pStyle w:val="ListBullet"/>
      </w:pPr>
      <w:r>
        <w:t>Clear sensitive UI state when vault locks</w:t>
      </w:r>
    </w:p>
    <w:p>
      <w:pPr>
        <w:pStyle w:val="Heading2"/>
      </w:pPr>
      <w:r>
        <w:t>M15 - Passwortgenerator Basismodul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Der Generator verhindert, dass Nutzer neue schwache oder wiederverwendete Passwörter manuell erfinden müssen. Gruppenweite Default-Passwörter bleiben ausdrücklich verworfen.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Generatorservice außerhalb der UI.</w:t>
      </w:r>
    </w:p>
    <w:p>
      <w:pPr>
        <w:pStyle w:val="ListBullet"/>
      </w:pPr>
      <w:r>
        <w:t>Dialog mit Länge, Zeichengruppen und optionalen Ausschlüssen.</w:t>
      </w:r>
    </w:p>
    <w:p>
      <w:pPr>
        <w:pStyle w:val="ListBullet"/>
      </w:pPr>
      <w:r>
        <w:t>Einfügen in Secret-Feld und geheime Zusatzfelder.</w:t>
      </w:r>
    </w:p>
    <w:p>
      <w:pPr>
        <w:pStyle w:val="ListBullet"/>
      </w:pPr>
      <w:r>
        <w:t>Sichere Standardwerte statt zu vieler verwirrender Optionen.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Noch keine komplexen Organisationsprofile je Kunde.</w:t>
      </w:r>
    </w:p>
    <w:p>
      <w:pPr>
        <w:pStyle w:val="ListBullet"/>
      </w:pPr>
      <w:r>
        <w:t>Noch keine firmweiten Richtlinien.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Generator erzeugt reproduzierbar regelkonforme, zufällige Passwörter.</w:t>
      </w:r>
    </w:p>
    <w:p>
      <w:pPr>
        <w:pStyle w:val="ListBullet"/>
      </w:pPr>
      <w:r>
        <w:t>UI übernimmt Ergebnis nur bewusst.</w:t>
      </w:r>
    </w:p>
    <w:p>
      <w:pPr>
        <w:pStyle w:val="ListBullet"/>
      </w:pPr>
      <w:r>
        <w:t>Tests prüfen Längen, Zeichengruppen und Randfälle.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password generator service</w:t>
      </w:r>
    </w:p>
    <w:p>
      <w:pPr>
        <w:pStyle w:val="ListBullet"/>
      </w:pPr>
      <w:r>
        <w:t>Add password generator dialog with safe defaults</w:t>
      </w:r>
    </w:p>
    <w:p>
      <w:pPr>
        <w:pStyle w:val="ListBullet"/>
      </w:pPr>
      <w:r>
        <w:t>Add tests for password generation options</w:t>
      </w:r>
    </w:p>
    <w:p>
      <w:pPr>
        <w:pStyle w:val="Heading2"/>
      </w:pPr>
      <w:r>
        <w:t>M16 - Datenmodell-Konsolidierung und Secret-Typen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Vor spezialisierten Dialogen muss das Modell sauber festgelegt sein. HTTPS/TLS-Zertifikate dürfen nicht als zufällige Notiz- oder Custom-Hacks entstehen.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EntryType HttpsTlsCertificate ergänzen.</w:t>
      </w:r>
    </w:p>
    <w:p>
      <w:pPr>
        <w:pStyle w:val="ListBullet"/>
      </w:pPr>
      <w:r>
        <w:t>Feldkonventionen für Zertifikate, Datum, mehrzeilige Texte und geheime Schlüsselfelder festlegen.</w:t>
      </w:r>
    </w:p>
    <w:p>
      <w:pPr>
        <w:pStyle w:val="ListBullet"/>
      </w:pPr>
      <w:r>
        <w:t>ModelVersion und Migrationsverhalten prüfen.</w:t>
      </w:r>
    </w:p>
    <w:p>
      <w:pPr>
        <w:pStyle w:val="ListBullet"/>
      </w:pPr>
      <w:r>
        <w:t>Bestehende EntryTypes und CustomFieldKinds bereinigen.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Keine neue Klassenhierarchie pro Secret-Typ.</w:t>
      </w:r>
    </w:p>
    <w:p>
      <w:pPr>
        <w:pStyle w:val="ListBullet"/>
      </w:pPr>
      <w:r>
        <w:t>Keine externe Datenbank.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Alte Tresore laden weiterhin.</w:t>
      </w:r>
    </w:p>
    <w:p>
      <w:pPr>
        <w:pStyle w:val="ListBullet"/>
      </w:pPr>
      <w:r>
        <w:t>Neue EntryTypes werden gespeichert und wieder geladen.</w:t>
      </w:r>
    </w:p>
    <w:p>
      <w:pPr>
        <w:pStyle w:val="ListBullet"/>
      </w:pPr>
      <w:r>
        <w:t>Unbekannte oder spätere Feldarten führen nicht zu Datenverlust.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HTTPS TLS certificate entry type</w:t>
      </w:r>
    </w:p>
    <w:p>
      <w:pPr>
        <w:pStyle w:val="ListBullet"/>
      </w:pPr>
      <w:r>
        <w:t>Consolidate custom field kinds and field conventions</w:t>
      </w:r>
    </w:p>
    <w:p>
      <w:pPr>
        <w:pStyle w:val="ListBullet"/>
      </w:pPr>
      <w:r>
        <w:t>Add model version tests for new entry types</w:t>
      </w:r>
    </w:p>
    <w:p>
      <w:pPr>
        <w:pStyle w:val="Heading2"/>
      </w:pPr>
      <w:r>
        <w:t>M17 - HTTPS/TLS-Zertifikatseinträge V1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Die Zertifikatsverwaltung ist die wichtigste neue Anforderung aus den späteren Chats und muss sichtbar in V1 landen, ohne zu einer PKI-Suite auszuufern.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Editierbereich für Zertifikatseinträge mit Identität, SANs, Gültigkeit, Aussteller/Fingerprint, Deployment und Secret-Key-Bereich.</w:t>
      </w:r>
    </w:p>
    <w:p>
      <w:pPr>
        <w:pStyle w:val="ListBullet"/>
      </w:pPr>
      <w:r>
        <w:t>Detailansicht mit Domain, ValidTo, Issuer, SANs und maskierten sensiblen Feldern.</w:t>
      </w:r>
    </w:p>
    <w:p>
      <w:pPr>
        <w:pStyle w:val="ListBullet"/>
      </w:pPr>
      <w:r>
        <w:t>Sichere Behandlung von PFX/P12-Passwort, Private-Key-Passphrase und PrivateKeyPem.</w:t>
      </w:r>
    </w:p>
    <w:p>
      <w:pPr>
        <w:pStyle w:val="ListBullet"/>
      </w:pPr>
      <w:r>
        <w:t>Suche über Domain, SANs, Issuer und DeploymentTarget vorbereiten.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Keine automatische ACME-Erneuerung.</w:t>
      </w:r>
    </w:p>
    <w:p>
      <w:pPr>
        <w:pStyle w:val="ListBullet"/>
      </w:pPr>
      <w:r>
        <w:t>Keine PKI-Verwaltung.</w:t>
      </w:r>
    </w:p>
    <w:p>
      <w:pPr>
        <w:pStyle w:val="ListBullet"/>
      </w:pPr>
      <w:r>
        <w:t>Keine automatischen Server-Deployments.</w:t>
      </w:r>
    </w:p>
    <w:p>
      <w:pPr>
        <w:pStyle w:val="ListBullet"/>
      </w:pPr>
      <w:r>
        <w:t>Keine Certificate-Transparency-Überwachung.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Ein Zertifikatseintrag kann vollständig manuell erfasst, gespeichert, geschlossen und wieder geöffnet werden.</w:t>
      </w:r>
    </w:p>
    <w:p>
      <w:pPr>
        <w:pStyle w:val="ListBullet"/>
      </w:pPr>
      <w:r>
        <w:t>Private-Key-/PFX-Felder bleiben maskiert und laufen über Clipboard-Schutz.</w:t>
      </w:r>
    </w:p>
    <w:p>
      <w:pPr>
        <w:pStyle w:val="ListBullet"/>
      </w:pPr>
      <w:r>
        <w:t>Ablaufdatum und Domain sind ohne Secret-Reveal sichtbar.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certificate entry template and view model</w:t>
      </w:r>
    </w:p>
    <w:p>
      <w:pPr>
        <w:pStyle w:val="ListBullet"/>
      </w:pPr>
      <w:r>
        <w:t>Add certificate fields panel to entry edit dialog</w:t>
      </w:r>
    </w:p>
    <w:p>
      <w:pPr>
        <w:pStyle w:val="ListBullet"/>
      </w:pPr>
      <w:r>
        <w:t>Add tests for certificate secret redaction and search fields</w:t>
      </w:r>
    </w:p>
    <w:p>
      <w:pPr>
        <w:pStyle w:val="Heading2"/>
      </w:pPr>
      <w:r>
        <w:t>M18 - Backup-, Restore- und Dateikonflikt-Härtung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Ein Secret Manager darf bei Speicherfehlern nicht vertrauenswürdig wirken, wenn die Dateikette unsauber ist. Backups müssen verschlüsselt bleiben und Konflikte klar melden.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Atomisches Speichern nochmals überprüfen und dokumentieren.</w:t>
      </w:r>
    </w:p>
    <w:p>
      <w:pPr>
        <w:pStyle w:val="ListBullet"/>
      </w:pPr>
      <w:r>
        <w:t>Backup-Datei beim Überschreiben; klare UI-Hinweise zu Backup-Orten.</w:t>
      </w:r>
    </w:p>
    <w:p>
      <w:pPr>
        <w:pStyle w:val="ListBullet"/>
      </w:pPr>
      <w:r>
        <w:t>Fehlerfälle für falsches Passwort, beschädigte Datei, abgeschnittene Datei und Dateizugriff.</w:t>
      </w:r>
    </w:p>
    <w:p>
      <w:pPr>
        <w:pStyle w:val="ListBullet"/>
      </w:pPr>
      <w:r>
        <w:t>Konservative Konflikterkennung bei Zweitöffnung derselben Datei.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Noch kein komfortabler Restore-Assistent mit Historie.</w:t>
      </w:r>
    </w:p>
    <w:p>
      <w:pPr>
        <w:pStyle w:val="ListBullet"/>
      </w:pPr>
      <w:r>
        <w:t>Noch kein Cloud-/Sync-Konfliktmerge.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Defekte Dateien werden sauber gemeldet.</w:t>
      </w:r>
    </w:p>
    <w:p>
      <w:pPr>
        <w:pStyle w:val="ListBullet"/>
      </w:pPr>
      <w:r>
        <w:t>Backup-Dateien enthalten keine Klartextdaten.</w:t>
      </w:r>
    </w:p>
    <w:p>
      <w:pPr>
        <w:pStyle w:val="ListBullet"/>
      </w:pPr>
      <w:r>
        <w:t>Parallele Schreibkonflikte werden verhindert oder deutlich angezeigt.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Improve backup and conflict handling for vault files</w:t>
      </w:r>
    </w:p>
    <w:p>
      <w:pPr>
        <w:pStyle w:val="ListBullet"/>
      </w:pPr>
      <w:r>
        <w:t>Add corruption and file access error handling</w:t>
      </w:r>
    </w:p>
    <w:p>
      <w:pPr>
        <w:pStyle w:val="ListBullet"/>
      </w:pPr>
      <w:r>
        <w:t>Document encrypted backup behavior</w:t>
      </w:r>
    </w:p>
    <w:p>
      <w:pPr>
        <w:pStyle w:val="Heading2"/>
      </w:pPr>
      <w:r>
        <w:t>M19 - Suche, Filter und Tag-Verhalten alltagstauglich machen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Mit technischen Secrets und Zertifikaten reicht einfache Titelsuche nicht mehr. Wiederauffindbarkeit ist Kernnutzen.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Suche über Titel, Benutzer/Principal, Gruppen, Tags, Typen, Notizen und nicht-geheime Zusatzfelder.</w:t>
      </w:r>
    </w:p>
    <w:p>
      <w:pPr>
        <w:pStyle w:val="ListBullet"/>
      </w:pPr>
      <w:r>
        <w:t>Typfilter und Tagfilter, besonders für Zertifikate, API, Datenbank und Mail.</w:t>
      </w:r>
    </w:p>
    <w:p>
      <w:pPr>
        <w:pStyle w:val="ListBullet"/>
      </w:pPr>
      <w:r>
        <w:t>Root-Ansicht mit verständlicher Gesamtübersicht.</w:t>
      </w:r>
    </w:p>
    <w:p>
      <w:pPr>
        <w:pStyle w:val="ListBullet"/>
      </w:pPr>
      <w:r>
        <w:t>Zertifikatssuche über CN/Domain, SANs, Issuer und DeploymentTarget.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Noch kein Volltextindex mit separater Indexdatei.</w:t>
      </w:r>
    </w:p>
    <w:p>
      <w:pPr>
        <w:pStyle w:val="ListBullet"/>
      </w:pPr>
      <w:r>
        <w:t>Noch kein globaler Cross-Vault-Search.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Einträge werden über Zusatzfelder gefunden.</w:t>
      </w:r>
    </w:p>
    <w:p>
      <w:pPr>
        <w:pStyle w:val="ListBullet"/>
      </w:pPr>
      <w:r>
        <w:t>Typ-/Tagfilter können kombiniert werden.</w:t>
      </w:r>
    </w:p>
    <w:p>
      <w:pPr>
        <w:pStyle w:val="ListBullet"/>
      </w:pPr>
      <w:r>
        <w:t>Geheime Felder werden nicht versehentlich in Listen oder Logs ausgegeben.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Expand search to notes tags and custom fields</w:t>
      </w:r>
    </w:p>
    <w:p>
      <w:pPr>
        <w:pStyle w:val="ListBullet"/>
      </w:pPr>
      <w:r>
        <w:t>Add entry type and tag filters</w:t>
      </w:r>
    </w:p>
    <w:p>
      <w:pPr>
        <w:pStyle w:val="ListBullet"/>
      </w:pPr>
      <w:r>
        <w:t>Add certificate field search coverage</w:t>
      </w:r>
    </w:p>
    <w:p>
      <w:pPr>
        <w:pStyle w:val="Heading2"/>
      </w:pPr>
      <w:r>
        <w:t>M20 - Password-Safe-Import (.psafe3) mit Bericht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Die Herkunft aus Password Safe bleibt wichtig. Der Import muss ehrlich sein und darf das interne Modell nicht auf Fremdformatgrenzen reduzieren.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Reader/Importer über Interop.PasswordSafe-Schicht.</w:t>
      </w:r>
    </w:p>
    <w:p>
      <w:pPr>
        <w:pStyle w:val="ListBullet"/>
      </w:pPr>
      <w:r>
        <w:t>Mapping auf internes Modell mit Gruppen, Titel, Benutzer, Secret, URL, Notizen und Zusatzfeldern.</w:t>
      </w:r>
    </w:p>
    <w:p>
      <w:pPr>
        <w:pStyle w:val="ListBullet"/>
      </w:pPr>
      <w:r>
        <w:t>Importbericht mit Warnungen zu nicht abbildbaren Feldern.</w:t>
      </w:r>
    </w:p>
    <w:p>
      <w:pPr>
        <w:pStyle w:val="ListBullet"/>
      </w:pPr>
      <w:r>
        <w:t>Import in neuen oder bestehenden Tresor kontrolliert ermöglichen.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Kein vollständiger Roundtrip.</w:t>
      </w:r>
    </w:p>
    <w:p>
      <w:pPr>
        <w:pStyle w:val="ListBullet"/>
      </w:pPr>
      <w:r>
        <w:t>Kein .psafe3 als primäres Arbeitsformat.</w:t>
      </w:r>
    </w:p>
    <w:p>
      <w:pPr>
        <w:pStyle w:val="ListBullet"/>
      </w:pPr>
      <w:r>
        <w:t>Kein verlustbehafteter Export ohne Bericht.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Testdatei wird importiert.</w:t>
      </w:r>
    </w:p>
    <w:p>
      <w:pPr>
        <w:pStyle w:val="ListBullet"/>
      </w:pPr>
      <w:r>
        <w:t>Mappingbericht ist nachvollziehbar.</w:t>
      </w:r>
    </w:p>
    <w:p>
      <w:pPr>
        <w:pStyle w:val="ListBullet"/>
      </w:pPr>
      <w:r>
        <w:t>Nicht abbildbare Inhalte verschwinden nicht still.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Add initial Password Safe reader and import mapping</w:t>
      </w:r>
    </w:p>
    <w:p>
      <w:pPr>
        <w:pStyle w:val="ListBullet"/>
      </w:pPr>
      <w:r>
        <w:t>Add import wizard and compatibility reporting</w:t>
      </w:r>
    </w:p>
    <w:p>
      <w:pPr>
        <w:pStyle w:val="ListBullet"/>
      </w:pPr>
      <w:r>
        <w:t>Add psafe import tests for lossy fields</w:t>
      </w:r>
    </w:p>
    <w:p>
      <w:pPr>
        <w:pStyle w:val="Heading2"/>
      </w:pPr>
      <w:r>
        <w:t>M21 - V1-Release-Härtung, Dokumentation und Paketierung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Phase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V1.0 Abschluss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Priorität</w:t>
            </w:r>
          </w:p>
        </w:tc>
        <w:tc>
          <w:tcPr>
            <w:tcW w:type="dxa" w:w="5156"/>
            <w:vAlign w:val="top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Muss</w:t>
            </w:r>
          </w:p>
        </w:tc>
      </w:tr>
      <w:tr>
        <w:tc>
          <w:tcPr>
            <w:tcW w:type="dxa" w:w="5156"/>
            <w:vAlign w:val="top"/>
            <w:shd w:fill="DDECE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133758"/>
                <w:sz w:val="17"/>
              </w:rPr>
              <w:t>Warum</w:t>
            </w:r>
          </w:p>
        </w:tc>
        <w:tc>
          <w:tcPr>
            <w:tcW w:type="dxa" w:w="5156"/>
            <w:vAlign w:val="top"/>
            <w:shd w:fill="F7FAF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 w:val="0"/>
                <w:sz w:val="17"/>
              </w:rPr>
              <w:t>Vor einer ernsthaften Nutzung braucht das Projekt einen nachvollziehbaren Freigabestand mit Tests, Security-Review, Benutzerhinweisen und sauberer Dokumentation.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Umfang</w:t>
      </w:r>
    </w:p>
    <w:p>
      <w:pPr>
        <w:pStyle w:val="ListBullet"/>
      </w:pPr>
      <w:r>
        <w:t>End-to-End-Testliste und manueller QA-Durchlauf.</w:t>
      </w:r>
    </w:p>
    <w:p>
      <w:pPr>
        <w:pStyle w:val="ListBullet"/>
      </w:pPr>
      <w:r>
        <w:t>Security-Review für Logs, Clipboard, Auto-Lock, Export/Import und Zertifikatsfelder.</w:t>
      </w:r>
    </w:p>
    <w:p>
      <w:pPr>
        <w:pStyle w:val="ListBullet"/>
      </w:pPr>
      <w:r>
        <w:t>README, Lastenheft, Pflichtenheft, Architektur, Roadmap und Benutzerkurzdoku aktualisieren.</w:t>
      </w:r>
    </w:p>
    <w:p>
      <w:pPr>
        <w:pStyle w:val="ListBullet"/>
      </w:pPr>
      <w:r>
        <w:t>Release-Notizen, Screenshots, Icon/Branding falls schon stabil.</w:t>
      </w:r>
    </w:p>
    <w:p>
      <w:pPr>
        <w:pStyle w:val="Heading3"/>
      </w:pPr>
      <w:r>
        <w:rPr>
          <w:b w:val="0"/>
          <w:i w:val="0"/>
        </w:rPr>
        <w:t>Nicht enthalten</w:t>
      </w:r>
    </w:p>
    <w:p>
      <w:pPr>
        <w:pStyle w:val="ListBullet"/>
      </w:pPr>
      <w:r>
        <w:t>Kein Marketing-Overkill.</w:t>
      </w:r>
    </w:p>
    <w:p>
      <w:pPr>
        <w:pStyle w:val="ListBullet"/>
      </w:pPr>
      <w:r>
        <w:t>Keine öffentlichen Sicherheitsversprechen über das reale Schutzmodell hinaus.</w:t>
      </w:r>
    </w:p>
    <w:p>
      <w:pPr>
        <w:pStyle w:val="Heading3"/>
      </w:pPr>
      <w:r>
        <w:rPr>
          <w:b w:val="0"/>
          <w:i w:val="0"/>
        </w:rPr>
        <w:t>Abnahmekriterien</w:t>
      </w:r>
    </w:p>
    <w:p>
      <w:pPr>
        <w:pStyle w:val="ListBullet"/>
      </w:pPr>
      <w:r>
        <w:t>dotnet restore/build/test grün.</w:t>
      </w:r>
    </w:p>
    <w:p>
      <w:pPr>
        <w:pStyle w:val="ListBullet"/>
      </w:pPr>
      <w:r>
        <w:t>Manueller V1-Testkatalog bestanden.</w:t>
      </w:r>
    </w:p>
    <w:p>
      <w:pPr>
        <w:pStyle w:val="ListBullet"/>
      </w:pPr>
      <w:r>
        <w:t>Dokumente und Repository sprechen dieselbe Sprache.</w:t>
      </w:r>
    </w:p>
    <w:p>
      <w:pPr>
        <w:pStyle w:val="Heading3"/>
      </w:pPr>
      <w:r>
        <w:rPr>
          <w:b w:val="0"/>
          <w:i w:val="0"/>
        </w:rPr>
        <w:t>Mögliche Commit-Linie</w:t>
      </w:r>
    </w:p>
    <w:p>
      <w:pPr>
        <w:pStyle w:val="ListBullet"/>
      </w:pPr>
      <w:r>
        <w:t>Harden release candidate for desktop secret manager v1</w:t>
      </w:r>
    </w:p>
    <w:p>
      <w:pPr>
        <w:pStyle w:val="ListBullet"/>
      </w:pPr>
      <w:r>
        <w:t>Finalize documentation and packaging for v1 release</w:t>
      </w:r>
    </w:p>
    <w:p>
      <w:pPr>
        <w:pStyle w:val="ListBullet"/>
      </w:pPr>
      <w:r>
        <w:t>Add manual QA checklist for v1</w:t>
      </w:r>
    </w:p>
    <w:p>
      <w:pPr>
        <w:pStyle w:val="Heading1"/>
      </w:pPr>
      <w:r>
        <w:t>6. V1.x-Roadmap</w:t>
      </w:r>
    </w:p>
    <w:p>
      <w:r>
        <w:rPr>
          <w:b w:val="0"/>
          <w:i w:val="0"/>
        </w:rPr>
        <w:t>V1.x enthält Folgeausbauten, die das Produkt deutlich angenehmer und robuster machen, ohne die Architektur neu zu erfinden. Diese Punkte sind wichtig, aber sie dürfen die V1.0-Freigabe nicht unnötig blockieren.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Thema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M22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Master-Passwort ändern und Re-Encryption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Altes Passwort validieren, neues Passwort bewerten, Tresor mit neuem Schlüssel speichern, Fehlerfälle testen. Kein stiller Passwortwechsel ohne erfolgreiches Backup.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M23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Generatorprofile und erweiterte Eintragsvorlagen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Profile für typische Passwortlängen und Zeichensätze; Templates für Login, Datenbank, Mail, FTP/SFTP, API, Server und Zertifikat. Keine gruppenweiten Default-Passwörter.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M24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Tag-Verwaltung und Bereinigungswerkzeuge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Tag-Liste verwalten, Tags umbenennen/zusammenführen, unbenutzte Tags entfernen, Duplikate und inkonsistente Schreibweisen reduzieren.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M25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Zertifikatsablauf-Warnungen und Zertifikatsübersicht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Warnschwellen z. B. 30/14/7 Tage, Liste bald ablaufender Zertifikate, klare Anzeige ohne automatische Erneuerungsversprechen.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M26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Restore-Komfort, rotierende Backups und LocalAppData-Sicherung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Backup-Kette sichtbar machen, verschlüsselte zusätzliche Sicherungen, Restore-Hinweise. Keine Klartext-Exporte.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M27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Produktpolitur und Integritätsprüfungen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Eigenes Icon, konsistente Dialoge, kleinere Tastaturkürzel, begrenzte Hash-/Manifestprüfung eigener Dateien mit ehrlicher Schutzgrenze.</w:t>
            </w:r>
          </w:p>
        </w:tc>
      </w:tr>
      <w:tr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M28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Optionale .psafe3-Export-Vorbereitung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V1.x/V2</w:t>
            </w:r>
          </w:p>
        </w:tc>
        <w:tc>
          <w:tcPr>
            <w:tcW w:type="dxa" w:w="2578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für klar abbildbare Daten und immer mit Kompatibilitätsbericht. Zertifikatseinträge voraussichtlich nur verlustbehaftet; deshalb nicht erzwingen.</w:t>
            </w:r>
          </w:p>
        </w:tc>
      </w:tr>
    </w:tbl>
    <w:p>
      <w:pPr>
        <w:pStyle w:val="Heading1"/>
      </w:pPr>
      <w:r>
        <w:t>7. V2-Roadmap</w:t>
      </w:r>
    </w:p>
    <w:p>
      <w:r>
        <w:rPr>
          <w:b w:val="0"/>
          <w:i w:val="0"/>
        </w:rPr>
        <w:t>V2 erweitert den Funktionsumfang sichtbar. Der lokale Kern bleibt aber erhalten; V2 ist kein automatischer Wechsel zu Cloud, Team oder Mobile.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Thema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M30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Cross-Vault-Komfort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Einträge zwischen geöffneten Tresoren kopieren, read-only Zweittresore, spätere Multi-Vault-Suche. Keine parallele unkontrollierte Schreibbearbeitung.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M31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Passwort- und Secret-Historie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Kontrollierte Historie mit Begrenzung und Sicherheitswarnung. Alte Secrets erhöhen Risiko und brauchen klare Policies.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M32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TOTP-Verwaltung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Optionaler Komfort, aber mit Hinweis auf geringere Faktortrennung, wenn Passwort und TOTP im selben Tresor liegen.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M33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Verschlüsselte Anhänge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Zertifikatsdateien wie CRT/CER/PFX/Chain-Dateien und andere Anhänge verschlüsselt im Tresor ablegen; keine Klartextdateien im Arbeitsverzeichnis.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M34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Mehrsprachigkeit und Themes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Deutsch/Englisch über Ressourcenmechanismus, Hell/Dunkel-Theme, ohne Fachlogik in UI-Strings zu verstecken.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M35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Opt-in Online-Funktionen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Passwort-Leak-Prüfung, Update-Suche, News-Anzeige nur optional, transparent und datenschutzbewusst.</w:t>
            </w:r>
          </w:p>
        </w:tc>
      </w:tr>
    </w:tbl>
    <w:p>
      <w:pPr>
        <w:pStyle w:val="Heading1"/>
      </w:pPr>
      <w:r>
        <w:t>8. V3 und spätere Konzepte</w:t>
      </w:r>
    </w:p>
    <w:p>
      <w:r>
        <w:rPr>
          <w:b w:val="0"/>
          <w:i w:val="0"/>
        </w:rPr>
        <w:t>V3/später enthält Themen mit hohem Nutzen, aber auch höherem Risiko. Diese Punkte brauchen eigene Konzepte, weil sie Datenschutz, Plattformintegration, Betrieb, Haftung oder Teamprozesse berühren.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Thema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M40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Browser-Import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Import aus Browsern erst nach Datenschutz-, Plattform- und Sicherheitsbewertung. Kein heimliches Auslesen.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M41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Passkeys/WebAuthn-Konzept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Separates Konzept nötig, da Passkeys nicht wie klassische Passwörter modelliert werden sollten.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M42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ACME-/PKI-/Deployment-Automation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Mögliche spätere Schwesterfunktion, nicht V1. Erfordert eigene Sicherheits-, Betriebs- und Haftungsbetrachtung.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M43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Team-/Cloud-/Mobile-Strategie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Erst nach Produktreife des lokalen Kerns; berührt Rollen, Offboarding, Synchronisation, Datenschutz und Betrieb.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M44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Recovery ohne Backdoor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Offizieller Recovery-Mechanismus nur als bewusst eingerichtetes Verfahren, niemals als versteckte Hintertür.</w:t>
            </w:r>
          </w:p>
        </w:tc>
      </w:tr>
    </w:tbl>
    <w:p>
      <w:pPr>
        <w:pStyle w:val="Heading1"/>
      </w:pPr>
      <w:r>
        <w:t>9. Anforderungs-Mapping</w:t>
      </w:r>
    </w:p>
    <w:p>
      <w:r>
        <w:rPr>
          <w:b w:val="0"/>
          <w:i w:val="0"/>
        </w:rPr>
        <w:t>Diese Matrix zeigt, wo die wichtigsten Anforderungen aus Lastenheft, Pflichtenheft und Architekturupdate in der Roadmap landen. Sie hilft, spätere Missverständnisse zu vermeiden.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Anforderung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Roadmap-Entscheidung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Milestone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Mehrere lokale Tresore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Bereits V0.x angelegt, V1 absichern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M13, M18, M21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Clipboard-Autoclear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Muss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M12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Lock/Auto-Lock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Muss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M14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Passwortgenerator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Basis, V1.x Profile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M15, M23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HTTPS/TLS-Zertifikate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Typ/Erfassung, V1.x Warnungen, V2 Anhänge, V3 ACME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M16, M17, M25, M33, M42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Backups und Restore-Sicherheit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robuste Basis, V1.x Komfort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M18, M26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Suche/Filter/Tags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alltagstauglich, V1.x Verwaltung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M19, M24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Password-Safe-Import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Import mit Bericht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M20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Password-Safe-Export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Nicht V1; nur kontrolliert später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M28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Master-Passwort ändern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V1.x Folgeausbau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M22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Mehrsprachigkeit/Theme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M34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Passwort-Historie/TOTP/Anhänge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M31, M32, M33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Browser-Import/Passkeys/PKI/Team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V3/später nach separatem Konzept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M40-M43</w:t>
            </w:r>
          </w:p>
        </w:tc>
      </w:tr>
    </w:tbl>
    <w:p>
      <w:pPr>
        <w:pStyle w:val="Heading1"/>
      </w:pPr>
      <w:r>
        <w:t>10. Risiken und Gegenmaßnahmen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Risiko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Bedeutung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13375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Gegenmaßnahme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Scope Creep durch Zertifikate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Zertifikate in V1 nur strukturieren, nicht erneuern oder deployen.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M16/M17 sauber abgrenzen; ACME/PKI in M42 verschieben.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Secret-Leaks in Logs oder Clipboard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Private Keys, PFX-Passwörter und Tokens sind besonders kritisch.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M12 vor M17 abschließen; Redaction-Tests einplanen.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MainForm wächst weiter monolithisch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Neue UI-Funktionen dürfen nicht die Form-Klasse aufblasen.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Application-Services und ViewModels pro Feature.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Import verliert Daten still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Password-Safe-Interop darf nicht vertrauensschädlich sein.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  <w:shd w:fill="F4F8FA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Importbericht und Negativtests in M20.</w:t>
            </w:r>
          </w:p>
        </w:tc>
      </w:tr>
      <w:tr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dauert zu lange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Zu viele Komfortfunktionen können Release verhindern.</w:t>
            </w:r>
          </w:p>
        </w:tc>
        <w:tc>
          <w:tcPr>
            <w:tcW w:type="dxa" w:w="3437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 strikt auf lokale runde Erstversion begrenzen; V1.x/V2 sichtbar parken.</w:t>
            </w:r>
          </w:p>
        </w:tc>
      </w:tr>
    </w:tbl>
    <w:p>
      <w:pPr>
        <w:pStyle w:val="Heading1"/>
      </w:pPr>
      <w:r>
        <w:t>11. Empfohlene nächste konkrete Arbeitspakete</w:t>
      </w:r>
    </w:p>
    <w:p>
      <w:pPr>
        <w:pStyle w:val="ListNumber"/>
      </w:pPr>
      <w:r>
        <w:t>M12 vollständig abschließen und Clipboard-Schutz zentralisieren.</w:t>
      </w:r>
    </w:p>
    <w:p>
      <w:pPr>
        <w:pStyle w:val="ListNumber"/>
      </w:pPr>
      <w:r>
        <w:t>M13 Dirty-State und Datenverlustschutz über alle Aktionen stabilisieren.</w:t>
      </w:r>
    </w:p>
    <w:p>
      <w:pPr>
        <w:pStyle w:val="ListNumber"/>
      </w:pPr>
      <w:r>
        <w:t>M14 Lock/Auto-Lock implementieren, bevor weitere Secret-Felder hinzukommen.</w:t>
      </w:r>
    </w:p>
    <w:p>
      <w:pPr>
        <w:pStyle w:val="ListNumber"/>
      </w:pPr>
      <w:r>
        <w:t>M15 Passwortgenerator mit sicheren Standardwerten einbauen.</w:t>
      </w:r>
    </w:p>
    <w:p>
      <w:pPr>
        <w:pStyle w:val="ListNumber"/>
      </w:pPr>
      <w:r>
        <w:t>M16/M17 Zertifikatsmodell und Zertifikats-UI sauber umsetzen.</w:t>
      </w:r>
    </w:p>
    <w:p>
      <w:pPr>
        <w:pStyle w:val="ListNumber"/>
      </w:pPr>
      <w:r>
        <w:t>Danach erst Backup-Härtung, Suche/Filter, Password-Safe-Import und Release-Härtung finalisieren.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8E8"/>
            <w:tcBorders>
              <w:top w:sz="8" w:val="single" w:color="BE9136"/>
              <w:left w:sz="8" w:val="single" w:color="BE9136"/>
              <w:bottom w:sz="8" w:val="single" w:color="BE9136"/>
              <w:right w:sz="8" w:val="single" w:color="BE9136"/>
            </w:tcBorders>
          </w:tcPr>
          <w:p>
            <w:r/>
            <w:r>
              <w:rPr>
                <w:b/>
                <w:color w:val="133758"/>
                <w:sz w:val="20"/>
              </w:rPr>
              <w:t>Pragmatische Empfehlung</w:t>
            </w:r>
          </w:p>
          <w:p>
            <w:pPr>
              <w:spacing w:before="80" w:after="40"/>
            </w:pPr>
            <w:r>
              <w:rPr>
                <w:sz w:val="18"/>
              </w:rPr>
              <w:t>Die nächsten Commits sollten nicht sofort mit Zertifikaten beginnen. Zuerst Clipboard, Dirty-State und Auto-Lock stabilisieren. Danach kann der Zertifikatstyp sicher und sauber in Modell, UI und Tests integriert werden.</w:t>
            </w:r>
          </w:p>
        </w:tc>
      </w:tr>
    </w:tbl>
    <w:p/>
    <w:p>
      <w:pPr>
        <w:pStyle w:val="Heading1"/>
      </w:pPr>
      <w:r>
        <w:t>12. Definition of Done für V1.0</w:t>
      </w:r>
    </w:p>
    <w:p>
      <w:pPr>
        <w:pStyle w:val="ListBullet"/>
      </w:pPr>
      <w:r>
        <w:t>Ein neuer Tresor kann angelegt, gespeichert, geschlossen, wieder geöffnet und weiterbearbeitet werden.</w:t>
      </w:r>
    </w:p>
    <w:p>
      <w:pPr>
        <w:pStyle w:val="ListBullet"/>
      </w:pPr>
      <w:r>
        <w:t>Alle V1-Secret-Typen inklusive HTTPS/TLS-Zertifikat lassen sich strukturiert erfassen.</w:t>
      </w:r>
    </w:p>
    <w:p>
      <w:pPr>
        <w:pStyle w:val="ListBullet"/>
      </w:pPr>
      <w:r>
        <w:t>Geheime Werte bleiben standardmäßig maskiert und laufen beim Kopieren über die zentrale Clipboard-Schutzlogik.</w:t>
      </w:r>
    </w:p>
    <w:p>
      <w:pPr>
        <w:pStyle w:val="ListBullet"/>
      </w:pPr>
      <w:r>
        <w:t>Auto-Lock sperrt den Tresor zuverlässig und entfernt sichtbare Secrets aus der Oberfläche.</w:t>
      </w:r>
    </w:p>
    <w:p>
      <w:pPr>
        <w:pStyle w:val="ListBullet"/>
      </w:pPr>
      <w:r>
        <w:t>Backups bleiben verschlüsselt, Dateifehler werden verständlich gemeldet, und Speicherabbrüche führen nicht zu stiller Datenbeschädigung.</w:t>
      </w:r>
    </w:p>
    <w:p>
      <w:pPr>
        <w:pStyle w:val="ListBullet"/>
      </w:pPr>
      <w:r>
        <w:t>Suche und Filter finden technische Einträge über Titel, Typen, Gruppen, Tags, Notizen und nicht-geheime Zusatzfelder.</w:t>
      </w:r>
    </w:p>
    <w:p>
      <w:pPr>
        <w:pStyle w:val="ListBullet"/>
      </w:pPr>
      <w:r>
        <w:t>Password-Safe-Import erzeugt einen nachvollziehbaren Importbericht.</w:t>
      </w:r>
    </w:p>
    <w:p>
      <w:pPr>
        <w:pStyle w:val="ListBullet"/>
      </w:pPr>
      <w:r>
        <w:t>Tests und manueller QA-Katalog sind grün; Dokumente und README spiegeln den realen Stand.</w:t>
      </w:r>
    </w:p>
    <w:sectPr w:rsidR="00FC693F" w:rsidRPr="0006063C" w:rsidSect="00034616">
      <w:footerReference w:type="default" r:id="rId9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7"/>
        <w:sz w:val="16"/>
      </w:rPr>
      <w:t>SASD Desktop Secret Manager · Roadmap · Stand 18.05.2026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327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337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75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337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/>
      <w:b/>
      <w:color w:val="1337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SASD Desktop Secret Manager</dc:title>
  <dc:subject>Überarbeitete Roadmap passend zu Lastenheft, Pflichtenheft und Architekturupdate</dc:subject>
  <dc:creator>SASD / OpenAI</dc:creator>
  <cp:keywords>SASD, Desktop Secret Manager, Roadmap, HTTPS, TLS, Zertifikate, Password Safe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