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0F274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SASD-GmbH</w:t>
            </w:r>
          </w:p>
          <w:p/>
          <w:p/>
          <w:p>
            <w:pPr>
              <w:jc w:val="center"/>
            </w:pPr>
            <w:r>
              <w:rPr>
                <w:color w:val="BEE3EA"/>
                <w:sz w:val="20"/>
              </w:rPr>
              <w:t>Scientific &amp; Software Development</w:t>
            </w:r>
          </w:p>
        </w:tc>
      </w:tr>
    </w:tbl>
    <w:p/>
    <w:p/>
    <w:p/>
    <w:p>
      <w:pPr>
        <w:jc w:val="center"/>
      </w:pPr>
      <w:r>
        <w:rPr>
          <w:b/>
          <w:color w:val="0F2742"/>
          <w:sz w:val="56"/>
        </w:rPr>
        <w:t>Pflichtenheft</w:t>
      </w:r>
    </w:p>
    <w:p>
      <w:pPr>
        <w:pStyle w:val="SASDSubtitle"/>
        <w:jc w:val="center"/>
      </w:pPr>
      <w:r>
        <w:rPr>
          <w:b/>
          <w:color w:val="0E7490"/>
          <w:sz w:val="44"/>
        </w:rPr>
        <w:t>SASD Prompt Manager</w:t>
      </w:r>
    </w:p>
    <w:p>
      <w:pPr>
        <w:jc w:val="center"/>
      </w:pPr>
      <w:r>
        <w:rPr>
          <w:color w:val="475569"/>
          <w:sz w:val="24"/>
        </w:rPr>
        <w:t>Professionelle Anwendung zur Verwaltung, Versionierung, Bewertung, Ausführung und Governance von Prompts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2835"/>
            <w:shd w:fill="075569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Feld</w:t>
            </w:r>
          </w:p>
        </w:tc>
        <w:tc>
          <w:tcPr>
            <w:tcW w:type="dxa" w:w="6520"/>
            <w:shd w:fill="075569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Wert</w:t>
            </w:r>
          </w:p>
        </w:tc>
      </w:tr>
      <w:tr>
        <w:tc>
          <w:tcPr>
            <w:tcW w:type="dxa" w:w="283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8"/>
              </w:rPr>
              <w:t>Dokumenttyp</w:t>
            </w:r>
          </w:p>
        </w:tc>
        <w:tc>
          <w:tcPr>
            <w:tcW w:type="dxa" w:w="6520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Pflichtenheft / fachlich-technische Spezifikation</w:t>
            </w:r>
          </w:p>
        </w:tc>
      </w:tr>
      <w:tr>
        <w:tc>
          <w:tcPr>
            <w:tcW w:type="dxa" w:w="283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8"/>
              </w:rPr>
              <w:t>Status</w:t>
            </w:r>
          </w:p>
        </w:tc>
        <w:tc>
          <w:tcPr>
            <w:tcW w:type="dxa" w:w="6520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Entwurf zur weiteren Projektplanung</w:t>
            </w:r>
          </w:p>
        </w:tc>
      </w:tr>
      <w:tr>
        <w:tc>
          <w:tcPr>
            <w:tcW w:type="dxa" w:w="283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8"/>
              </w:rPr>
              <w:t>Version</w:t>
            </w:r>
          </w:p>
        </w:tc>
        <w:tc>
          <w:tcPr>
            <w:tcW w:type="dxa" w:w="6520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0.1</w:t>
            </w:r>
          </w:p>
        </w:tc>
      </w:tr>
      <w:tr>
        <w:tc>
          <w:tcPr>
            <w:tcW w:type="dxa" w:w="283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8"/>
              </w:rPr>
              <w:t>Datum</w:t>
            </w:r>
          </w:p>
        </w:tc>
        <w:tc>
          <w:tcPr>
            <w:tcW w:type="dxa" w:w="6520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08.05.2026</w:t>
            </w:r>
          </w:p>
        </w:tc>
      </w:tr>
      <w:tr>
        <w:tc>
          <w:tcPr>
            <w:tcW w:type="dxa" w:w="283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8"/>
              </w:rPr>
              <w:t>Auftraggeber / Kontext</w:t>
            </w:r>
          </w:p>
        </w:tc>
        <w:tc>
          <w:tcPr>
            <w:tcW w:type="dxa" w:w="6520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SASD-GmbH - Prompt-Management-Anwendung</w:t>
            </w:r>
          </w:p>
        </w:tc>
      </w:tr>
      <w:tr>
        <w:tc>
          <w:tcPr>
            <w:tcW w:type="dxa" w:w="283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8"/>
              </w:rPr>
              <w:t>Grundlage</w:t>
            </w:r>
          </w:p>
        </w:tc>
        <w:tc>
          <w:tcPr>
            <w:tcW w:type="dxa" w:w="6520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Auswertung des bisherigen Gesprächs und der darin genannten Anforderungen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6F4F8"/>
            <w:tcBorders>
              <w:top w:sz="10" w:val="single" w:color="0E7490"/>
              <w:left w:sz="10" w:val="single" w:color="0E7490"/>
              <w:bottom w:sz="10" w:val="single" w:color="0E7490"/>
              <w:right w:sz="10" w:val="single" w:color="0E7490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0F2742"/>
                <w:sz w:val="19"/>
              </w:rPr>
              <w:t>Leitidee</w:t>
            </w:r>
          </w:p>
          <w:p>
            <w:pPr>
              <w:spacing w:after="0"/>
            </w:pPr>
            <w:r>
              <w:t>Prompts werden in dieser Anwendung nicht als lose Textbausteine behandelt, sondern als wiederverwendbare, versionierte und testbare Arbeitsartefakte - ähnlich wie Quellcode, Dokumentation oder Architekturentscheidungen.</w:t>
            </w:r>
          </w:p>
        </w:tc>
      </w:tr>
    </w:tbl>
    <w:p/>
    <w:p>
      <w:r>
        <w:br w:type="page"/>
      </w:r>
    </w:p>
    <w:p>
      <w:pPr>
        <w:pStyle w:val="Heading1"/>
      </w:pPr>
      <w:r>
        <w:t>Dokumentkontrolle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134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701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Datum</w:t>
            </w:r>
          </w:p>
        </w:tc>
        <w:tc>
          <w:tcPr>
            <w:tcW w:type="dxa" w:w="3402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Änderung</w:t>
            </w:r>
          </w:p>
        </w:tc>
        <w:tc>
          <w:tcPr>
            <w:tcW w:type="dxa" w:w="3402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Bemerkung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7"/>
              </w:rPr>
              <w:t>0.1</w:t>
            </w:r>
          </w:p>
        </w:tc>
        <w:tc>
          <w:tcPr>
            <w:tcW w:type="dxa" w:w="1701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08.05.2026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7"/>
              </w:rPr>
              <w:t>Erster konsolidierter Entwurf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7"/>
              </w:rPr>
              <w:t>Aus den Gesprächsanforderungen abgeleitet und zu einem Pflichtenheft verdichtet.</w:t>
            </w:r>
          </w:p>
        </w:tc>
      </w:tr>
    </w:tbl>
    <w:p/>
    <w:p>
      <w:pPr>
        <w:pStyle w:val="Heading2"/>
      </w:pPr>
      <w:r>
        <w:t>Prioritäts- und Verbindlichkeitsstufen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417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Stufe</w:t>
            </w:r>
          </w:p>
        </w:tc>
        <w:tc>
          <w:tcPr>
            <w:tcW w:type="dxa" w:w="3969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Bedeutung</w:t>
            </w:r>
          </w:p>
        </w:tc>
        <w:tc>
          <w:tcPr>
            <w:tcW w:type="dxa" w:w="4252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Verwendung im Dokument</w:t>
            </w:r>
          </w:p>
        </w:tc>
      </w:tr>
      <w:tr>
        <w:tc>
          <w:tcPr>
            <w:tcW w:type="dxa" w:w="1417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7"/>
              </w:rPr>
              <w:t>MUSS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Verbindliche Anforderung für eine erste produktiv nutzbare Version oder zwingende Grundsatzentscheidung.</w:t>
            </w:r>
          </w:p>
        </w:tc>
        <w:tc>
          <w:tcPr>
            <w:tcW w:type="dxa" w:w="425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7"/>
              </w:rPr>
              <w:t>Ohne Umsetzung ist der jeweilige Funktionsbereich nicht abnahmefähig.</w:t>
            </w:r>
          </w:p>
        </w:tc>
      </w:tr>
      <w:tr>
        <w:tc>
          <w:tcPr>
            <w:tcW w:type="dxa" w:w="1417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7"/>
              </w:rPr>
              <w:t>SOLLTE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Wichtige Anforderung, die für eine professionelle Anwendung eingeplant werden soll, aber zeitlich in einen späteren Meilenstein wandern darf.</w:t>
            </w:r>
          </w:p>
        </w:tc>
        <w:tc>
          <w:tcPr>
            <w:tcW w:type="dxa" w:w="4252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7"/>
              </w:rPr>
              <w:t>Abweichungen sind zu begründen.</w:t>
            </w:r>
          </w:p>
        </w:tc>
      </w:tr>
      <w:tr>
        <w:tc>
          <w:tcPr>
            <w:tcW w:type="dxa" w:w="1417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7"/>
              </w:rPr>
              <w:t>KANN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Optionale Erweiterung, Innovations- oder Komfortfunktion.</w:t>
            </w:r>
          </w:p>
        </w:tc>
        <w:tc>
          <w:tcPr>
            <w:tcW w:type="dxa" w:w="425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7"/>
              </w:rPr>
              <w:t>Umsetzung nach Aufwand, Marktinteresse und strategischem Nutzen.</w:t>
            </w:r>
          </w:p>
        </w:tc>
      </w:tr>
    </w:tbl>
    <w:p/>
    <w:p>
      <w:pPr>
        <w:pStyle w:val="Heading2"/>
      </w:pPr>
      <w:r>
        <w:t>Lesart</w:t>
      </w:r>
    </w:p>
    <w:p>
      <w:r>
        <w:rPr>
          <w:b w:val="0"/>
          <w:i w:val="0"/>
        </w:rPr>
        <w:t>Dieses Pflichtenheft beschreibt, wie eine Prompt-Manager-Anwendung fachlich und technisch umgesetzt werden soll. Es ist bewusst ausführlich gehalten, damit die vielen Ideen aus dem Gespräch nicht verloren gehen. Gleichzeitig unterscheidet es zwischen zwingenden V1-Funktionen und späteren Ausbauoptionen.</w:t>
      </w:r>
    </w:p>
    <w:p>
      <w:r>
        <w:rPr>
          <w:b w:val="0"/>
          <w:i w:val="0"/>
        </w:rPr>
        <w:t>Die Anwendung wird im Dokument unter dem Arbeitstitel „SASD Prompt Manager“ geführt. Der endgültige Produktname kann später abweichen.</w:t>
      </w:r>
    </w:p>
    <w:p>
      <w:r>
        <w:br w:type="page"/>
      </w:r>
    </w:p>
    <w:p>
      <w:pPr>
        <w:pStyle w:val="Heading1"/>
      </w:pPr>
      <w:r>
        <w:t>Inhaltsverzeichnis</w:t>
      </w:r>
    </w:p>
    <w:p>
      <w:pPr>
        <w:pStyle w:val="ListBullet"/>
        <w:spacing w:after="20"/>
      </w:pPr>
      <w:r>
        <w:t>1. Zielsetzung und Produktvision</w:t>
      </w:r>
    </w:p>
    <w:p>
      <w:pPr>
        <w:pStyle w:val="ListBullet"/>
        <w:spacing w:after="20"/>
      </w:pPr>
      <w:r>
        <w:t>2. Systemüberblick und Produktgrenzen</w:t>
      </w:r>
    </w:p>
    <w:p>
      <w:pPr>
        <w:pStyle w:val="ListBullet"/>
        <w:spacing w:after="20"/>
      </w:pPr>
      <w:r>
        <w:t>3. Zielgruppen, Rollen und Hauptszenarien</w:t>
      </w:r>
    </w:p>
    <w:p>
      <w:pPr>
        <w:pStyle w:val="ListBullet"/>
        <w:spacing w:after="20"/>
      </w:pPr>
      <w:r>
        <w:t>4. Fachliche Funktionsanforderungen</w:t>
      </w:r>
    </w:p>
    <w:p>
      <w:pPr>
        <w:pStyle w:val="ListBullet"/>
        <w:spacing w:after="20"/>
      </w:pPr>
      <w:r>
        <w:t>5. Nicht-funktionale Anforderungen</w:t>
      </w:r>
    </w:p>
    <w:p>
      <w:pPr>
        <w:pStyle w:val="ListBullet"/>
        <w:spacing w:after="20"/>
      </w:pPr>
      <w:r>
        <w:t>6. Datenmodell und Informationsarchitektur</w:t>
      </w:r>
    </w:p>
    <w:p>
      <w:pPr>
        <w:pStyle w:val="ListBullet"/>
        <w:spacing w:after="20"/>
      </w:pPr>
      <w:r>
        <w:t>7. Benutzeroberfläche und Bedienkonzept</w:t>
      </w:r>
    </w:p>
    <w:p>
      <w:pPr>
        <w:pStyle w:val="ListBullet"/>
        <w:spacing w:after="20"/>
      </w:pPr>
      <w:r>
        <w:t>8. Architektur und technische Umsetzung</w:t>
      </w:r>
    </w:p>
    <w:p>
      <w:pPr>
        <w:pStyle w:val="ListBullet"/>
        <w:spacing w:after="20"/>
      </w:pPr>
      <w:r>
        <w:t>9. Sicherheit, Datenschutz und Governance</w:t>
      </w:r>
    </w:p>
    <w:p>
      <w:pPr>
        <w:pStyle w:val="ListBullet"/>
        <w:spacing w:after="20"/>
      </w:pPr>
      <w:r>
        <w:t>10. Schnittstellen, Im-/Export und Integrationen</w:t>
      </w:r>
    </w:p>
    <w:p>
      <w:pPr>
        <w:pStyle w:val="ListBullet"/>
        <w:spacing w:after="20"/>
      </w:pPr>
      <w:r>
        <w:t>11. Workflows und Prozessbeschreibungen</w:t>
      </w:r>
    </w:p>
    <w:p>
      <w:pPr>
        <w:pStyle w:val="ListBullet"/>
        <w:spacing w:after="20"/>
      </w:pPr>
      <w:r>
        <w:t>12. Testkonzept und Abnahmekriterien</w:t>
      </w:r>
    </w:p>
    <w:p>
      <w:pPr>
        <w:pStyle w:val="ListBullet"/>
        <w:spacing w:after="20"/>
      </w:pPr>
      <w:r>
        <w:t>13. Roadmap und Release-Schnitt</w:t>
      </w:r>
    </w:p>
    <w:p>
      <w:pPr>
        <w:pStyle w:val="ListBullet"/>
        <w:spacing w:after="20"/>
      </w:pPr>
      <w:r>
        <w:t>14. Risiken, offene Punkte und Abgrenzungen</w:t>
      </w:r>
    </w:p>
    <w:p>
      <w:r>
        <w:br w:type="page"/>
      </w:r>
    </w:p>
    <w:p>
      <w:pPr>
        <w:pStyle w:val="Heading1"/>
      </w:pPr>
      <w:r>
        <w:t>1. Zielsetzung und Produktvision</w:t>
      </w:r>
    </w:p>
    <w:p>
      <w:pPr>
        <w:pStyle w:val="Heading2"/>
      </w:pPr>
      <w:r>
        <w:t>1.1 Ausgangslage</w:t>
      </w:r>
    </w:p>
    <w:p>
      <w:r>
        <w:rPr>
          <w:b w:val="0"/>
          <w:i w:val="0"/>
        </w:rPr>
        <w:t>Der Nutzer verwendet häufig ähnliche Prompts, verbessert diese iterativ und nutzt sie in sehr unterschiedlichen Kontexten: Softwareentwicklung, Architektur, Security Review, Dokumentation, Projektplanung, Lernpfade, Marketing, Datenanalyse und SASD-spezifische Engineering-Prozesse. Ohne Verwaltung entstehen Wiederholungen, Versionschaos, schwer nachvollziehbare Verbesserungen und uneinheitliche Qualität.</w:t>
      </w:r>
    </w:p>
    <w:p>
      <w:r>
        <w:rPr>
          <w:b w:val="0"/>
          <w:i w:val="0"/>
        </w:rPr>
        <w:t>Die Anwendung soll diese Prompts systematisch erfassen, strukturieren, versionieren, ausführen, bewerten und weiterentwickeln. Sie soll langfristig nicht nur eine Textablage sein, sondern ein professionelles Prompt-Engineering- und Wissensmanagement-System.</w:t>
      </w:r>
    </w:p>
    <w:p>
      <w:pPr>
        <w:pStyle w:val="Heading2"/>
      </w:pPr>
      <w:r>
        <w:t>1.2 Produktvision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8F5E9"/>
            <w:tcBorders>
              <w:top w:sz="10" w:val="single" w:color="2E7D32"/>
              <w:left w:sz="10" w:val="single" w:color="2E7D32"/>
              <w:bottom w:sz="10" w:val="single" w:color="2E7D32"/>
              <w:right w:sz="10" w:val="single" w:color="2E7D32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0F2742"/>
                <w:sz w:val="19"/>
              </w:rPr>
              <w:t>Vision</w:t>
            </w:r>
          </w:p>
          <w:p>
            <w:pPr>
              <w:spacing w:after="0"/>
            </w:pPr>
            <w:r>
              <w:t>Der SASD Prompt Manager verwaltet Prompts so diszipliniert wie Software-Artefakte: mit Metadaten, Versionierung, Varianten, Tests, Freigaben, Ausführungsprotokollen, Sicherheitsprüfung, Wiederverwendung und Analyse der Ergebnisqualität.</w:t>
            </w:r>
          </w:p>
        </w:tc>
      </w:tr>
    </w:tbl>
    <w:p/>
    <w:p>
      <w:r>
        <w:rPr>
          <w:b w:val="0"/>
          <w:i w:val="0"/>
        </w:rPr>
        <w:t>Die Anwendung soll für Einzelanwender sofort nützlich sein und sich später zu einer teamfähigen Plattform ausbauen lassen. Sie soll Prompts, Prompt-Bausteine, Projektdaten, Modellprofile, Wissensquellen und Antwortergebnisse miteinander verbinden.</w:t>
      </w:r>
    </w:p>
    <w:p>
      <w:pPr>
        <w:pStyle w:val="Heading2"/>
      </w:pPr>
      <w:r>
        <w:t>1.3 Strategische Ziele</w:t>
      </w:r>
    </w:p>
    <w:p>
      <w:pPr>
        <w:pStyle w:val="ListBullet"/>
        <w:spacing w:after="20"/>
      </w:pPr>
      <w:r>
        <w:t>Wiederverwendung bewährter Prompts ohne ständiges Neuschreiben.</w:t>
      </w:r>
    </w:p>
    <w:p>
      <w:pPr>
        <w:pStyle w:val="ListBullet"/>
        <w:spacing w:after="20"/>
      </w:pPr>
      <w:r>
        <w:t>Bessere Prompt-Qualität durch Versionierung, Tests und Bewertung.</w:t>
      </w:r>
    </w:p>
    <w:p>
      <w:pPr>
        <w:pStyle w:val="ListBullet"/>
        <w:spacing w:after="20"/>
      </w:pPr>
      <w:r>
        <w:t>Nachvollziehbarkeit, welcher Prompt mit welchem Modell welches Ergebnis erzeugt hat.</w:t>
      </w:r>
    </w:p>
    <w:p>
      <w:pPr>
        <w:pStyle w:val="ListBullet"/>
        <w:spacing w:after="20"/>
      </w:pPr>
      <w:r>
        <w:t>Sichere Nutzung durch Warnungen vor Geheimnissen, personenbezogenen Daten und ungeeigneten Modellen.</w:t>
      </w:r>
    </w:p>
    <w:p>
      <w:pPr>
        <w:pStyle w:val="ListBullet"/>
        <w:spacing w:after="20"/>
      </w:pPr>
      <w:r>
        <w:t>Unterstützung lokaler und cloudbasierter KI-Modelle.</w:t>
      </w:r>
    </w:p>
    <w:p>
      <w:pPr>
        <w:pStyle w:val="ListBullet"/>
        <w:spacing w:after="20"/>
      </w:pPr>
      <w:r>
        <w:t>Projektbezogene Organisation für SASD-Projekte, Dokumentation und Softwareentwicklung.</w:t>
      </w:r>
    </w:p>
    <w:p>
      <w:pPr>
        <w:pStyle w:val="ListBullet"/>
        <w:spacing w:after="20"/>
      </w:pPr>
      <w:r>
        <w:t>Vorbereitung auf spätere Agenten-, Workflow- und RAG-Funktionalität.</w:t>
      </w:r>
    </w:p>
    <w:p>
      <w:pPr>
        <w:pStyle w:val="Heading2"/>
      </w:pPr>
      <w:r>
        <w:t>1.4 Produktprinzipien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2551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Prinzip</w:t>
            </w:r>
          </w:p>
        </w:tc>
        <w:tc>
          <w:tcPr>
            <w:tcW w:type="dxa" w:w="7087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Beschreibung</w:t>
            </w:r>
          </w:p>
        </w:tc>
      </w:tr>
      <w:tr>
        <w:tc>
          <w:tcPr>
            <w:tcW w:type="dxa" w:w="2551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7"/>
              </w:rPr>
              <w:t>Prompts als Artefakte</w:t>
            </w:r>
          </w:p>
        </w:tc>
        <w:tc>
          <w:tcPr>
            <w:tcW w:type="dxa" w:w="7087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Prompts besitzen Identität, Metadaten, Versionen, Status, Verantwortliche und Historie.</w:t>
            </w:r>
          </w:p>
        </w:tc>
      </w:tr>
      <w:tr>
        <w:tc>
          <w:tcPr>
            <w:tcW w:type="dxa" w:w="2551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7"/>
              </w:rPr>
              <w:t>Kleine robuste V1</w:t>
            </w:r>
          </w:p>
        </w:tc>
        <w:tc>
          <w:tcPr>
            <w:tcW w:type="dxa" w:w="7087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Die erste Version soll stabil, verständlich und nützlich sein, statt zu viele experimentelle Funktionen gleichzeitig umzusetzen.</w:t>
            </w:r>
          </w:p>
        </w:tc>
      </w:tr>
      <w:tr>
        <w:tc>
          <w:tcPr>
            <w:tcW w:type="dxa" w:w="2551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7"/>
              </w:rPr>
              <w:t>SASD Engineering Standards</w:t>
            </w:r>
          </w:p>
        </w:tc>
        <w:tc>
          <w:tcPr>
            <w:tcW w:type="dxa" w:w="7087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Sicherheit, Datenschutz, Dokumentation, Wartbarkeit und nachvollziehbare Architekturentscheidungen werden von Beginn an berücksichtigt.</w:t>
            </w:r>
          </w:p>
        </w:tc>
      </w:tr>
      <w:tr>
        <w:tc>
          <w:tcPr>
            <w:tcW w:type="dxa" w:w="2551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7"/>
              </w:rPr>
              <w:t>Offline- und Datenschutzfähigkeit</w:t>
            </w:r>
          </w:p>
        </w:tc>
        <w:tc>
          <w:tcPr>
            <w:tcW w:type="dxa" w:w="7087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Sensible Prompts und Firmendaten dürfen nicht zwingend an Cloud-Dienste gebunden sein.</w:t>
            </w:r>
          </w:p>
        </w:tc>
      </w:tr>
      <w:tr>
        <w:tc>
          <w:tcPr>
            <w:tcW w:type="dxa" w:w="2551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7"/>
              </w:rPr>
              <w:t>Erweiterbarkeit</w:t>
            </w:r>
          </w:p>
        </w:tc>
        <w:tc>
          <w:tcPr>
            <w:tcW w:type="dxa" w:w="7087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Spätere Erweiterungen wie Vektor-Suche, Agenten, Marketplace oder IDE-Integration sollen architektonisch möglich bleiben.</w:t>
            </w:r>
          </w:p>
        </w:tc>
      </w:tr>
    </w:tbl>
    <w:p/>
    <w:p>
      <w:pPr>
        <w:pStyle w:val="Heading1"/>
      </w:pPr>
      <w:r>
        <w:t>2. Systemüberblick und Produktgrenzen</w:t>
      </w:r>
    </w:p>
    <w:p>
      <w:pPr>
        <w:pStyle w:val="Heading2"/>
      </w:pPr>
      <w:r>
        <w:t>2.1 Systembeschreibung</w:t>
      </w:r>
    </w:p>
    <w:p>
      <w:r>
        <w:rPr>
          <w:b w:val="0"/>
          <w:i w:val="0"/>
        </w:rPr>
        <w:t>Der SASD Prompt Manager ist eine Anwendung zur zentralen Verwaltung von Prompts, Prompt-Bausteinen, Vorlagen, Variablen, Ausführungen, Ergebnissen und Bewertungen. Er kann zunächst als Einzelplatz- oder kleine Web-Anwendung umgesetzt werden und soll später teamfähig, API-fähig und integrationsfähig sein.</w:t>
      </w:r>
    </w:p>
    <w:p>
      <w:pPr>
        <w:pStyle w:val="Heading2"/>
      </w:pPr>
      <w:r>
        <w:t>2.2 In-Scope</w:t>
      </w:r>
    </w:p>
    <w:p>
      <w:pPr>
        <w:pStyle w:val="ListBullet"/>
        <w:spacing w:after="20"/>
      </w:pPr>
      <w:r>
        <w:t>Speichern, Suchen, Bearbeiten und Kategorisieren von Prompts.</w:t>
      </w:r>
    </w:p>
    <w:p>
      <w:pPr>
        <w:pStyle w:val="ListBullet"/>
        <w:spacing w:after="20"/>
      </w:pPr>
      <w:r>
        <w:t>Versionierung, Diff-Ansicht, Rollback und Statusverwaltung.</w:t>
      </w:r>
    </w:p>
    <w:p>
      <w:pPr>
        <w:pStyle w:val="ListBullet"/>
        <w:spacing w:after="20"/>
      </w:pPr>
      <w:r>
        <w:t>Variablen, Templates, Eingabemasken und Prompt-Parameter.</w:t>
      </w:r>
    </w:p>
    <w:p>
      <w:pPr>
        <w:pStyle w:val="ListBullet"/>
        <w:spacing w:after="20"/>
      </w:pPr>
      <w:r>
        <w:t>Projektbezug, Listen-/Checklistenansichten und Dialoge zum Kopieren oder Editieren vollständiger Prompts.</w:t>
      </w:r>
    </w:p>
    <w:p>
      <w:pPr>
        <w:pStyle w:val="ListBullet"/>
        <w:spacing w:after="20"/>
      </w:pPr>
      <w:r>
        <w:t>Prompt-Bausteine, Snippets, Basis-Prompts und Abhängigkeiten.</w:t>
      </w:r>
    </w:p>
    <w:p>
      <w:pPr>
        <w:pStyle w:val="ListBullet"/>
        <w:spacing w:after="20"/>
      </w:pPr>
      <w:r>
        <w:t>Antwortspeicherung, Bewertung, Metriken und Prompt-Qualitätsverbesserung.</w:t>
      </w:r>
    </w:p>
    <w:p>
      <w:pPr>
        <w:pStyle w:val="ListBullet"/>
        <w:spacing w:after="20"/>
      </w:pPr>
      <w:r>
        <w:t>Ausführung gegen verschiedene Modelle oder Modellprofile, sofern API-Zugänge vorhanden sind.</w:t>
      </w:r>
    </w:p>
    <w:p>
      <w:pPr>
        <w:pStyle w:val="ListBullet"/>
        <w:spacing w:after="20"/>
      </w:pPr>
      <w:r>
        <w:t>Sicherheitsprüfungen, Governance-Regeln, Audit-Logs und Datenschutzfunktionen.</w:t>
      </w:r>
    </w:p>
    <w:p>
      <w:pPr>
        <w:pStyle w:val="ListBullet"/>
        <w:spacing w:after="20"/>
      </w:pPr>
      <w:r>
        <w:t>Import/Export und Backup in offenen Formaten.</w:t>
      </w:r>
    </w:p>
    <w:p>
      <w:pPr>
        <w:pStyle w:val="Heading2"/>
      </w:pPr>
      <w:r>
        <w:t>2.3 Out-of-Scope für V1</w:t>
      </w:r>
    </w:p>
    <w:p>
      <w:pPr>
        <w:pStyle w:val="ListBullet"/>
        <w:spacing w:after="20"/>
      </w:pPr>
      <w:r>
        <w:t>Vollständiger öffentlicher Prompt-Marktplatz.</w:t>
      </w:r>
    </w:p>
    <w:p>
      <w:pPr>
        <w:pStyle w:val="ListBullet"/>
        <w:spacing w:after="20"/>
      </w:pPr>
      <w:r>
        <w:t>Autonome Agenten mit weitreichenden Schreibrechten auf externe Systeme.</w:t>
      </w:r>
    </w:p>
    <w:p>
      <w:pPr>
        <w:pStyle w:val="ListBullet"/>
        <w:spacing w:after="20"/>
      </w:pPr>
      <w:r>
        <w:t>Vollautomatische Selbstoptimierung ohne menschliche Freigabe.</w:t>
      </w:r>
    </w:p>
    <w:p>
      <w:pPr>
        <w:pStyle w:val="ListBullet"/>
        <w:spacing w:after="20"/>
      </w:pPr>
      <w:r>
        <w:t>Rechtlich verbindliche Compliance-Zertifizierung.</w:t>
      </w:r>
    </w:p>
    <w:p>
      <w:pPr>
        <w:pStyle w:val="ListBullet"/>
        <w:spacing w:after="20"/>
      </w:pPr>
      <w:r>
        <w:t>Vollständige IDE-Plugins für alle Entwicklungsumgebungen.</w:t>
      </w:r>
    </w:p>
    <w:p>
      <w:pPr>
        <w:pStyle w:val="ListBullet"/>
        <w:spacing w:after="20"/>
      </w:pPr>
      <w:r>
        <w:t>Hochverfügbare Enterprise-Cluster-Architektur.</w:t>
      </w:r>
    </w:p>
    <w:p>
      <w:pPr>
        <w:pStyle w:val="Heading2"/>
      </w:pPr>
      <w:r>
        <w:t>2.4 Abgrenzung zu einfachen Snippet-Managern</w:t>
      </w:r>
    </w:p>
    <w:p>
      <w:r>
        <w:rPr>
          <w:b w:val="0"/>
          <w:i w:val="0"/>
        </w:rPr>
        <w:t>Ein einfacher Snippet-Manager speichert Texte. Der SASD Prompt Manager soll zusätzlich Metadaten, Variablen, Versionen, Ausführungen, Bewertungen, Sicherheitsprüfungen, Modellprofile, Projektbezug und später RAG-/Workflow-Fähigkeiten bereitstellen. Er soll damit deutlich näher an einem Engineering-System als an einer Notizzettel-App liegen.</w:t>
      </w:r>
    </w:p>
    <w:p>
      <w:pPr>
        <w:pStyle w:val="Heading1"/>
      </w:pPr>
      <w:r>
        <w:t>3. Zielgruppen, Rollen und Hauptszenarien</w:t>
      </w:r>
    </w:p>
    <w:p>
      <w:pPr>
        <w:pStyle w:val="Heading2"/>
      </w:pPr>
      <w:r>
        <w:t>3.1 Zielgruppen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2835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Zielgruppe</w:t>
            </w:r>
          </w:p>
        </w:tc>
        <w:tc>
          <w:tcPr>
            <w:tcW w:type="dxa" w:w="6804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Nutzen</w:t>
            </w:r>
          </w:p>
        </w:tc>
      </w:tr>
      <w:tr>
        <w:tc>
          <w:tcPr>
            <w:tcW w:type="dxa" w:w="283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7"/>
              </w:rPr>
              <w:t>Einzelanwender / Entwickler</w:t>
            </w:r>
          </w:p>
        </w:tc>
        <w:tc>
          <w:tcPr>
            <w:tcW w:type="dxa" w:w="680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Wiederverwendung eigener Prompts, bessere Qualität, weniger Copy-Paste-Chaos.</w:t>
            </w:r>
          </w:p>
        </w:tc>
      </w:tr>
      <w:tr>
        <w:tc>
          <w:tcPr>
            <w:tcW w:type="dxa" w:w="283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7"/>
              </w:rPr>
              <w:t>SASD-GmbH intern</w:t>
            </w:r>
          </w:p>
        </w:tc>
        <w:tc>
          <w:tcPr>
            <w:tcW w:type="dxa" w:w="680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Einheitliche Dokumentations-, Architektur-, Security- und Projektprompts.</w:t>
            </w:r>
          </w:p>
        </w:tc>
      </w:tr>
      <w:tr>
        <w:tc>
          <w:tcPr>
            <w:tcW w:type="dxa" w:w="283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7"/>
              </w:rPr>
              <w:t>Teams</w:t>
            </w:r>
          </w:p>
        </w:tc>
        <w:tc>
          <w:tcPr>
            <w:tcW w:type="dxa" w:w="680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Gemeinsame Prompt-Bibliotheken, Freigaben, Rollen und Qualitätskontrolle.</w:t>
            </w:r>
          </w:p>
        </w:tc>
      </w:tr>
      <w:tr>
        <w:tc>
          <w:tcPr>
            <w:tcW w:type="dxa" w:w="283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7"/>
              </w:rPr>
              <w:t>Dozenten / Trainer</w:t>
            </w:r>
          </w:p>
        </w:tc>
        <w:tc>
          <w:tcPr>
            <w:tcW w:type="dxa" w:w="680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Standardisierte Lern-, Erklär-, Übungs- und Bewertungs-Prompts.</w:t>
            </w:r>
          </w:p>
        </w:tc>
      </w:tr>
      <w:tr>
        <w:tc>
          <w:tcPr>
            <w:tcW w:type="dxa" w:w="283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7"/>
              </w:rPr>
              <w:t>Security- und Datenschutzverantwortliche</w:t>
            </w:r>
          </w:p>
        </w:tc>
        <w:tc>
          <w:tcPr>
            <w:tcW w:type="dxa" w:w="680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Überblick über KI-Nutzung, Modellwahl, Datenklassifizierung und Freigaben.</w:t>
            </w:r>
          </w:p>
        </w:tc>
      </w:tr>
    </w:tbl>
    <w:p/>
    <w:p>
      <w:pPr>
        <w:pStyle w:val="Heading2"/>
      </w:pPr>
      <w:r>
        <w:t>3.2 Benutzerrollen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2268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Rolle</w:t>
            </w:r>
          </w:p>
        </w:tc>
        <w:tc>
          <w:tcPr>
            <w:tcW w:type="dxa" w:w="7371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Rechte / Verantwortung</w:t>
            </w:r>
          </w:p>
        </w:tc>
      </w:tr>
      <w:tr>
        <w:tc>
          <w:tcPr>
            <w:tcW w:type="dxa" w:w="2268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7"/>
              </w:rPr>
              <w:t>Gast / Leser</w:t>
            </w:r>
          </w:p>
        </w:tc>
        <w:tc>
          <w:tcPr>
            <w:tcW w:type="dxa" w:w="7371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Kann freigegebene Prompts lesen und kopieren, aber nicht ändern.</w:t>
            </w:r>
          </w:p>
        </w:tc>
      </w:tr>
      <w:tr>
        <w:tc>
          <w:tcPr>
            <w:tcW w:type="dxa" w:w="2268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7"/>
              </w:rPr>
              <w:t>Autor</w:t>
            </w:r>
          </w:p>
        </w:tc>
        <w:tc>
          <w:tcPr>
            <w:tcW w:type="dxa" w:w="7371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Kann eigene Prompts erstellen, bearbeiten, versionieren und testen.</w:t>
            </w:r>
          </w:p>
        </w:tc>
      </w:tr>
      <w:tr>
        <w:tc>
          <w:tcPr>
            <w:tcW w:type="dxa" w:w="2268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7"/>
              </w:rPr>
              <w:t>Reviewer</w:t>
            </w:r>
          </w:p>
        </w:tc>
        <w:tc>
          <w:tcPr>
            <w:tcW w:type="dxa" w:w="7371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Kann Prompts kommentieren, bewerten und zur Freigabe empfehlen.</w:t>
            </w:r>
          </w:p>
        </w:tc>
      </w:tr>
      <w:tr>
        <w:tc>
          <w:tcPr>
            <w:tcW w:type="dxa" w:w="2268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7"/>
              </w:rPr>
              <w:t>Maintainer</w:t>
            </w:r>
          </w:p>
        </w:tc>
        <w:tc>
          <w:tcPr>
            <w:tcW w:type="dxa" w:w="7371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Kann freigegebene Prompts, Module, Profile und Kategorien pflegen.</w:t>
            </w:r>
          </w:p>
        </w:tc>
      </w:tr>
      <w:tr>
        <w:tc>
          <w:tcPr>
            <w:tcW w:type="dxa" w:w="2268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7"/>
              </w:rPr>
              <w:t>Administrator</w:t>
            </w:r>
          </w:p>
        </w:tc>
        <w:tc>
          <w:tcPr>
            <w:tcW w:type="dxa" w:w="7371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Verwaltet Benutzer, Rollen, Modelle, Richtlinien, Backups und Systemeinstellungen.</w:t>
            </w:r>
          </w:p>
        </w:tc>
      </w:tr>
      <w:tr>
        <w:tc>
          <w:tcPr>
            <w:tcW w:type="dxa" w:w="2268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7"/>
              </w:rPr>
              <w:t>Auditor</w:t>
            </w:r>
          </w:p>
        </w:tc>
        <w:tc>
          <w:tcPr>
            <w:tcW w:type="dxa" w:w="7371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Kann Protokolle, Ausführungen und Governance-Verstöße einsehen, aber keine Inhalte verändern.</w:t>
            </w:r>
          </w:p>
        </w:tc>
      </w:tr>
    </w:tbl>
    <w:p/>
    <w:p>
      <w:pPr>
        <w:pStyle w:val="Heading2"/>
      </w:pPr>
      <w:r>
        <w:t>3.3 Hauptszenarien</w:t>
      </w:r>
    </w:p>
    <w:p>
      <w:pPr>
        <w:pStyle w:val="ListBullet"/>
        <w:spacing w:after="20"/>
      </w:pPr>
      <w:r>
        <w:t>Ein Prompt wird erfasst, kategorisiert, mit Tags versehen und später über Suche oder Projektansicht wiedergefunden.</w:t>
      </w:r>
    </w:p>
    <w:p>
      <w:pPr>
        <w:pStyle w:val="ListBullet"/>
        <w:spacing w:after="20"/>
      </w:pPr>
      <w:r>
        <w:t>Ein bestehender Prompt wird verbessert, als neue Version gespeichert und mit der alten Version verglichen.</w:t>
      </w:r>
    </w:p>
    <w:p>
      <w:pPr>
        <w:pStyle w:val="ListBullet"/>
        <w:spacing w:after="20"/>
      </w:pPr>
      <w:r>
        <w:t>Ein Prompt enthält Variablen; der Anwender füllt eine Eingabemaske aus und erzeugt daraus den finalen Prompt.</w:t>
      </w:r>
    </w:p>
    <w:p>
      <w:pPr>
        <w:pStyle w:val="ListBullet"/>
        <w:spacing w:after="20"/>
      </w:pPr>
      <w:r>
        <w:t>Ein Prompt wird mit unterschiedlichen Modellen ausgeführt; die Ergebnisse werden bewertet und verglichen.</w:t>
      </w:r>
    </w:p>
    <w:p>
      <w:pPr>
        <w:pStyle w:val="ListBullet"/>
        <w:spacing w:after="20"/>
      </w:pPr>
      <w:r>
        <w:t>Ein Dokumentations-Workflow erzeugt aus Projektinformationen mehrere Folgeartefakte wie Lastenheft, Pflichtenheft, ADR und Security Review.</w:t>
      </w:r>
    </w:p>
    <w:p>
      <w:pPr>
        <w:pStyle w:val="ListBullet"/>
        <w:spacing w:after="20"/>
      </w:pPr>
      <w:r>
        <w:t>Ein Prompt wird vor der Ausführung auf Geheimnisse, personenbezogene Daten und Governance-Verstöße geprüft.</w:t>
      </w:r>
    </w:p>
    <w:p>
      <w:pPr>
        <w:pStyle w:val="ListBullet"/>
        <w:spacing w:after="20"/>
      </w:pPr>
      <w:r>
        <w:t>Ein Team gibt einen Prompt erst nach Review für die produktive Nutzung frei.</w:t>
      </w:r>
    </w:p>
    <w:p>
      <w:pPr>
        <w:pStyle w:val="Heading1"/>
      </w:pPr>
      <w:r>
        <w:t>4. Fachliche Funktionsanforderungen</w:t>
      </w:r>
    </w:p>
    <w:p>
      <w:r>
        <w:rPr>
          <w:b w:val="0"/>
          <w:i w:val="0"/>
        </w:rPr>
        <w:t>Die folgenden Anforderungen sind bewusst umfangreich formuliert. Sie bilden die gemeinsame Anforderungssammlung aus dem Gespräch ab und priorisieren sie nach Muss, Sollte und Kann.</w:t>
      </w:r>
    </w:p>
    <w:p>
      <w:pPr>
        <w:pStyle w:val="Heading2"/>
      </w:pPr>
      <w:r>
        <w:t>4.1 Prompt-Bibliothek, Organisation und Metadaten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134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134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Priorität</w:t>
            </w:r>
          </w:p>
        </w:tc>
        <w:tc>
          <w:tcPr>
            <w:tcW w:type="dxa" w:w="3969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Anforderung</w:t>
            </w:r>
          </w:p>
        </w:tc>
        <w:tc>
          <w:tcPr>
            <w:tcW w:type="dxa" w:w="3402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Abnahmekriterium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FR-001</w:t>
            </w:r>
          </w:p>
        </w:tc>
        <w:tc>
          <w:tcPr>
            <w:tcW w:type="dxa" w:w="1134"/>
            <w:vAlign w:val="top"/>
            <w:shd w:fill="E8F5E9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MUSS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muss Prompts als eigene Datensätze mit Titel, Kurzbeschreibung, Inhalt, Kategorie, Tags, Sprache, Autor, Erstellungsdatum, Änderungsdatum und Status speichern.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Ein neu angelegter Prompt kann mit allen Pflichtmetadaten gespeichert, später geöffnet und vollständig angezeigt werden.</w:t>
            </w:r>
          </w:p>
        </w:tc>
      </w:tr>
      <w:tr>
        <w:tc>
          <w:tcPr>
            <w:tcW w:type="dxa" w:w="113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FR-002</w:t>
            </w:r>
          </w:p>
        </w:tc>
        <w:tc>
          <w:tcPr>
            <w:tcW w:type="dxa" w:w="1134"/>
            <w:vAlign w:val="top"/>
            <w:shd w:fill="E8F5E9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MUSS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muss Prompts in Kategorien und Unterkategorien strukturieren können.</w:t>
            </w:r>
          </w:p>
        </w:tc>
        <w:tc>
          <w:tcPr>
            <w:tcW w:type="dxa" w:w="3402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Prompts können z. B. unter Softwareentwicklung, Security, Dokumentation oder Marketing abgelegt werden.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FR-003</w:t>
            </w:r>
          </w:p>
        </w:tc>
        <w:tc>
          <w:tcPr>
            <w:tcW w:type="dxa" w:w="1134"/>
            <w:vAlign w:val="top"/>
            <w:shd w:fill="E8F5E9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MUSS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muss freie Tags unterstützen, um Prompts flexibel zu verschlagworten.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Ein Prompt kann mehrere Tags wie PHP, REST, SASD, Lastenheft oder Security besitzen.</w:t>
            </w:r>
          </w:p>
        </w:tc>
      </w:tr>
      <w:tr>
        <w:tc>
          <w:tcPr>
            <w:tcW w:type="dxa" w:w="113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FR-004</w:t>
            </w:r>
          </w:p>
        </w:tc>
        <w:tc>
          <w:tcPr>
            <w:tcW w:type="dxa" w:w="1134"/>
            <w:vAlign w:val="top"/>
            <w:shd w:fill="E8F5E9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MUSS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muss eine projektbezogene Sicht anbieten, in der Prompts einem Projekt zugeordnet werden können.</w:t>
            </w:r>
          </w:p>
        </w:tc>
        <w:tc>
          <w:tcPr>
            <w:tcW w:type="dxa" w:w="3402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Ein Projekt wie LogSink oder SASD Prompt Manager zeigt alle zugehörigen Prompts.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FR-005</w:t>
            </w:r>
          </w:p>
        </w:tc>
        <w:tc>
          <w:tcPr>
            <w:tcW w:type="dxa" w:w="1134"/>
            <w:vAlign w:val="top"/>
            <w:shd w:fill="E8F5E9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MUSS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muss pro Projekt eine Listen- oder Checklistenansicht anbieten, in der die Prompttitel sichtbar sind.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In der Projektansicht werden alle Prompttitel übersichtlich angezeigt und können abgehakt oder als erledigt markiert werden.</w:t>
            </w:r>
          </w:p>
        </w:tc>
      </w:tr>
      <w:tr>
        <w:tc>
          <w:tcPr>
            <w:tcW w:type="dxa" w:w="113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FR-006</w:t>
            </w:r>
          </w:p>
        </w:tc>
        <w:tc>
          <w:tcPr>
            <w:tcW w:type="dxa" w:w="1134"/>
            <w:vAlign w:val="top"/>
            <w:shd w:fill="E8F5E9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MUSS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Beim Klick auf einen Prompttitel muss ein Fenster oder Dialog den vollständigen Prompt anzeigen, damit der Anwender ihn kopieren oder editieren kann.</w:t>
            </w:r>
          </w:p>
        </w:tc>
        <w:tc>
          <w:tcPr>
            <w:tcW w:type="dxa" w:w="3402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Der Prompt kann ohne Seitenwechsel geöffnet, kopiert und bei ausreichenden Rechten bearbeitet werden.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FR-007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sollte Favoriten, zuletzt verwendete Prompts und häufig genutzte Prompts anzeigen.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Ein Benutzer findet wichtige Prompts schneller über Favoriten oder Startseite.</w:t>
            </w:r>
          </w:p>
        </w:tc>
      </w:tr>
      <w:tr>
        <w:tc>
          <w:tcPr>
            <w:tcW w:type="dxa" w:w="113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FR-008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sollte Prompts nach Verwendungszweck, Zielmodell, Ausgabesprache und Zielartefakt filtern können.</w:t>
            </w:r>
          </w:p>
        </w:tc>
        <w:tc>
          <w:tcPr>
            <w:tcW w:type="dxa" w:w="3402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Der Benutzer kann z. B. alle deutschen Security-Review-Prompts für PHP anzeigen.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FR-009</w:t>
            </w:r>
          </w:p>
        </w:tc>
        <w:tc>
          <w:tcPr>
            <w:tcW w:type="dxa" w:w="1134"/>
            <w:vAlign w:val="top"/>
            <w:shd w:fill="F3F6F8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KANN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kann Sammlungen oder Pakete für zusammengehörige Prompts anbieten.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Ein Paket „SASD Dokumentation“ enthält mehrere Prompts für Lastenheft, Pflichtenheft und ADR.</w:t>
            </w:r>
          </w:p>
        </w:tc>
      </w:tr>
    </w:tbl>
    <w:p/>
    <w:p>
      <w:pPr>
        <w:pStyle w:val="Heading2"/>
      </w:pPr>
      <w:r>
        <w:t>4.2 Prompt-Editor, Templates und Variablen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134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134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Priorität</w:t>
            </w:r>
          </w:p>
        </w:tc>
        <w:tc>
          <w:tcPr>
            <w:tcW w:type="dxa" w:w="3969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Anforderung</w:t>
            </w:r>
          </w:p>
        </w:tc>
        <w:tc>
          <w:tcPr>
            <w:tcW w:type="dxa" w:w="3402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Abnahmekriterium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FR-010</w:t>
            </w:r>
          </w:p>
        </w:tc>
        <w:tc>
          <w:tcPr>
            <w:tcW w:type="dxa" w:w="1134"/>
            <w:vAlign w:val="top"/>
            <w:shd w:fill="E8F5E9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MUSS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muss einen gut lesbaren Editor für Prompttexte bereitstellen.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Mehrzeilige Prompts können komfortabel bearbeitet, gespeichert und wieder geöffnet werden.</w:t>
            </w:r>
          </w:p>
        </w:tc>
      </w:tr>
      <w:tr>
        <w:tc>
          <w:tcPr>
            <w:tcW w:type="dxa" w:w="113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FR-011</w:t>
            </w:r>
          </w:p>
        </w:tc>
        <w:tc>
          <w:tcPr>
            <w:tcW w:type="dxa" w:w="1134"/>
            <w:vAlign w:val="top"/>
            <w:shd w:fill="E8F5E9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MUSS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Der Editor muss Markdown-ähnliche Strukturierung unterstützen oder zumindest Überschriften, Listen und Codeblöcke visuell gut darstellen.</w:t>
            </w:r>
          </w:p>
        </w:tc>
        <w:tc>
          <w:tcPr>
            <w:tcW w:type="dxa" w:w="3402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Strukturierte Prompts bleiben lesbar und gehen beim Speichern nicht verloren.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FR-012</w:t>
            </w:r>
          </w:p>
        </w:tc>
        <w:tc>
          <w:tcPr>
            <w:tcW w:type="dxa" w:w="1134"/>
            <w:vAlign w:val="top"/>
            <w:shd w:fill="E8F5E9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MUSS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muss Variablen oder Platzhalter in Prompts unterstützen, z. B. {{PROJEKTNAME}}, {{TECHSTACK}} oder {{SPRACHE}}.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Platzhalter werden erkannt, gelistet und vor Ausführung befüllbar gemacht.</w:t>
            </w:r>
          </w:p>
        </w:tc>
      </w:tr>
      <w:tr>
        <w:tc>
          <w:tcPr>
            <w:tcW w:type="dxa" w:w="113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FR-013</w:t>
            </w:r>
          </w:p>
        </w:tc>
        <w:tc>
          <w:tcPr>
            <w:tcW w:type="dxa" w:w="1134"/>
            <w:vAlign w:val="top"/>
            <w:shd w:fill="E8F5E9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MUSS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muss aus Variablen automatisch eine Eingabemaske erzeugen können.</w:t>
            </w:r>
          </w:p>
        </w:tc>
        <w:tc>
          <w:tcPr>
            <w:tcW w:type="dxa" w:w="3402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Ein Prompt mit drei Variablen zeigt drei Eingabefelder vor der Ausführung oder dem Kopieren.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FR-014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Variablen sollten Typen besitzen können, z. B. Text, Mehrzeilentext, Dropdown, Boolean, Zahl oder Dateiverweis.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Ein Platzhalter kann als Dropdown mit vordefinierten Werten konfiguriert werden.</w:t>
            </w:r>
          </w:p>
        </w:tc>
      </w:tr>
      <w:tr>
        <w:tc>
          <w:tcPr>
            <w:tcW w:type="dxa" w:w="113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FR-015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sollte Pflichtfelder, Standardwerte und Validierungsregeln für Variablen unterstützen.</w:t>
            </w:r>
          </w:p>
        </w:tc>
        <w:tc>
          <w:tcPr>
            <w:tcW w:type="dxa" w:w="3402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Ein Prompt kann nicht ausgeführt werden, wenn ein erforderliches Feld fehlt.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FR-016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sollte eine Vorschau des finalen Prompts nach Befüllung der Variablen anzeigen.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Der Anwender sieht exakt, welcher Text an ein Modell gesendet oder kopiert wird.</w:t>
            </w:r>
          </w:p>
        </w:tc>
      </w:tr>
      <w:tr>
        <w:tc>
          <w:tcPr>
            <w:tcW w:type="dxa" w:w="113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FR-017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sollte Prompt-Vorlagen als wiederverwendbare Master-Prompts speichern.</w:t>
            </w:r>
          </w:p>
        </w:tc>
        <w:tc>
          <w:tcPr>
            <w:tcW w:type="dxa" w:w="3402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Aus einer Vorlage können projektspezifische Prompts erzeugt werden.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FR-018</w:t>
            </w:r>
          </w:p>
        </w:tc>
        <w:tc>
          <w:tcPr>
            <w:tcW w:type="dxa" w:w="1134"/>
            <w:vAlign w:val="top"/>
            <w:shd w:fill="F3F6F8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KANN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Der Editor kann Syntaxhervorhebung für Variablen, Snippets und Rollenblöcke anbieten.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Platzhalter und eingebundene Module sind optisch unterscheidbar.</w:t>
            </w:r>
          </w:p>
        </w:tc>
      </w:tr>
    </w:tbl>
    <w:p/>
    <w:p>
      <w:pPr>
        <w:pStyle w:val="Heading2"/>
      </w:pPr>
      <w:r>
        <w:t>4.3 Snippets, Module, Basis-Prompts und Abhängigkeiten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134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134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Priorität</w:t>
            </w:r>
          </w:p>
        </w:tc>
        <w:tc>
          <w:tcPr>
            <w:tcW w:type="dxa" w:w="3969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Anforderung</w:t>
            </w:r>
          </w:p>
        </w:tc>
        <w:tc>
          <w:tcPr>
            <w:tcW w:type="dxa" w:w="3402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Abnahmekriterium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FR-019</w:t>
            </w:r>
          </w:p>
        </w:tc>
        <w:tc>
          <w:tcPr>
            <w:tcW w:type="dxa" w:w="1134"/>
            <w:vAlign w:val="top"/>
            <w:shd w:fill="E8F5E9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MUSS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muss wiederverwendbare Prompt-Bausteine oder Snippets verwalten können.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Ein Baustein „SASD Engineering Standards“ kann in mehrere Prompts eingefügt werden.</w:t>
            </w:r>
          </w:p>
        </w:tc>
      </w:tr>
      <w:tr>
        <w:tc>
          <w:tcPr>
            <w:tcW w:type="dxa" w:w="113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FR-020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Prompts sollten andere Bausteine referenzieren können, ohne deren Text jedes Mal zu kopieren.</w:t>
            </w:r>
          </w:p>
        </w:tc>
        <w:tc>
          <w:tcPr>
            <w:tcW w:type="dxa" w:w="3402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Änderungen am Baustein können in abhängigen Prompts nachvollzogen werden.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FR-021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sollte Basis-Prompts und Vererbungen unterstützen.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Ein Security-Review-Prompt kann auf einem allgemeinen Review-Basis-Prompt aufbauen.</w:t>
            </w:r>
          </w:p>
        </w:tc>
      </w:tr>
      <w:tr>
        <w:tc>
          <w:tcPr>
            <w:tcW w:type="dxa" w:w="113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FR-022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sollte Prompt-Abhängigkeiten sichtbar machen.</w:t>
            </w:r>
          </w:p>
        </w:tc>
        <w:tc>
          <w:tcPr>
            <w:tcW w:type="dxa" w:w="3402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Eine Ansicht zeigt, welche Prompts von einem Baustein oder Basis-Prompt abhängen.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FR-023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sollte vor riskanten Änderungen an häufig verwendeten Bausteinen warnen.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Beim Ändern eines Basisbausteins werden betroffene Prompts angezeigt.</w:t>
            </w:r>
          </w:p>
        </w:tc>
      </w:tr>
      <w:tr>
        <w:tc>
          <w:tcPr>
            <w:tcW w:type="dxa" w:w="113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FR-024</w:t>
            </w:r>
          </w:p>
        </w:tc>
        <w:tc>
          <w:tcPr>
            <w:tcW w:type="dxa" w:w="1134"/>
            <w:vAlign w:val="top"/>
            <w:shd w:fill="F3F6F8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KANN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kann semantische Prompt-Zerlegung anbieten, um lange Prompts automatisch in Ziel, Kontext, Regeln, Stil und Ausgabeformat zu teilen.</w:t>
            </w:r>
          </w:p>
        </w:tc>
        <w:tc>
          <w:tcPr>
            <w:tcW w:type="dxa" w:w="3402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Ein langer Prompt kann analysiert und in wiederverwendbare Segmente vorgeschlagen werden.</w:t>
            </w:r>
          </w:p>
        </w:tc>
      </w:tr>
    </w:tbl>
    <w:p/>
    <w:p>
      <w:pPr>
        <w:pStyle w:val="Heading2"/>
      </w:pPr>
      <w:r>
        <w:t>4.4 Versionierung, Varianten und Lebenszyklus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134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134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Priorität</w:t>
            </w:r>
          </w:p>
        </w:tc>
        <w:tc>
          <w:tcPr>
            <w:tcW w:type="dxa" w:w="3969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Anforderung</w:t>
            </w:r>
          </w:p>
        </w:tc>
        <w:tc>
          <w:tcPr>
            <w:tcW w:type="dxa" w:w="3402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Abnahmekriterium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FR-025</w:t>
            </w:r>
          </w:p>
        </w:tc>
        <w:tc>
          <w:tcPr>
            <w:tcW w:type="dxa" w:w="1134"/>
            <w:vAlign w:val="top"/>
            <w:shd w:fill="E8F5E9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MUSS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muss jede relevante Änderung an einem Prompt als neue Version speichern können.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Die Historie zeigt alte und neue Versionen mit Zeitstempel und Autor.</w:t>
            </w:r>
          </w:p>
        </w:tc>
      </w:tr>
      <w:tr>
        <w:tc>
          <w:tcPr>
            <w:tcW w:type="dxa" w:w="113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FR-026</w:t>
            </w:r>
          </w:p>
        </w:tc>
        <w:tc>
          <w:tcPr>
            <w:tcW w:type="dxa" w:w="1134"/>
            <w:vAlign w:val="top"/>
            <w:shd w:fill="E8F5E9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MUSS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muss eine Diff-Ansicht bereitstellen, um Änderungen zwischen zwei Promptversionen zu vergleichen.</w:t>
            </w:r>
          </w:p>
        </w:tc>
        <w:tc>
          <w:tcPr>
            <w:tcW w:type="dxa" w:w="3402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Hinzugefügte, gelöschte und geänderte Textstellen sind erkennbar.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FR-027</w:t>
            </w:r>
          </w:p>
        </w:tc>
        <w:tc>
          <w:tcPr>
            <w:tcW w:type="dxa" w:w="1134"/>
            <w:vAlign w:val="top"/>
            <w:shd w:fill="E8F5E9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MUSS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muss Rollback auf frühere Versionen unterstützen.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Eine frühere Version kann als neue aktuelle Version wiederhergestellt werden.</w:t>
            </w:r>
          </w:p>
        </w:tc>
      </w:tr>
      <w:tr>
        <w:tc>
          <w:tcPr>
            <w:tcW w:type="dxa" w:w="113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FR-028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Versionen sollten Änderungsnotizen oder Commit-Messages enthalten.</w:t>
            </w:r>
          </w:p>
        </w:tc>
        <w:tc>
          <w:tcPr>
            <w:tcW w:type="dxa" w:w="3402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Der Anwender kann dokumentieren, warum der Prompt geändert wurde.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FR-029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sollte Varianten oder Branches eines Prompts unterstützen.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Ein Prompt kann z. B. eine kurze, ausführliche und strengere Variante besitzen.</w:t>
            </w:r>
          </w:p>
        </w:tc>
      </w:tr>
      <w:tr>
        <w:tc>
          <w:tcPr>
            <w:tcW w:type="dxa" w:w="113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FR-030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sollte Statuswerte wie Draft, Review, Approved, Production, Deprecated und Archived unterstützen.</w:t>
            </w:r>
          </w:p>
        </w:tc>
        <w:tc>
          <w:tcPr>
            <w:tcW w:type="dxa" w:w="3402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Nur freigegebene Prompts werden standardmäßig als produktiv angezeigt.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FR-031</w:t>
            </w:r>
          </w:p>
        </w:tc>
        <w:tc>
          <w:tcPr>
            <w:tcW w:type="dxa" w:w="1134"/>
            <w:vAlign w:val="top"/>
            <w:shd w:fill="F3F6F8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KANN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kann promptbezogene Release-Tags unterstützen.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Ein Promptpaket kann als Version 1.0 veröffentlicht werden.</w:t>
            </w:r>
          </w:p>
        </w:tc>
      </w:tr>
    </w:tbl>
    <w:p/>
    <w:p>
      <w:pPr>
        <w:pStyle w:val="Heading2"/>
      </w:pPr>
      <w:r>
        <w:t>4.5 Suche, semantische Suche und Wissensorganisation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134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134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Priorität</w:t>
            </w:r>
          </w:p>
        </w:tc>
        <w:tc>
          <w:tcPr>
            <w:tcW w:type="dxa" w:w="3969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Anforderung</w:t>
            </w:r>
          </w:p>
        </w:tc>
        <w:tc>
          <w:tcPr>
            <w:tcW w:type="dxa" w:w="3402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Abnahmekriterium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FR-032</w:t>
            </w:r>
          </w:p>
        </w:tc>
        <w:tc>
          <w:tcPr>
            <w:tcW w:type="dxa" w:w="1134"/>
            <w:vAlign w:val="top"/>
            <w:shd w:fill="E8F5E9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MUSS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muss eine Volltextsuche über Titel, Beschreibung, Inhalt, Tags und Kategorien anbieten.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Ein Suchbegriff findet passende Prompts zuverlässig.</w:t>
            </w:r>
          </w:p>
        </w:tc>
      </w:tr>
      <w:tr>
        <w:tc>
          <w:tcPr>
            <w:tcW w:type="dxa" w:w="113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FR-033</w:t>
            </w:r>
          </w:p>
        </w:tc>
        <w:tc>
          <w:tcPr>
            <w:tcW w:type="dxa" w:w="1134"/>
            <w:vAlign w:val="top"/>
            <w:shd w:fill="E8F5E9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MUSS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muss Filter für Kategorie, Tag, Projekt, Status, Autor, Sprache und Erstellungsdatum anbieten.</w:t>
            </w:r>
          </w:p>
        </w:tc>
        <w:tc>
          <w:tcPr>
            <w:tcW w:type="dxa" w:w="3402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Der Benutzer kann Suchergebnisse gezielt einschränken.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FR-034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sollte ähnliche Prompts erkennen und anzeigen.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Beim Öffnen eines Prompts werden verwandte Prompts vorgeschlagen.</w:t>
            </w:r>
          </w:p>
        </w:tc>
      </w:tr>
      <w:tr>
        <w:tc>
          <w:tcPr>
            <w:tcW w:type="dxa" w:w="113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FR-035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sollte mögliche Duplikate erkennen.</w:t>
            </w:r>
          </w:p>
        </w:tc>
        <w:tc>
          <w:tcPr>
            <w:tcW w:type="dxa" w:w="3402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Beim Anlegen eines ähnlichen Prompts erscheint ein Hinweis auf vorhandene Einträge.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FR-036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sollte eine semantische Suche auf Basis von Embeddings oder einer Vektor-Datenbank vorbereiten.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Eine spätere Vektor-Suche kann ergänzt werden, ohne das Datenmodell grundlegend umzubauen.</w:t>
            </w:r>
          </w:p>
        </w:tc>
      </w:tr>
      <w:tr>
        <w:tc>
          <w:tcPr>
            <w:tcW w:type="dxa" w:w="113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FR-037</w:t>
            </w:r>
          </w:p>
        </w:tc>
        <w:tc>
          <w:tcPr>
            <w:tcW w:type="dxa" w:w="1134"/>
            <w:vAlign w:val="top"/>
            <w:shd w:fill="F3F6F8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KANN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kann Wissenscluster und Themenlandkarten anzeigen.</w:t>
            </w:r>
          </w:p>
        </w:tc>
        <w:tc>
          <w:tcPr>
            <w:tcW w:type="dxa" w:w="3402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Prompts werden visuell nach Themen oder Ähnlichkeit gruppiert.</w:t>
            </w:r>
          </w:p>
        </w:tc>
      </w:tr>
    </w:tbl>
    <w:p/>
    <w:p>
      <w:pPr>
        <w:pStyle w:val="Heading2"/>
      </w:pPr>
      <w:r>
        <w:t>4.6 Kontextmanagement, RAG und Wissensprofile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134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134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Priorität</w:t>
            </w:r>
          </w:p>
        </w:tc>
        <w:tc>
          <w:tcPr>
            <w:tcW w:type="dxa" w:w="3969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Anforderung</w:t>
            </w:r>
          </w:p>
        </w:tc>
        <w:tc>
          <w:tcPr>
            <w:tcW w:type="dxa" w:w="3402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Abnahmekriterium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FR-038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sollte Wissensprofile unterstützen, z. B. PHP Backend, Linux Admin, Security Auditor oder SASD Engineering.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Ein Wissensprofil kann bei einem Prompt aktiviert werden.</w:t>
            </w:r>
          </w:p>
        </w:tc>
      </w:tr>
      <w:tr>
        <w:tc>
          <w:tcPr>
            <w:tcW w:type="dxa" w:w="113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FR-039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Wissensprofile sollten passende Regeln, Snippets, Beispiele, Modelle und Ausgabeformate bündeln.</w:t>
            </w:r>
          </w:p>
        </w:tc>
        <w:tc>
          <w:tcPr>
            <w:tcW w:type="dxa" w:w="3402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Durch Auswahl eines Profils werden mehrere Einstellungen automatisch gesetzt.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FR-040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sollte Kontextquellen verwalten können, z. B. Markdown-Dateien, Projektdokumente, Codeauszüge oder frühere Ergebnisse.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Eine Kontextquelle kann einem Prompt oder Projekt zugeordnet werden.</w:t>
            </w:r>
          </w:p>
        </w:tc>
      </w:tr>
      <w:tr>
        <w:tc>
          <w:tcPr>
            <w:tcW w:type="dxa" w:w="113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FR-041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sollte Kontext vor Ausführung auswählbar machen und klar anzeigen, was an ein Modell gesendet wird.</w:t>
            </w:r>
          </w:p>
        </w:tc>
        <w:tc>
          <w:tcPr>
            <w:tcW w:type="dxa" w:w="3402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Der Anwender sieht die geplanten Kontextbestandteile vor der Ausführung.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FR-042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sollte automatische Kontext-Verdichtung unterstützen oder vorbereiten.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Lange Projekthistorien können zu kompakten Kontextbausteinen zusammengefasst werden.</w:t>
            </w:r>
          </w:p>
        </w:tc>
      </w:tr>
      <w:tr>
        <w:tc>
          <w:tcPr>
            <w:tcW w:type="dxa" w:w="113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FR-043</w:t>
            </w:r>
          </w:p>
        </w:tc>
        <w:tc>
          <w:tcPr>
            <w:tcW w:type="dxa" w:w="1134"/>
            <w:vAlign w:val="top"/>
            <w:shd w:fill="F3F6F8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KANN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kann RAG-Funktionalität integrieren, um relevante Wissensquellen automatisch zu suchen und dem Prompt beizufügen.</w:t>
            </w:r>
          </w:p>
        </w:tc>
        <w:tc>
          <w:tcPr>
            <w:tcW w:type="dxa" w:w="3402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Eine Prompt-Ausführung zieht automatisch passende Dokumentabschnitte heran.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FR-044</w:t>
            </w:r>
          </w:p>
        </w:tc>
        <w:tc>
          <w:tcPr>
            <w:tcW w:type="dxa" w:w="1134"/>
            <w:vAlign w:val="top"/>
            <w:shd w:fill="F3F6F8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KANN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kann zeitbasierte Wissensstände unterstützen.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Ein Anwender kann nachvollziehen, welcher Projektkontext zu einem bestimmten Zeitpunkt genutzt wurde.</w:t>
            </w:r>
          </w:p>
        </w:tc>
      </w:tr>
    </w:tbl>
    <w:p/>
    <w:p>
      <w:pPr>
        <w:pStyle w:val="Heading2"/>
      </w:pPr>
      <w:r>
        <w:t>4.7 Ausführung, Modellprofile und Routing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134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134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Priorität</w:t>
            </w:r>
          </w:p>
        </w:tc>
        <w:tc>
          <w:tcPr>
            <w:tcW w:type="dxa" w:w="3969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Anforderung</w:t>
            </w:r>
          </w:p>
        </w:tc>
        <w:tc>
          <w:tcPr>
            <w:tcW w:type="dxa" w:w="3402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Abnahmekriterium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FR-045</w:t>
            </w:r>
          </w:p>
        </w:tc>
        <w:tc>
          <w:tcPr>
            <w:tcW w:type="dxa" w:w="1134"/>
            <w:vAlign w:val="top"/>
            <w:shd w:fill="E8F5E9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MUSS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muss Prompts mindestens kopierfertig ausgeben können, auch wenn noch keine Modell-API angebunden ist.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Ein gefüllter Prompt kann per Knopfdruck in die Zwischenablage kopiert werden.</w:t>
            </w:r>
          </w:p>
        </w:tc>
      </w:tr>
      <w:tr>
        <w:tc>
          <w:tcPr>
            <w:tcW w:type="dxa" w:w="113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FR-046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sollte externe oder lokale KI-Modelle über Modellprofile anbinden können.</w:t>
            </w:r>
          </w:p>
        </w:tc>
        <w:tc>
          <w:tcPr>
            <w:tcW w:type="dxa" w:w="3402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Ein Prompt kann gegen ein konfiguriertes Modell ausgeführt werden.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FR-047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Modellprofile sollten Anbieter, Modellname, Temperatur, Max Tokens, Datenschutzklasse und Kostenparameter enthalten.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Die Ausführung speichert alle relevanten Modellparameter.</w:t>
            </w:r>
          </w:p>
        </w:tc>
      </w:tr>
      <w:tr>
        <w:tc>
          <w:tcPr>
            <w:tcW w:type="dxa" w:w="113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FR-048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sollte lokales Modell-Routing unterstützen, z. B. über Ollama oder llama.cpp.</w:t>
            </w:r>
          </w:p>
        </w:tc>
        <w:tc>
          <w:tcPr>
            <w:tcW w:type="dxa" w:w="3402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Ein Prompt kann an ein lokales Modell statt an eine Cloud gesendet werden.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FR-049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sollte regelbasiertes Modell-Routing unterstützen.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Security-Prompts können automatisch lokalen Modellen zugeordnet werden.</w:t>
            </w:r>
          </w:p>
        </w:tc>
      </w:tr>
      <w:tr>
        <w:tc>
          <w:tcPr>
            <w:tcW w:type="dxa" w:w="113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FR-050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sollte mehrere Modelle oder Promptvarianten miteinander vergleichen können.</w:t>
            </w:r>
          </w:p>
        </w:tc>
        <w:tc>
          <w:tcPr>
            <w:tcW w:type="dxa" w:w="3402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Der gleiche Prompt kann mit Modell A und Modell B ausgeführt und nebeneinander angezeigt werden.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FR-051</w:t>
            </w:r>
          </w:p>
        </w:tc>
        <w:tc>
          <w:tcPr>
            <w:tcW w:type="dxa" w:w="1134"/>
            <w:vAlign w:val="top"/>
            <w:shd w:fill="F3F6F8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KANN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kann agentische Ausführungen unterstützen, bei denen ein Agent plant, ausführt, bewertet und iteriert.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Agentenläufe sind als eigener Ausführungstyp gekennzeichnet und protokolliert.</w:t>
            </w:r>
          </w:p>
        </w:tc>
      </w:tr>
    </w:tbl>
    <w:p/>
    <w:p>
      <w:pPr>
        <w:pStyle w:val="Heading2"/>
      </w:pPr>
      <w:r>
        <w:t>4.8 Ergebnisverwaltung, Bewertung und Qualitätsmetriken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134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134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Priorität</w:t>
            </w:r>
          </w:p>
        </w:tc>
        <w:tc>
          <w:tcPr>
            <w:tcW w:type="dxa" w:w="3969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Anforderung</w:t>
            </w:r>
          </w:p>
        </w:tc>
        <w:tc>
          <w:tcPr>
            <w:tcW w:type="dxa" w:w="3402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Abnahmekriterium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FR-052</w:t>
            </w:r>
          </w:p>
        </w:tc>
        <w:tc>
          <w:tcPr>
            <w:tcW w:type="dxa" w:w="1134"/>
            <w:vAlign w:val="top"/>
            <w:shd w:fill="E8F5E9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MUSS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muss Ausführungsergebnisse speichern können, sofern ein Prompt im System ausgeführt wird oder ein Ergebnis manuell eingefügt wird.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Prompt, Ergebnis, Modell, Zeitpunkt und Benutzer sind gemeinsam nachvollziehbar.</w:t>
            </w:r>
          </w:p>
        </w:tc>
      </w:tr>
      <w:tr>
        <w:tc>
          <w:tcPr>
            <w:tcW w:type="dxa" w:w="113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FR-053</w:t>
            </w:r>
          </w:p>
        </w:tc>
        <w:tc>
          <w:tcPr>
            <w:tcW w:type="dxa" w:w="1134"/>
            <w:vAlign w:val="top"/>
            <w:shd w:fill="E8F5E9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MUSS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muss Bewertungen für Ergebnisse unterstützen, z. B. Sterne, brauchbar/unbrauchbar oder Notizen.</w:t>
            </w:r>
          </w:p>
        </w:tc>
        <w:tc>
          <w:tcPr>
            <w:tcW w:type="dxa" w:w="3402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Ein Ergebnis kann mit Qualitätsurteil und Kommentar versehen werden.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FR-054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sollte Ergebnisqualität nach Kriterien erfassen: Korrektheit, Struktur, Vollständigkeit, Halluzinationsrisiko, Stil, Nacharbeitsaufwand.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Die Bewertung kann differenziert gespeichert und ausgewertet werden.</w:t>
            </w:r>
          </w:p>
        </w:tc>
      </w:tr>
      <w:tr>
        <w:tc>
          <w:tcPr>
            <w:tcW w:type="dxa" w:w="113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FR-055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sollte Erfolgsmessung pro Prompt anbieten.</w:t>
            </w:r>
          </w:p>
        </w:tc>
        <w:tc>
          <w:tcPr>
            <w:tcW w:type="dxa" w:w="3402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Nutzungszahl, Durchschnittsbewertung und letzte erfolgreiche Version sind sichtbar.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FR-056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sollte erklären helfen, warum ein Prompt erfolgreich war.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Metriken, Strukturmerkmale und verwendete Beispiele werden zusammen ausgewertet.</w:t>
            </w:r>
          </w:p>
        </w:tc>
      </w:tr>
      <w:tr>
        <w:tc>
          <w:tcPr>
            <w:tcW w:type="dxa" w:w="113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FR-057</w:t>
            </w:r>
          </w:p>
        </w:tc>
        <w:tc>
          <w:tcPr>
            <w:tcW w:type="dxa" w:w="1134"/>
            <w:vAlign w:val="top"/>
            <w:shd w:fill="F3F6F8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KANN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kann Self-Healing-Vorschläge generieren, wenn ein Prompt wiederholt schlechte Ergebnisse liefert.</w:t>
            </w:r>
          </w:p>
        </w:tc>
        <w:tc>
          <w:tcPr>
            <w:tcW w:type="dxa" w:w="3402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Ein Verbesserungsvorschlag wird erstellt, aber nicht automatisch produktiv geschaltet.</w:t>
            </w:r>
          </w:p>
        </w:tc>
      </w:tr>
    </w:tbl>
    <w:p/>
    <w:p>
      <w:pPr>
        <w:pStyle w:val="Heading2"/>
      </w:pPr>
      <w:r>
        <w:t>4.9 Prompt-Linter, Debugger und Optimierung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134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134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Priorität</w:t>
            </w:r>
          </w:p>
        </w:tc>
        <w:tc>
          <w:tcPr>
            <w:tcW w:type="dxa" w:w="3969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Anforderung</w:t>
            </w:r>
          </w:p>
        </w:tc>
        <w:tc>
          <w:tcPr>
            <w:tcW w:type="dxa" w:w="3402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Abnahmekriterium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FR-058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sollte einen Prompt-Linter bereitstellen.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Der Linter erkennt z. B. fehlende Zieldefinition, widersprüchliche Anweisungen oder unklare Variablen.</w:t>
            </w:r>
          </w:p>
        </w:tc>
      </w:tr>
      <w:tr>
        <w:tc>
          <w:tcPr>
            <w:tcW w:type="dxa" w:w="113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FR-059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Der Linter sollte Warnungen, Hinweise und Verbesserungsvorschläge getrennt anzeigen.</w:t>
            </w:r>
          </w:p>
        </w:tc>
        <w:tc>
          <w:tcPr>
            <w:tcW w:type="dxa" w:w="3402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Kritische Probleme sind von Stilhinweisen unterscheidbar.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FR-060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sollte KI-gestützte Prompt-Optimierung anbieten.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Ein Prompt kann strukturiert, gekürzt, modularisiert oder präzisiert vorgeschlagen werden.</w:t>
            </w:r>
          </w:p>
        </w:tc>
      </w:tr>
      <w:tr>
        <w:tc>
          <w:tcPr>
            <w:tcW w:type="dxa" w:w="113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FR-061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sollte Kostenoptimierung für Prompts anbieten.</w:t>
            </w:r>
          </w:p>
        </w:tc>
        <w:tc>
          <w:tcPr>
            <w:tcW w:type="dxa" w:w="3402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Zu lange oder teure Prompts werden erkannt und mit Sparvorschlägen versehen.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FR-062</w:t>
            </w:r>
          </w:p>
        </w:tc>
        <w:tc>
          <w:tcPr>
            <w:tcW w:type="dxa" w:w="1134"/>
            <w:vAlign w:val="top"/>
            <w:shd w:fill="F3F6F8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KANN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kann einen Prompt-Debugger anbieten, der genutzte Kontextteile, ignorierte Anweisungen und mögliche Ursachen schlechter Antworten sichtbar macht.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Eine Ausführung zeigt Debug-Informationen und Interpretationshinweise.</w:t>
            </w:r>
          </w:p>
        </w:tc>
      </w:tr>
      <w:tr>
        <w:tc>
          <w:tcPr>
            <w:tcW w:type="dxa" w:w="113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FR-063</w:t>
            </w:r>
          </w:p>
        </w:tc>
        <w:tc>
          <w:tcPr>
            <w:tcW w:type="dxa" w:w="1134"/>
            <w:vAlign w:val="top"/>
            <w:shd w:fill="F3F6F8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KANN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kann Prompt-Red-Team-Tests gegen Prompt Injection, Datenlecks oder Jailbreak-Schwächen ausführen.</w:t>
            </w:r>
          </w:p>
        </w:tc>
        <w:tc>
          <w:tcPr>
            <w:tcW w:type="dxa" w:w="3402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Ein Testlauf erzeugt einen Sicherheitsbericht mit Befunden und Empfehlungen.</w:t>
            </w:r>
          </w:p>
        </w:tc>
      </w:tr>
    </w:tbl>
    <w:p/>
    <w:p>
      <w:pPr>
        <w:pStyle w:val="Heading2"/>
      </w:pPr>
      <w:r>
        <w:t>4.10 Prompt-Tests, Regression und deterministische Reproduktion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134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134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Priorität</w:t>
            </w:r>
          </w:p>
        </w:tc>
        <w:tc>
          <w:tcPr>
            <w:tcW w:type="dxa" w:w="3969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Anforderung</w:t>
            </w:r>
          </w:p>
        </w:tc>
        <w:tc>
          <w:tcPr>
            <w:tcW w:type="dxa" w:w="3402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Abnahmekriterium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FR-064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sollte Testfälle für Prompts verwalten können.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Zu einem Prompt können Eingaben, erwartete Eigenschaften der Ausgabe und Bewertungskriterien gespeichert werden.</w:t>
            </w:r>
          </w:p>
        </w:tc>
      </w:tr>
      <w:tr>
        <w:tc>
          <w:tcPr>
            <w:tcW w:type="dxa" w:w="113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FR-065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sollte Regressionstests ausführen oder vorbereiten können.</w:t>
            </w:r>
          </w:p>
        </w:tc>
        <w:tc>
          <w:tcPr>
            <w:tcW w:type="dxa" w:w="3402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Eine neue Promptversion kann gegen alte Testfälle geprüft werden.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FR-066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sollte A/B-Vergleiche zwischen Promptversionen ermöglichen.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Version A und B werden mit gleichen Parametern verglichen und bewertet.</w:t>
            </w:r>
          </w:p>
        </w:tc>
      </w:tr>
      <w:tr>
        <w:tc>
          <w:tcPr>
            <w:tcW w:type="dxa" w:w="113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FR-067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sollte Ausführungen reproduzierbar protokollieren.</w:t>
            </w:r>
          </w:p>
        </w:tc>
        <w:tc>
          <w:tcPr>
            <w:tcW w:type="dxa" w:w="3402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Promptversion, Modell, Temperatur, Kontext, Variablen, Snippets und Ergebnis werden gemeinsam gespeichert.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FR-068</w:t>
            </w:r>
          </w:p>
        </w:tc>
        <w:tc>
          <w:tcPr>
            <w:tcW w:type="dxa" w:w="1134"/>
            <w:vAlign w:val="top"/>
            <w:shd w:fill="F3F6F8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KANN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kann automatische Qualitätsprüfungen gegen definierte Erwartungskriterien durchführen.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Ein Testfall prüft z. B., ob ein Security-Prompt SQL Injection erkennt.</w:t>
            </w:r>
          </w:p>
        </w:tc>
      </w:tr>
    </w:tbl>
    <w:p/>
    <w:p>
      <w:pPr>
        <w:pStyle w:val="Heading2"/>
      </w:pPr>
      <w:r>
        <w:t>4.11 Workflows, Pipelines und Dokumentgeneratoren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134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134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Priorität</w:t>
            </w:r>
          </w:p>
        </w:tc>
        <w:tc>
          <w:tcPr>
            <w:tcW w:type="dxa" w:w="3969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Anforderung</w:t>
            </w:r>
          </w:p>
        </w:tc>
        <w:tc>
          <w:tcPr>
            <w:tcW w:type="dxa" w:w="3402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Abnahmekriterium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FR-069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sollte Prompt-Ketten oder Workflows unterstützen.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Ein Workflow kann mehrere Prompts in definierter Reihenfolge ausführen.</w:t>
            </w:r>
          </w:p>
        </w:tc>
      </w:tr>
      <w:tr>
        <w:tc>
          <w:tcPr>
            <w:tcW w:type="dxa" w:w="113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FR-070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Workflows sollten Zwischenergebnisse speichern und an Folgeschritte übergeben können.</w:t>
            </w:r>
          </w:p>
        </w:tc>
        <w:tc>
          <w:tcPr>
            <w:tcW w:type="dxa" w:w="3402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Ergebnis eines Architekturprompts wird als Kontext für den Security-Prompt verwendet.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FR-071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sollte SASD-Dokumentationsworkflows unterstützen.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Ein Projektworkflow kann Lastenheft, Pflichtenheft, ADR, Security Baseline und Roadmap vorbereiten.</w:t>
            </w:r>
          </w:p>
        </w:tc>
      </w:tr>
      <w:tr>
        <w:tc>
          <w:tcPr>
            <w:tcW w:type="dxa" w:w="113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FR-072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sollte eine Architektur-Assistenten-Funktion vorbereiten.</w:t>
            </w:r>
          </w:p>
        </w:tc>
        <w:tc>
          <w:tcPr>
            <w:tcW w:type="dxa" w:w="3402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Für neue Projekte können passende Promptpakete und Dokumentarten vorgeschlagen werden.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FR-073</w:t>
            </w:r>
          </w:p>
        </w:tc>
        <w:tc>
          <w:tcPr>
            <w:tcW w:type="dxa" w:w="1134"/>
            <w:vAlign w:val="top"/>
            <w:shd w:fill="F3F6F8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KANN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kann Multi-Step-AI-Pipelines mit manuellen Freigabepunkten bereitstellen.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Ein Workflow stoppt vor kritischen Schritten und verlangt Benutzerfreigabe.</w:t>
            </w:r>
          </w:p>
        </w:tc>
      </w:tr>
    </w:tbl>
    <w:p/>
    <w:p>
      <w:pPr>
        <w:pStyle w:val="Heading2"/>
      </w:pPr>
      <w:r>
        <w:t>4.12 Zusammenarbeit, Freigabe und Marketplace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134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134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Priorität</w:t>
            </w:r>
          </w:p>
        </w:tc>
        <w:tc>
          <w:tcPr>
            <w:tcW w:type="dxa" w:w="3969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Anforderung</w:t>
            </w:r>
          </w:p>
        </w:tc>
        <w:tc>
          <w:tcPr>
            <w:tcW w:type="dxa" w:w="3402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Abnahmekriterium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FR-074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sollte Review-Kommentare und Änderungsdiskussionen zu Prompts unterstützen.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Reviewer können konkrete Verbesserungsvorschläge dokumentieren.</w:t>
            </w:r>
          </w:p>
        </w:tc>
      </w:tr>
      <w:tr>
        <w:tc>
          <w:tcPr>
            <w:tcW w:type="dxa" w:w="113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FR-075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sollte Freigabe-Workflows unterstützen.</w:t>
            </w:r>
          </w:p>
        </w:tc>
        <w:tc>
          <w:tcPr>
            <w:tcW w:type="dxa" w:w="3402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Ein Prompt durchläuft Draft, Review, Approved und Production.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FR-076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sollte Rechte auf Projekte, Promptpakete und einzelne Prompts anwenden können.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Benutzer können nur erlaubte Prompts sehen oder ändern.</w:t>
            </w:r>
          </w:p>
        </w:tc>
      </w:tr>
      <w:tr>
        <w:tc>
          <w:tcPr>
            <w:tcW w:type="dxa" w:w="113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FR-077</w:t>
            </w:r>
          </w:p>
        </w:tc>
        <w:tc>
          <w:tcPr>
            <w:tcW w:type="dxa" w:w="1134"/>
            <w:vAlign w:val="top"/>
            <w:shd w:fill="F3F6F8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KANN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kann einen internen Prompt-Marktplatz anbieten.</w:t>
            </w:r>
          </w:p>
        </w:tc>
        <w:tc>
          <w:tcPr>
            <w:tcW w:type="dxa" w:w="3402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Freigegebene Promptpakete können innerhalb der Organisation entdeckt und übernommen werden.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FR-078</w:t>
            </w:r>
          </w:p>
        </w:tc>
        <w:tc>
          <w:tcPr>
            <w:tcW w:type="dxa" w:w="1134"/>
            <w:vAlign w:val="top"/>
            <w:shd w:fill="F3F6F8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KANN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kann öffentliche Marketplace-Funktionalität später vorbereiten.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Prompts können exportiert, bewertet und optional öffentlich geteilt werden.</w:t>
            </w:r>
          </w:p>
        </w:tc>
      </w:tr>
    </w:tbl>
    <w:p/>
    <w:p>
      <w:pPr>
        <w:pStyle w:val="Heading2"/>
      </w:pPr>
      <w:r>
        <w:t>4.13 Kostenkontrolle, Nutzungsauswertung und 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134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134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Priorität</w:t>
            </w:r>
          </w:p>
        </w:tc>
        <w:tc>
          <w:tcPr>
            <w:tcW w:type="dxa" w:w="3969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Anforderung</w:t>
            </w:r>
          </w:p>
        </w:tc>
        <w:tc>
          <w:tcPr>
            <w:tcW w:type="dxa" w:w="3402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Abnahmekriterium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FR-079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sollte Tokenverbrauch, Ausführungsdauer und geschätzte Kosten je Promptausführung speichern.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Eine Ausführung zeigt Kosten- und Laufzeitdaten.</w:t>
            </w:r>
          </w:p>
        </w:tc>
      </w:tr>
      <w:tr>
        <w:tc>
          <w:tcPr>
            <w:tcW w:type="dxa" w:w="113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FR-080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sollte Kosten nach Projekt, Modell, Benutzer und Zeitraum auswerten können.</w:t>
            </w:r>
          </w:p>
        </w:tc>
        <w:tc>
          <w:tcPr>
            <w:tcW w:type="dxa" w:w="3402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Ein Bericht zeigt die teuersten Prompts oder Workflows.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FR-081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sollte auf ungewöhnlich hohe Kosten oder Tokenmengen hinweisen.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Vor Ausführung eines sehr langen Prompts erscheint eine Warnung.</w:t>
            </w:r>
          </w:p>
        </w:tc>
      </w:tr>
      <w:tr>
        <w:tc>
          <w:tcPr>
            <w:tcW w:type="dxa" w:w="113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FR-082</w:t>
            </w:r>
          </w:p>
        </w:tc>
        <w:tc>
          <w:tcPr>
            <w:tcW w:type="dxa" w:w="1134"/>
            <w:vAlign w:val="top"/>
            <w:shd w:fill="F3F6F8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KANN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kann Empfehlungen geben, wann ein günstigeres Modell genügt.</w:t>
            </w:r>
          </w:p>
        </w:tc>
        <w:tc>
          <w:tcPr>
            <w:tcW w:type="dxa" w:w="3402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Ein Prompt wird als Kandidat für ein kleineres Modell markiert.</w:t>
            </w:r>
          </w:p>
        </w:tc>
      </w:tr>
    </w:tbl>
    <w:p/>
    <w:p>
      <w:pPr>
        <w:pStyle w:val="Heading2"/>
      </w:pPr>
      <w:r>
        <w:t>4.14 Im-/Export, Backup und offene Formate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134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134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Priorität</w:t>
            </w:r>
          </w:p>
        </w:tc>
        <w:tc>
          <w:tcPr>
            <w:tcW w:type="dxa" w:w="3969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Anforderung</w:t>
            </w:r>
          </w:p>
        </w:tc>
        <w:tc>
          <w:tcPr>
            <w:tcW w:type="dxa" w:w="3402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Abnahmekriterium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FR-083</w:t>
            </w:r>
          </w:p>
        </w:tc>
        <w:tc>
          <w:tcPr>
            <w:tcW w:type="dxa" w:w="1134"/>
            <w:vAlign w:val="top"/>
            <w:shd w:fill="E8F5E9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MUSS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muss Prompts exportieren können.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Mindestens Markdown oder JSON Export ist verfügbar.</w:t>
            </w:r>
          </w:p>
        </w:tc>
      </w:tr>
      <w:tr>
        <w:tc>
          <w:tcPr>
            <w:tcW w:type="dxa" w:w="113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FR-084</w:t>
            </w:r>
          </w:p>
        </w:tc>
        <w:tc>
          <w:tcPr>
            <w:tcW w:type="dxa" w:w="1134"/>
            <w:vAlign w:val="top"/>
            <w:shd w:fill="E8F5E9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MUSS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muss Backups der Promptdaten ermöglichen.</w:t>
            </w:r>
          </w:p>
        </w:tc>
        <w:tc>
          <w:tcPr>
            <w:tcW w:type="dxa" w:w="3402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Ein Backup enthält Prompts, Metadaten, Versionen und wesentliche Konfigurationen.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FR-085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sollte Markdown mit YAML-Header als Git-freundliches Format unterstützen.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Ein Prompt kann als .md-Datei mit Metadaten im YAML-Block gespeichert werden.</w:t>
            </w:r>
          </w:p>
        </w:tc>
      </w:tr>
      <w:tr>
        <w:tc>
          <w:tcPr>
            <w:tcW w:type="dxa" w:w="113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FR-086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sollte Import aus Markdown, JSON oder YAML unterstützen.</w:t>
            </w:r>
          </w:p>
        </w:tc>
        <w:tc>
          <w:tcPr>
            <w:tcW w:type="dxa" w:w="3402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Vorhandene Promptdateien können importiert werden.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FR-087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sollte ZIP-Export kompletter Projektpromptpakete unterstützen.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Ein Projekt kann als portable Sammlung exportiert werden.</w:t>
            </w:r>
          </w:p>
        </w:tc>
      </w:tr>
      <w:tr>
        <w:tc>
          <w:tcPr>
            <w:tcW w:type="dxa" w:w="113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FR-088</w:t>
            </w:r>
          </w:p>
        </w:tc>
        <w:tc>
          <w:tcPr>
            <w:tcW w:type="dxa" w:w="1134"/>
            <w:vAlign w:val="top"/>
            <w:shd w:fill="F3F6F8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KANN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kann ausgewählte Prompts oder Berichte als Word/PDF ausgeben.</w:t>
            </w:r>
          </w:p>
        </w:tc>
        <w:tc>
          <w:tcPr>
            <w:tcW w:type="dxa" w:w="3402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Ein Promptkatalog kann als Dokument exportiert werden.</w:t>
            </w:r>
          </w:p>
        </w:tc>
      </w:tr>
    </w:tbl>
    <w:p/>
    <w:p>
      <w:pPr>
        <w:pStyle w:val="Heading2"/>
      </w:pPr>
      <w:r>
        <w:t>4.15 Integrationen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134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134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Priorität</w:t>
            </w:r>
          </w:p>
        </w:tc>
        <w:tc>
          <w:tcPr>
            <w:tcW w:type="dxa" w:w="3969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Anforderung</w:t>
            </w:r>
          </w:p>
        </w:tc>
        <w:tc>
          <w:tcPr>
            <w:tcW w:type="dxa" w:w="3402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Abnahmekriterium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FR-089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sollte eine REST-API vorbereiten, damit andere Anwendungen Prompts lesen, suchen oder ausführen können.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API-Endpunkte sind dokumentiert und gesichert.</w:t>
            </w:r>
          </w:p>
        </w:tc>
      </w:tr>
      <w:tr>
        <w:tc>
          <w:tcPr>
            <w:tcW w:type="dxa" w:w="113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FR-090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sollte Git-Integration vorbereiten oder zumindest Git-freundliche Exportformate nutzen.</w:t>
            </w:r>
          </w:p>
        </w:tc>
        <w:tc>
          <w:tcPr>
            <w:tcW w:type="dxa" w:w="3402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Prompts können als Textdateien versioniert werden.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FR-091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sollte Projekt- und Dateiintegration vorbereiten, z. B. für lokale Repositories, Markdown-Dokumente oder Codeauszüge.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Ein Prompt kann Kontext aus einer Projektdatei referenzieren.</w:t>
            </w:r>
          </w:p>
        </w:tc>
      </w:tr>
      <w:tr>
        <w:tc>
          <w:tcPr>
            <w:tcW w:type="dxa" w:w="113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FR-092</w:t>
            </w:r>
          </w:p>
        </w:tc>
        <w:tc>
          <w:tcPr>
            <w:tcW w:type="dxa" w:w="1134"/>
            <w:vAlign w:val="top"/>
            <w:shd w:fill="F3F6F8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KANN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kann IDE-Integrationen für VS Code, Visual Studio oder JetBrains vorbereiten.</w:t>
            </w:r>
          </w:p>
        </w:tc>
        <w:tc>
          <w:tcPr>
            <w:tcW w:type="dxa" w:w="3402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Ein markierter Codeabschnitt kann später an einen ausgewählten Prompt übergeben werden.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FR-093</w:t>
            </w:r>
          </w:p>
        </w:tc>
        <w:tc>
          <w:tcPr>
            <w:tcW w:type="dxa" w:w="1134"/>
            <w:vAlign w:val="top"/>
            <w:shd w:fill="F3F6F8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KANN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kann Browser- oder Clipboard-Integration anbieten.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Ein Prompt kann schnell aus der Anwendung in ChatGPT oder andere Tools übernommen werden.</w:t>
            </w:r>
          </w:p>
        </w:tc>
      </w:tr>
    </w:tbl>
    <w:p/>
    <w:p>
      <w:pPr>
        <w:pStyle w:val="Heading2"/>
      </w:pPr>
      <w:r>
        <w:t>4.16 Sicherheit, Governance und Datenschutzfunktionen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134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134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Priorität</w:t>
            </w:r>
          </w:p>
        </w:tc>
        <w:tc>
          <w:tcPr>
            <w:tcW w:type="dxa" w:w="3969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Anforderung</w:t>
            </w:r>
          </w:p>
        </w:tc>
        <w:tc>
          <w:tcPr>
            <w:tcW w:type="dxa" w:w="3402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Abnahmekriterium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FR-094</w:t>
            </w:r>
          </w:p>
        </w:tc>
        <w:tc>
          <w:tcPr>
            <w:tcW w:type="dxa" w:w="1134"/>
            <w:vAlign w:val="top"/>
            <w:shd w:fill="E8F5E9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MUSS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muss Prompts und Kontextdaten vor Ausführung auf offensichtliche Geheimnisse wie API Keys, Passwörter oder Tokens prüfen können oder diese Prüfung mindestens architektonisch vorsehen.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Bei erkannten Geheimnissen erscheint vor Cloud-Ausführung eine Warnung.</w:t>
            </w:r>
          </w:p>
        </w:tc>
      </w:tr>
      <w:tr>
        <w:tc>
          <w:tcPr>
            <w:tcW w:type="dxa" w:w="113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FR-095</w:t>
            </w:r>
          </w:p>
        </w:tc>
        <w:tc>
          <w:tcPr>
            <w:tcW w:type="dxa" w:w="1134"/>
            <w:vAlign w:val="top"/>
            <w:shd w:fill="E8F5E9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MUSS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muss Benutzerrechte und geschützte Bereiche unterstützen, sobald mehrere Benutzer vorgesehen sind.</w:t>
            </w:r>
          </w:p>
        </w:tc>
        <w:tc>
          <w:tcPr>
            <w:tcW w:type="dxa" w:w="3402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Nicht berechtigte Benutzer können geschützte Prompts nicht lesen.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FR-096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sollte Datenklassifizierungen unterstützen, z. B. öffentlich, intern, vertraulich, personenbezogen oder geheim.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Ein Prompt oder Kontext kann klassifiziert werden.</w:t>
            </w:r>
          </w:p>
        </w:tc>
      </w:tr>
      <w:tr>
        <w:tc>
          <w:tcPr>
            <w:tcW w:type="dxa" w:w="113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FR-097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sollte Governance-Regeln erzwingen oder warnend anwenden.</w:t>
            </w:r>
          </w:p>
        </w:tc>
        <w:tc>
          <w:tcPr>
            <w:tcW w:type="dxa" w:w="3402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Eine Regel kann verbieten, vertrauliche Inhalte an Cloudmodelle zu senden.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FR-098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sollte Audit-Logs führen.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Wer wann welchen Prompt geändert, ausgeführt oder exportiert hat, ist nachvollziehbar.</w:t>
            </w:r>
          </w:p>
        </w:tc>
      </w:tr>
      <w:tr>
        <w:tc>
          <w:tcPr>
            <w:tcW w:type="dxa" w:w="113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FR-099</w:t>
            </w:r>
          </w:p>
        </w:tc>
        <w:tc>
          <w:tcPr>
            <w:tcW w:type="dxa" w:w="1134"/>
            <w:vAlign w:val="top"/>
            <w:shd w:fill="FFF8E1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SOLLTE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sollte Offline-Modus oder lokalen Betrieb für sensible Szenarien unterstützen.</w:t>
            </w:r>
          </w:p>
        </w:tc>
        <w:tc>
          <w:tcPr>
            <w:tcW w:type="dxa" w:w="3402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Prompts können ohne Cloudmodell und ohne Internetzugang verwaltet werden.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FR-100</w:t>
            </w:r>
          </w:p>
        </w:tc>
        <w:tc>
          <w:tcPr>
            <w:tcW w:type="dxa" w:w="1134"/>
            <w:vAlign w:val="top"/>
            <w:shd w:fill="F3F6F8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KANN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Das System kann Datenschutzberichte oder Governance-Berichte erzeugen.</w:t>
            </w:r>
          </w:p>
        </w:tc>
        <w:tc>
          <w:tcPr>
            <w:tcW w:type="dxa" w:w="340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Ein Bericht zeigt Cloud-Ausführungen, Datenklassen und Regelverletzungen.</w:t>
            </w:r>
          </w:p>
        </w:tc>
      </w:tr>
    </w:tbl>
    <w:p/>
    <w:p>
      <w:pPr>
        <w:pStyle w:val="Heading1"/>
      </w:pPr>
      <w:r>
        <w:t>5. Nicht-funktionale Anforderungen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134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701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4"/>
              </w:rPr>
              <w:t>Kategorie</w:t>
            </w:r>
          </w:p>
        </w:tc>
        <w:tc>
          <w:tcPr>
            <w:tcW w:type="dxa" w:w="3969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4"/>
              </w:rPr>
              <w:t>Anforderung</w:t>
            </w:r>
          </w:p>
        </w:tc>
        <w:tc>
          <w:tcPr>
            <w:tcW w:type="dxa" w:w="2835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4"/>
              </w:rPr>
              <w:t>Zielwert / Kriterium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4"/>
              </w:rPr>
              <w:t>NFR-001</w:t>
            </w:r>
          </w:p>
        </w:tc>
        <w:tc>
          <w:tcPr>
            <w:tcW w:type="dxa" w:w="1701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4"/>
              </w:rPr>
              <w:t>Benutzbarkeit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4"/>
              </w:rPr>
              <w:t>Die Anwendung muss auch für Einzelanwender ohne KI-Engineering-Spezialwissen verständlich sein.</w:t>
            </w:r>
          </w:p>
        </w:tc>
        <w:tc>
          <w:tcPr>
            <w:tcW w:type="dxa" w:w="283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4"/>
              </w:rPr>
              <w:t>Startseite, Suche, Promptliste und Editor sind ohne Schulung bedienbar.</w:t>
            </w:r>
          </w:p>
        </w:tc>
      </w:tr>
      <w:tr>
        <w:tc>
          <w:tcPr>
            <w:tcW w:type="dxa" w:w="113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4"/>
              </w:rPr>
              <w:t>NFR-002</w:t>
            </w:r>
          </w:p>
        </w:tc>
        <w:tc>
          <w:tcPr>
            <w:tcW w:type="dxa" w:w="1701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4"/>
              </w:rPr>
              <w:t>Expertenmodus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4"/>
              </w:rPr>
              <w:t>Fortgeschrittene Funktionen dürfen die Grundbedienung nicht überfrachten.</w:t>
            </w:r>
          </w:p>
        </w:tc>
        <w:tc>
          <w:tcPr>
            <w:tcW w:type="dxa" w:w="283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4"/>
              </w:rPr>
              <w:t>Ein Einfachmodus blendet komplexe Funktionen aus.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4"/>
              </w:rPr>
              <w:t>NFR-003</w:t>
            </w:r>
          </w:p>
        </w:tc>
        <w:tc>
          <w:tcPr>
            <w:tcW w:type="dxa" w:w="1701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4"/>
              </w:rPr>
              <w:t>Performance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4"/>
              </w:rPr>
              <w:t>Suche und Listenansichten müssen bei üblichen Datenmengen schnell reagieren.</w:t>
            </w:r>
          </w:p>
        </w:tc>
        <w:tc>
          <w:tcPr>
            <w:tcW w:type="dxa" w:w="283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4"/>
              </w:rPr>
              <w:t>Bei 10.000 Prompts soll einfache Suche in der Regel unter 2 Sekunden antworten.</w:t>
            </w:r>
          </w:p>
        </w:tc>
      </w:tr>
      <w:tr>
        <w:tc>
          <w:tcPr>
            <w:tcW w:type="dxa" w:w="113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4"/>
              </w:rPr>
              <w:t>NFR-004</w:t>
            </w:r>
          </w:p>
        </w:tc>
        <w:tc>
          <w:tcPr>
            <w:tcW w:type="dxa" w:w="1701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4"/>
              </w:rPr>
              <w:t>Skalierbarkeit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4"/>
              </w:rPr>
              <w:t>Das Datenmodell muss auf viele Prompts, Versionen, Ergebnisse und Projektzuordnungen ausgelegt sein.</w:t>
            </w:r>
          </w:p>
        </w:tc>
        <w:tc>
          <w:tcPr>
            <w:tcW w:type="dxa" w:w="283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4"/>
              </w:rPr>
              <w:t>Keine harte Architekturgrenze bei kleinen Sammlungen.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4"/>
              </w:rPr>
              <w:t>NFR-005</w:t>
            </w:r>
          </w:p>
        </w:tc>
        <w:tc>
          <w:tcPr>
            <w:tcW w:type="dxa" w:w="1701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4"/>
              </w:rPr>
              <w:t>Portabilität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4"/>
              </w:rPr>
              <w:t>Daten sollen in offenen Formaten exportierbar sein.</w:t>
            </w:r>
          </w:p>
        </w:tc>
        <w:tc>
          <w:tcPr>
            <w:tcW w:type="dxa" w:w="283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4"/>
              </w:rPr>
              <w:t>Kein Vendor-Lock-in durch proprietäre Binärformate.</w:t>
            </w:r>
          </w:p>
        </w:tc>
      </w:tr>
      <w:tr>
        <w:tc>
          <w:tcPr>
            <w:tcW w:type="dxa" w:w="113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4"/>
              </w:rPr>
              <w:t>NFR-006</w:t>
            </w:r>
          </w:p>
        </w:tc>
        <w:tc>
          <w:tcPr>
            <w:tcW w:type="dxa" w:w="1701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4"/>
              </w:rPr>
              <w:t>Wartbarkeit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4"/>
              </w:rPr>
              <w:t>Code und Architektur sollen klar in UI, API, Service, Repository, Security und Infrastruktur getrennt sein.</w:t>
            </w:r>
          </w:p>
        </w:tc>
        <w:tc>
          <w:tcPr>
            <w:tcW w:type="dxa" w:w="283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4"/>
              </w:rPr>
              <w:t>Neue Speicher- oder Modellanbieter können ergänzt werden.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4"/>
              </w:rPr>
              <w:t>NFR-007</w:t>
            </w:r>
          </w:p>
        </w:tc>
        <w:tc>
          <w:tcPr>
            <w:tcW w:type="dxa" w:w="1701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4"/>
              </w:rPr>
              <w:t>Testbarkeit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4"/>
              </w:rPr>
              <w:t>Kernlogik muss automatisiert testbar sein.</w:t>
            </w:r>
          </w:p>
        </w:tc>
        <w:tc>
          <w:tcPr>
            <w:tcW w:type="dxa" w:w="283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4"/>
              </w:rPr>
              <w:t>Unit-Tests für Parsing, Versionierung, Variablen und Rechteprüfung.</w:t>
            </w:r>
          </w:p>
        </w:tc>
      </w:tr>
      <w:tr>
        <w:tc>
          <w:tcPr>
            <w:tcW w:type="dxa" w:w="113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4"/>
              </w:rPr>
              <w:t>NFR-008</w:t>
            </w:r>
          </w:p>
        </w:tc>
        <w:tc>
          <w:tcPr>
            <w:tcW w:type="dxa" w:w="1701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4"/>
              </w:rPr>
              <w:t>Sicherheit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4"/>
              </w:rPr>
              <w:t>Sensible Daten dürfen nicht unbeabsichtigt an externe Dienste übertragen werden.</w:t>
            </w:r>
          </w:p>
        </w:tc>
        <w:tc>
          <w:tcPr>
            <w:tcW w:type="dxa" w:w="283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4"/>
              </w:rPr>
              <w:t>Cloud-Ausführung erfordert sichtbare Modell- und Datenklassifizierungsentscheidung.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4"/>
              </w:rPr>
              <w:t>NFR-009</w:t>
            </w:r>
          </w:p>
        </w:tc>
        <w:tc>
          <w:tcPr>
            <w:tcW w:type="dxa" w:w="1701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4"/>
              </w:rPr>
              <w:t>Nachvollziehbarkeit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4"/>
              </w:rPr>
              <w:t>Promptausführungen und Änderungen müssen revisionsfreundlich gespeichert werden.</w:t>
            </w:r>
          </w:p>
        </w:tc>
        <w:tc>
          <w:tcPr>
            <w:tcW w:type="dxa" w:w="283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4"/>
              </w:rPr>
              <w:t>Audit- und Versionseinträge sind nicht stillschweigend überschreibbar.</w:t>
            </w:r>
          </w:p>
        </w:tc>
      </w:tr>
      <w:tr>
        <w:tc>
          <w:tcPr>
            <w:tcW w:type="dxa" w:w="113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4"/>
              </w:rPr>
              <w:t>NFR-010</w:t>
            </w:r>
          </w:p>
        </w:tc>
        <w:tc>
          <w:tcPr>
            <w:tcW w:type="dxa" w:w="1701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4"/>
              </w:rPr>
              <w:t>Barrierearmut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4"/>
              </w:rPr>
              <w:t>Die UI soll gut lesbar, kontrastreich und tastaturfreundlich sein.</w:t>
            </w:r>
          </w:p>
        </w:tc>
        <w:tc>
          <w:tcPr>
            <w:tcW w:type="dxa" w:w="283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4"/>
              </w:rPr>
              <w:t>Wichtige Funktionen sind per Tastatur erreichbar.</w:t>
            </w:r>
          </w:p>
        </w:tc>
      </w:tr>
      <w:tr>
        <w:tc>
          <w:tcPr>
            <w:tcW w:type="dxa" w:w="113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4"/>
              </w:rPr>
              <w:t>NFR-011</w:t>
            </w:r>
          </w:p>
        </w:tc>
        <w:tc>
          <w:tcPr>
            <w:tcW w:type="dxa" w:w="1701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4"/>
              </w:rPr>
              <w:t>Internationalisierung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4"/>
              </w:rPr>
              <w:t>Die Anwendung soll deutsch und später englisch unterstützen.</w:t>
            </w:r>
          </w:p>
        </w:tc>
        <w:tc>
          <w:tcPr>
            <w:tcW w:type="dxa" w:w="283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4"/>
              </w:rPr>
              <w:t>Texte werden nicht hart im Code verteilt, sondern lokalisierbar gehalten.</w:t>
            </w:r>
          </w:p>
        </w:tc>
      </w:tr>
      <w:tr>
        <w:tc>
          <w:tcPr>
            <w:tcW w:type="dxa" w:w="113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4"/>
              </w:rPr>
              <w:t>NFR-012</w:t>
            </w:r>
          </w:p>
        </w:tc>
        <w:tc>
          <w:tcPr>
            <w:tcW w:type="dxa" w:w="1701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4"/>
              </w:rPr>
              <w:t>Datenschutz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4"/>
              </w:rPr>
              <w:t>Personenbezogene Daten sollen minimiert, klassifiziert und gezielt löschbar sein.</w:t>
            </w:r>
          </w:p>
        </w:tc>
        <w:tc>
          <w:tcPr>
            <w:tcW w:type="dxa" w:w="283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4"/>
              </w:rPr>
              <w:t>Es gibt klare Lösch- und Exportmöglichkeiten für personenbezogene Nutzungsdaten.</w:t>
            </w:r>
          </w:p>
        </w:tc>
      </w:tr>
    </w:tbl>
    <w:p/>
    <w:p>
      <w:pPr>
        <w:pStyle w:val="Heading1"/>
      </w:pPr>
      <w:r>
        <w:t>6. Datenmodell und Informationsarchitektur</w:t>
      </w:r>
    </w:p>
    <w:p>
      <w:pPr>
        <w:pStyle w:val="Heading2"/>
      </w:pPr>
      <w:r>
        <w:t>6.1 Zentrale Entitäten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927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4"/>
              </w:rPr>
              <w:t>Entität</w:t>
            </w:r>
          </w:p>
        </w:tc>
        <w:tc>
          <w:tcPr>
            <w:tcW w:type="dxa" w:w="3515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4"/>
              </w:rPr>
              <w:t>Beschreibung</w:t>
            </w:r>
          </w:p>
        </w:tc>
        <w:tc>
          <w:tcPr>
            <w:tcW w:type="dxa" w:w="4195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4"/>
              </w:rPr>
              <w:t>Wichtige Felder</w:t>
            </w:r>
          </w:p>
        </w:tc>
      </w:tr>
      <w:tr>
        <w:tc>
          <w:tcPr>
            <w:tcW w:type="dxa" w:w="1927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4"/>
              </w:rPr>
              <w:t>User</w:t>
            </w:r>
          </w:p>
        </w:tc>
        <w:tc>
          <w:tcPr>
            <w:tcW w:type="dxa" w:w="351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4"/>
              </w:rPr>
              <w:t>Benutzerkonto für Einzel- oder Teamnutzung.</w:t>
            </w:r>
          </w:p>
        </w:tc>
        <w:tc>
          <w:tcPr>
            <w:tcW w:type="dxa" w:w="419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4"/>
              </w:rPr>
              <w:t>id, name, email, role, status, created_at</w:t>
            </w:r>
          </w:p>
        </w:tc>
      </w:tr>
      <w:tr>
        <w:tc>
          <w:tcPr>
            <w:tcW w:type="dxa" w:w="1927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4"/>
              </w:rPr>
              <w:t>Role / Permission</w:t>
            </w:r>
          </w:p>
        </w:tc>
        <w:tc>
          <w:tcPr>
            <w:tcW w:type="dxa" w:w="351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4"/>
              </w:rPr>
              <w:t>Rollen und Berechtigungen.</w:t>
            </w:r>
          </w:p>
        </w:tc>
        <w:tc>
          <w:tcPr>
            <w:tcW w:type="dxa" w:w="419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4"/>
              </w:rPr>
              <w:t>id, name, permissions</w:t>
            </w:r>
          </w:p>
        </w:tc>
      </w:tr>
      <w:tr>
        <w:tc>
          <w:tcPr>
            <w:tcW w:type="dxa" w:w="1927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4"/>
              </w:rPr>
              <w:t>Project</w:t>
            </w:r>
          </w:p>
        </w:tc>
        <w:tc>
          <w:tcPr>
            <w:tcW w:type="dxa" w:w="351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4"/>
              </w:rPr>
              <w:t>Projekt oder Themenraum, dem Prompts zugeordnet werden.</w:t>
            </w:r>
          </w:p>
        </w:tc>
        <w:tc>
          <w:tcPr>
            <w:tcW w:type="dxa" w:w="419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4"/>
              </w:rPr>
              <w:t>id, name, description, status, owner_id</w:t>
            </w:r>
          </w:p>
        </w:tc>
      </w:tr>
      <w:tr>
        <w:tc>
          <w:tcPr>
            <w:tcW w:type="dxa" w:w="1927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4"/>
              </w:rPr>
              <w:t>Prompt</w:t>
            </w:r>
          </w:p>
        </w:tc>
        <w:tc>
          <w:tcPr>
            <w:tcW w:type="dxa" w:w="351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4"/>
              </w:rPr>
              <w:t>Logische Prompt-Identität ohne konkrete Version.</w:t>
            </w:r>
          </w:p>
        </w:tc>
        <w:tc>
          <w:tcPr>
            <w:tcW w:type="dxa" w:w="419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4"/>
              </w:rPr>
              <w:t>id, title, slug, description, category_id, status, owner_id</w:t>
            </w:r>
          </w:p>
        </w:tc>
      </w:tr>
      <w:tr>
        <w:tc>
          <w:tcPr>
            <w:tcW w:type="dxa" w:w="1927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4"/>
              </w:rPr>
              <w:t>PromptVersion</w:t>
            </w:r>
          </w:p>
        </w:tc>
        <w:tc>
          <w:tcPr>
            <w:tcW w:type="dxa" w:w="351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4"/>
              </w:rPr>
              <w:t>Konkrete Version eines Prompttextes.</w:t>
            </w:r>
          </w:p>
        </w:tc>
        <w:tc>
          <w:tcPr>
            <w:tcW w:type="dxa" w:w="419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4"/>
              </w:rPr>
              <w:t>id, prompt_id, version_no, content, change_note, created_by, created_at</w:t>
            </w:r>
          </w:p>
        </w:tc>
      </w:tr>
      <w:tr>
        <w:tc>
          <w:tcPr>
            <w:tcW w:type="dxa" w:w="1927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4"/>
              </w:rPr>
              <w:t>PromptModule</w:t>
            </w:r>
          </w:p>
        </w:tc>
        <w:tc>
          <w:tcPr>
            <w:tcW w:type="dxa" w:w="351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4"/>
              </w:rPr>
              <w:t>Wiederverwendbarer Baustein / Snippet.</w:t>
            </w:r>
          </w:p>
        </w:tc>
        <w:tc>
          <w:tcPr>
            <w:tcW w:type="dxa" w:w="419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4"/>
              </w:rPr>
              <w:t>id, title, content, type, status</w:t>
            </w:r>
          </w:p>
        </w:tc>
      </w:tr>
      <w:tr>
        <w:tc>
          <w:tcPr>
            <w:tcW w:type="dxa" w:w="1927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4"/>
              </w:rPr>
              <w:t>VariableDefinition</w:t>
            </w:r>
          </w:p>
        </w:tc>
        <w:tc>
          <w:tcPr>
            <w:tcW w:type="dxa" w:w="351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4"/>
              </w:rPr>
              <w:t>Definition eines Platzhalters.</w:t>
            </w:r>
          </w:p>
        </w:tc>
        <w:tc>
          <w:tcPr>
            <w:tcW w:type="dxa" w:w="419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4"/>
              </w:rPr>
              <w:t>id, prompt_version_id, key, type, required, default_value, validation_rule</w:t>
            </w:r>
          </w:p>
        </w:tc>
      </w:tr>
      <w:tr>
        <w:tc>
          <w:tcPr>
            <w:tcW w:type="dxa" w:w="1927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4"/>
              </w:rPr>
              <w:t>Tag</w:t>
            </w:r>
          </w:p>
        </w:tc>
        <w:tc>
          <w:tcPr>
            <w:tcW w:type="dxa" w:w="351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4"/>
              </w:rPr>
              <w:t>Freie Verschlagwortung.</w:t>
            </w:r>
          </w:p>
        </w:tc>
        <w:tc>
          <w:tcPr>
            <w:tcW w:type="dxa" w:w="419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4"/>
              </w:rPr>
              <w:t>id, name, color</w:t>
            </w:r>
          </w:p>
        </w:tc>
      </w:tr>
      <w:tr>
        <w:tc>
          <w:tcPr>
            <w:tcW w:type="dxa" w:w="1927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4"/>
              </w:rPr>
              <w:t>Category</w:t>
            </w:r>
          </w:p>
        </w:tc>
        <w:tc>
          <w:tcPr>
            <w:tcW w:type="dxa" w:w="351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4"/>
              </w:rPr>
              <w:t>Hierarchische Kategorie.</w:t>
            </w:r>
          </w:p>
        </w:tc>
        <w:tc>
          <w:tcPr>
            <w:tcW w:type="dxa" w:w="419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4"/>
              </w:rPr>
              <w:t>id, parent_id, name, description</w:t>
            </w:r>
          </w:p>
        </w:tc>
      </w:tr>
      <w:tr>
        <w:tc>
          <w:tcPr>
            <w:tcW w:type="dxa" w:w="1927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4"/>
              </w:rPr>
              <w:t>ModelProfile</w:t>
            </w:r>
          </w:p>
        </w:tc>
        <w:tc>
          <w:tcPr>
            <w:tcW w:type="dxa" w:w="351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4"/>
              </w:rPr>
              <w:t>Konfiguration eines KI-Modells.</w:t>
            </w:r>
          </w:p>
        </w:tc>
        <w:tc>
          <w:tcPr>
            <w:tcW w:type="dxa" w:w="419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4"/>
              </w:rPr>
              <w:t>id, provider, model, local_or_cloud, temperature, max_tokens, cost_profile</w:t>
            </w:r>
          </w:p>
        </w:tc>
      </w:tr>
      <w:tr>
        <w:tc>
          <w:tcPr>
            <w:tcW w:type="dxa" w:w="1927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4"/>
              </w:rPr>
              <w:t>ExecutionRun</w:t>
            </w:r>
          </w:p>
        </w:tc>
        <w:tc>
          <w:tcPr>
            <w:tcW w:type="dxa" w:w="351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4"/>
              </w:rPr>
              <w:t>Konkrete Promptausführung.</w:t>
            </w:r>
          </w:p>
        </w:tc>
        <w:tc>
          <w:tcPr>
            <w:tcW w:type="dxa" w:w="419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4"/>
              </w:rPr>
              <w:t>id, prompt_version_id, model_profile_id, user_id, input_snapshot, output, token_count, cost, created_at</w:t>
            </w:r>
          </w:p>
        </w:tc>
      </w:tr>
      <w:tr>
        <w:tc>
          <w:tcPr>
            <w:tcW w:type="dxa" w:w="1927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4"/>
              </w:rPr>
              <w:t>Evaluation</w:t>
            </w:r>
          </w:p>
        </w:tc>
        <w:tc>
          <w:tcPr>
            <w:tcW w:type="dxa" w:w="351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4"/>
              </w:rPr>
              <w:t>Bewertung eines Ergebnisses.</w:t>
            </w:r>
          </w:p>
        </w:tc>
        <w:tc>
          <w:tcPr>
            <w:tcW w:type="dxa" w:w="419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4"/>
              </w:rPr>
              <w:t>id, execution_run_id, rating, correctness, completeness, notes</w:t>
            </w:r>
          </w:p>
        </w:tc>
      </w:tr>
      <w:tr>
        <w:tc>
          <w:tcPr>
            <w:tcW w:type="dxa" w:w="1927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4"/>
              </w:rPr>
              <w:t>Workflow</w:t>
            </w:r>
          </w:p>
        </w:tc>
        <w:tc>
          <w:tcPr>
            <w:tcW w:type="dxa" w:w="351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4"/>
              </w:rPr>
              <w:t>Mehrstufige Promptkette.</w:t>
            </w:r>
          </w:p>
        </w:tc>
        <w:tc>
          <w:tcPr>
            <w:tcW w:type="dxa" w:w="419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4"/>
              </w:rPr>
              <w:t>id, name, description, status</w:t>
            </w:r>
          </w:p>
        </w:tc>
      </w:tr>
      <w:tr>
        <w:tc>
          <w:tcPr>
            <w:tcW w:type="dxa" w:w="1927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4"/>
              </w:rPr>
              <w:t>WorkflowStep</w:t>
            </w:r>
          </w:p>
        </w:tc>
        <w:tc>
          <w:tcPr>
            <w:tcW w:type="dxa" w:w="351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4"/>
              </w:rPr>
              <w:t>Ein einzelner Schritt eines Workflows.</w:t>
            </w:r>
          </w:p>
        </w:tc>
        <w:tc>
          <w:tcPr>
            <w:tcW w:type="dxa" w:w="419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4"/>
              </w:rPr>
              <w:t>id, workflow_id, order_no, prompt_id, input_mapping, output_mapping</w:t>
            </w:r>
          </w:p>
        </w:tc>
      </w:tr>
      <w:tr>
        <w:tc>
          <w:tcPr>
            <w:tcW w:type="dxa" w:w="1927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4"/>
              </w:rPr>
              <w:t>KnowledgeSource</w:t>
            </w:r>
          </w:p>
        </w:tc>
        <w:tc>
          <w:tcPr>
            <w:tcW w:type="dxa" w:w="351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4"/>
              </w:rPr>
              <w:t>Datei, Dokument, Repo oder Textquelle für Kontext.</w:t>
            </w:r>
          </w:p>
        </w:tc>
        <w:tc>
          <w:tcPr>
            <w:tcW w:type="dxa" w:w="419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4"/>
              </w:rPr>
              <w:t>id, project_id, type, path_or_url, classification, checksum</w:t>
            </w:r>
          </w:p>
        </w:tc>
      </w:tr>
      <w:tr>
        <w:tc>
          <w:tcPr>
            <w:tcW w:type="dxa" w:w="1927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4"/>
              </w:rPr>
              <w:t>Policy</w:t>
            </w:r>
          </w:p>
        </w:tc>
        <w:tc>
          <w:tcPr>
            <w:tcW w:type="dxa" w:w="351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4"/>
              </w:rPr>
              <w:t>Governance-Regel.</w:t>
            </w:r>
          </w:p>
        </w:tc>
        <w:tc>
          <w:tcPr>
            <w:tcW w:type="dxa" w:w="419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4"/>
              </w:rPr>
              <w:t>id, name, rule_type, severity, condition, action</w:t>
            </w:r>
          </w:p>
        </w:tc>
      </w:tr>
      <w:tr>
        <w:tc>
          <w:tcPr>
            <w:tcW w:type="dxa" w:w="1927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4"/>
              </w:rPr>
              <w:t>AuditLog</w:t>
            </w:r>
          </w:p>
        </w:tc>
        <w:tc>
          <w:tcPr>
            <w:tcW w:type="dxa" w:w="351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4"/>
              </w:rPr>
              <w:t>Unveränderliches Ereignisprotokoll.</w:t>
            </w:r>
          </w:p>
        </w:tc>
        <w:tc>
          <w:tcPr>
            <w:tcW w:type="dxa" w:w="419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4"/>
              </w:rPr>
              <w:t>id, actor_id, action, target_type, target_id, timestamp, metadata</w:t>
            </w:r>
          </w:p>
        </w:tc>
      </w:tr>
    </w:tbl>
    <w:p/>
    <w:p>
      <w:pPr>
        <w:pStyle w:val="Heading2"/>
      </w:pPr>
      <w:r>
        <w:t>6.2 Beispiel: Markdown mit YAML-Header</w:t>
      </w:r>
    </w:p>
    <w:p>
      <w:r>
        <w:rPr>
          <w:b w:val="0"/>
          <w:i w:val="0"/>
        </w:rPr>
        <w:t>Für Export, Backup und Git-Versionierung eignet sich ein textbasiertes Format. Beispiel:</w:t>
      </w:r>
    </w:p>
    <w:p>
      <w:pPr>
        <w:pStyle w:val="SASDCode"/>
      </w:pPr>
      <w:r>
        <w:t>---</w:t>
      </w:r>
    </w:p>
    <w:p>
      <w:pPr>
        <w:pStyle w:val="SASDCode"/>
      </w:pPr>
      <w:r>
        <w:t>title: PHP REST API Security Review</w:t>
      </w:r>
    </w:p>
    <w:p>
      <w:pPr>
        <w:pStyle w:val="SASDCode"/>
      </w:pPr>
      <w:r>
        <w:t>category: Security</w:t>
      </w:r>
    </w:p>
    <w:p>
      <w:pPr>
        <w:pStyle w:val="SASDCode"/>
      </w:pPr>
      <w:r>
        <w:t>tags: [PHP, REST, SASD, Review]</w:t>
      </w:r>
    </w:p>
    <w:p>
      <w:pPr>
        <w:pStyle w:val="SASDCode"/>
      </w:pPr>
      <w:r>
        <w:t>status: approved</w:t>
      </w:r>
    </w:p>
    <w:p>
      <w:pPr>
        <w:pStyle w:val="SASDCode"/>
      </w:pPr>
      <w:r>
        <w:t>version: 3</w:t>
      </w:r>
    </w:p>
    <w:p>
      <w:pPr>
        <w:pStyle w:val="SASDCode"/>
      </w:pPr>
      <w:r>
        <w:t>model_profile: local-security-model</w:t>
      </w:r>
    </w:p>
    <w:p>
      <w:pPr>
        <w:pStyle w:val="SASDCode"/>
      </w:pPr>
      <w:r>
        <w:t>---</w:t>
      </w:r>
    </w:p>
    <w:p>
      <w:pPr>
        <w:pStyle w:val="SASDCode"/>
      </w:pPr>
      <w:r/>
    </w:p>
    <w:p>
      <w:pPr>
        <w:pStyle w:val="SASDCode"/>
      </w:pPr>
      <w:r>
        <w:t># Aufgabe</w:t>
      </w:r>
    </w:p>
    <w:p>
      <w:pPr>
        <w:pStyle w:val="SASDCode"/>
      </w:pPr>
      <w:r>
        <w:t>Analysiere den folgenden {{SPRACHE}}-Code nach {{STANDARD}}.</w:t>
      </w:r>
    </w:p>
    <w:p>
      <w:pPr>
        <w:pStyle w:val="SASDCode"/>
      </w:pPr>
      <w:r/>
    </w:p>
    <w:p>
      <w:pPr>
        <w:pStyle w:val="SASDCode"/>
      </w:pPr>
      <w:r>
        <w:t># Fokus</w:t>
      </w:r>
    </w:p>
    <w:p>
      <w:pPr>
        <w:pStyle w:val="SASDCode"/>
      </w:pPr>
      <w:r>
        <w:t>- Authentifizierung</w:t>
      </w:r>
    </w:p>
    <w:p>
      <w:pPr>
        <w:pStyle w:val="SASDCode"/>
      </w:pPr>
      <w:r>
        <w:t>- Autorisierung</w:t>
      </w:r>
    </w:p>
    <w:p>
      <w:pPr>
        <w:pStyle w:val="SASDCode"/>
      </w:pPr>
      <w:r>
        <w:t>- Logging</w:t>
      </w:r>
    </w:p>
    <w:p>
      <w:pPr>
        <w:pStyle w:val="SASDCode"/>
      </w:pPr>
      <w:r>
        <w:t>- Datenschutz</w:t>
      </w:r>
    </w:p>
    <w:p>
      <w:pPr>
        <w:pStyle w:val="SASDCode"/>
      </w:pPr>
      <w:r>
        <w:t>- Deployment-Risiken</w:t>
      </w:r>
    </w:p>
    <w:p>
      <w:pPr>
        <w:pStyle w:val="SASDCode"/>
      </w:pPr>
      <w:r/>
    </w:p>
    <w:p>
      <w:pPr>
        <w:pStyle w:val="Heading2"/>
      </w:pPr>
      <w:r>
        <w:t>6.3 Datenklassifizierung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701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Klasse</w:t>
            </w:r>
          </w:p>
        </w:tc>
        <w:tc>
          <w:tcPr>
            <w:tcW w:type="dxa" w:w="3969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Bedeutung</w:t>
            </w:r>
          </w:p>
        </w:tc>
        <w:tc>
          <w:tcPr>
            <w:tcW w:type="dxa" w:w="3969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Behandlung</w:t>
            </w:r>
          </w:p>
        </w:tc>
      </w:tr>
      <w:tr>
        <w:tc>
          <w:tcPr>
            <w:tcW w:type="dxa" w:w="1701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6"/>
              </w:rPr>
              <w:t>Öffentlich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Darf grundsätzlich öffentlich werden.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6"/>
              </w:rPr>
              <w:t>Cloudmodelle erlaubt, sofern keine anderen Regeln greifen.</w:t>
            </w:r>
          </w:p>
        </w:tc>
      </w:tr>
      <w:tr>
        <w:tc>
          <w:tcPr>
            <w:tcW w:type="dxa" w:w="1701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6"/>
              </w:rPr>
              <w:t>Intern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Nur innerhalb der Organisation.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6"/>
              </w:rPr>
              <w:t>Cloudausführung nach Regelprüfung möglich.</w:t>
            </w:r>
          </w:p>
        </w:tc>
      </w:tr>
      <w:tr>
        <w:tc>
          <w:tcPr>
            <w:tcW w:type="dxa" w:w="1701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6"/>
              </w:rPr>
              <w:t>Vertraulich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Geschäftskritische oder kundenspezifische Inhalte.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6"/>
              </w:rPr>
              <w:t>Cloudausführung nur nach expliziter Freigabe.</w:t>
            </w:r>
          </w:p>
        </w:tc>
      </w:tr>
      <w:tr>
        <w:tc>
          <w:tcPr>
            <w:tcW w:type="dxa" w:w="1701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6"/>
              </w:rPr>
              <w:t>Personenbezogen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Daten mit Personenbezug.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6"/>
              </w:rPr>
              <w:t>Minimierung, Maskierung und Datenschutzprüfung erforderlich.</w:t>
            </w:r>
          </w:p>
        </w:tc>
      </w:tr>
      <w:tr>
        <w:tc>
          <w:tcPr>
            <w:tcW w:type="dxa" w:w="1701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6"/>
              </w:rPr>
              <w:t>Geheim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Passwörter, Keys, Tokens, nicht offengelegte Kundendaten.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6"/>
              </w:rPr>
              <w:t>Keine Cloudausführung; Warnung oder Blockierung.</w:t>
            </w:r>
          </w:p>
        </w:tc>
      </w:tr>
    </w:tbl>
    <w:p/>
    <w:p>
      <w:pPr>
        <w:pStyle w:val="Heading1"/>
      </w:pPr>
      <w:r>
        <w:t>7. Benutzeroberfläche und Bedienkonzept</w:t>
      </w:r>
    </w:p>
    <w:p>
      <w:pPr>
        <w:pStyle w:val="Heading2"/>
      </w:pPr>
      <w:r>
        <w:t>7.1 Hauptbereiche der Anwendung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2041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UI-Bereich</w:t>
            </w:r>
          </w:p>
        </w:tc>
        <w:tc>
          <w:tcPr>
            <w:tcW w:type="dxa" w:w="3798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Beschreibung</w:t>
            </w:r>
          </w:p>
        </w:tc>
        <w:tc>
          <w:tcPr>
            <w:tcW w:type="dxa" w:w="3798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Wichtige Funktionen</w:t>
            </w:r>
          </w:p>
        </w:tc>
      </w:tr>
      <w:tr>
        <w:tc>
          <w:tcPr>
            <w:tcW w:type="dxa" w:w="2041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Dashboard</w:t>
            </w:r>
          </w:p>
        </w:tc>
        <w:tc>
          <w:tcPr>
            <w:tcW w:type="dxa" w:w="3798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Einstiegsseite mit zuletzt genutzten, favorisierten und problematischen Prompts.</w:t>
            </w:r>
          </w:p>
        </w:tc>
        <w:tc>
          <w:tcPr>
            <w:tcW w:type="dxa" w:w="3798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Favoriten, letzte Ausführungen, Warnungen, Kostenüberblick.</w:t>
            </w:r>
          </w:p>
        </w:tc>
      </w:tr>
      <w:tr>
        <w:tc>
          <w:tcPr>
            <w:tcW w:type="dxa" w:w="2041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Prompt-Bibliothek</w:t>
            </w:r>
          </w:p>
        </w:tc>
        <w:tc>
          <w:tcPr>
            <w:tcW w:type="dxa" w:w="3798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Zentrale Liste aller Prompts.</w:t>
            </w:r>
          </w:p>
        </w:tc>
        <w:tc>
          <w:tcPr>
            <w:tcW w:type="dxa" w:w="3798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Suche, Filter, Tags, Kategorien, Status, Schnellkopie.</w:t>
            </w:r>
          </w:p>
        </w:tc>
      </w:tr>
      <w:tr>
        <w:tc>
          <w:tcPr>
            <w:tcW w:type="dxa" w:w="2041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Projektansicht</w:t>
            </w:r>
          </w:p>
        </w:tc>
        <w:tc>
          <w:tcPr>
            <w:tcW w:type="dxa" w:w="3798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Projektbezogene Liste oder Checkliste von Prompttiteln.</w:t>
            </w:r>
          </w:p>
        </w:tc>
        <w:tc>
          <w:tcPr>
            <w:tcW w:type="dxa" w:w="3798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Prompttitel anklicken, Dialog öffnen, kopieren, bearbeiten, erledigt markieren.</w:t>
            </w:r>
          </w:p>
        </w:tc>
      </w:tr>
      <w:tr>
        <w:tc>
          <w:tcPr>
            <w:tcW w:type="dxa" w:w="2041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Prompt-Editor</w:t>
            </w:r>
          </w:p>
        </w:tc>
        <w:tc>
          <w:tcPr>
            <w:tcW w:type="dxa" w:w="3798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Bearbeitung von Inhalt, Variablen, Metadaten und Bausteinen.</w:t>
            </w:r>
          </w:p>
        </w:tc>
        <w:tc>
          <w:tcPr>
            <w:tcW w:type="dxa" w:w="3798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Markdown, Vorschau, Variablenliste, Linter, Speichern als Version.</w:t>
            </w:r>
          </w:p>
        </w:tc>
      </w:tr>
      <w:tr>
        <w:tc>
          <w:tcPr>
            <w:tcW w:type="dxa" w:w="2041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Ausführungsmaske</w:t>
            </w:r>
          </w:p>
        </w:tc>
        <w:tc>
          <w:tcPr>
            <w:tcW w:type="dxa" w:w="3798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Füllen von Variablen und Auswahl von Modellprofilen.</w:t>
            </w:r>
          </w:p>
        </w:tc>
        <w:tc>
          <w:tcPr>
            <w:tcW w:type="dxa" w:w="3798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Parameter, Kontext, Sicherheitsprüfung, Ausführen oder Kopieren.</w:t>
            </w:r>
          </w:p>
        </w:tc>
      </w:tr>
      <w:tr>
        <w:tc>
          <w:tcPr>
            <w:tcW w:type="dxa" w:w="2041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Ergebnisansicht</w:t>
            </w:r>
          </w:p>
        </w:tc>
        <w:tc>
          <w:tcPr>
            <w:tcW w:type="dxa" w:w="3798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Anzeige und Bewertung von Modellantworten.</w:t>
            </w:r>
          </w:p>
        </w:tc>
        <w:tc>
          <w:tcPr>
            <w:tcW w:type="dxa" w:w="3798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Bewertung, Vergleich, Notizen, Export, Weiterverwendung.</w:t>
            </w:r>
          </w:p>
        </w:tc>
      </w:tr>
      <w:tr>
        <w:tc>
          <w:tcPr>
            <w:tcW w:type="dxa" w:w="2041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Workflow-Designer</w:t>
            </w:r>
          </w:p>
        </w:tc>
        <w:tc>
          <w:tcPr>
            <w:tcW w:type="dxa" w:w="3798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Definition mehrstufiger Promptketten.</w:t>
            </w:r>
          </w:p>
        </w:tc>
        <w:tc>
          <w:tcPr>
            <w:tcW w:type="dxa" w:w="3798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Schritte, Übergaben, Freigaben, Zwischenergebnisse.</w:t>
            </w:r>
          </w:p>
        </w:tc>
      </w:tr>
      <w:tr>
        <w:tc>
          <w:tcPr>
            <w:tcW w:type="dxa" w:w="2041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Administration</w:t>
            </w:r>
          </w:p>
        </w:tc>
        <w:tc>
          <w:tcPr>
            <w:tcW w:type="dxa" w:w="3798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System-, Rollen-, Modell- und Governance-Einstellungen.</w:t>
            </w:r>
          </w:p>
        </w:tc>
        <w:tc>
          <w:tcPr>
            <w:tcW w:type="dxa" w:w="3798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Benutzer, Rollen, Modelle, Policies, Backup, Audit.</w:t>
            </w:r>
          </w:p>
        </w:tc>
      </w:tr>
    </w:tbl>
    <w:p/>
    <w:p>
      <w:pPr>
        <w:pStyle w:val="Heading2"/>
      </w:pPr>
      <w:r>
        <w:t>7.2 Einfachmodus und Expertenmodus</w:t>
      </w:r>
    </w:p>
    <w:p>
      <w:r>
        <w:rPr>
          <w:b w:val="0"/>
          <w:i w:val="0"/>
        </w:rPr>
        <w:t>Die Anwendung soll den Benutzer nicht mit Expertenfunktionen erschlagen. Daher wird ein zweistufiges Bedienkonzept empfohlen: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701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Modus</w:t>
            </w:r>
          </w:p>
        </w:tc>
        <w:tc>
          <w:tcPr>
            <w:tcW w:type="dxa" w:w="2835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Zielgruppe</w:t>
            </w:r>
          </w:p>
        </w:tc>
        <w:tc>
          <w:tcPr>
            <w:tcW w:type="dxa" w:w="5103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Sichtbare Funktionen</w:t>
            </w:r>
          </w:p>
        </w:tc>
      </w:tr>
      <w:tr>
        <w:tc>
          <w:tcPr>
            <w:tcW w:type="dxa" w:w="1701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6"/>
              </w:rPr>
              <w:t>Einfachmodus</w:t>
            </w:r>
          </w:p>
        </w:tc>
        <w:tc>
          <w:tcPr>
            <w:tcW w:type="dxa" w:w="283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Einzelanwender, gelegentliche Nutzung</w:t>
            </w:r>
          </w:p>
        </w:tc>
        <w:tc>
          <w:tcPr>
            <w:tcW w:type="dxa" w:w="5103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6"/>
              </w:rPr>
              <w:t>Prompt speichern, suchen, öffnen, kopieren, editieren, Tags, Kategorien, einfache Versionen.</w:t>
            </w:r>
          </w:p>
        </w:tc>
      </w:tr>
      <w:tr>
        <w:tc>
          <w:tcPr>
            <w:tcW w:type="dxa" w:w="1701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6"/>
              </w:rPr>
              <w:t>Expertenmodus</w:t>
            </w:r>
          </w:p>
        </w:tc>
        <w:tc>
          <w:tcPr>
            <w:tcW w:type="dxa" w:w="283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Power-User, Teams, SASD-Projekte</w:t>
            </w:r>
          </w:p>
        </w:tc>
        <w:tc>
          <w:tcPr>
            <w:tcW w:type="dxa" w:w="5103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6"/>
              </w:rPr>
              <w:t>Variablen, Workflows, Tests, Modellprofile, Governance, Linter, Auswertungen, RAG-Kontext.</w:t>
            </w:r>
          </w:p>
        </w:tc>
      </w:tr>
    </w:tbl>
    <w:p/>
    <w:p>
      <w:pPr>
        <w:pStyle w:val="Heading2"/>
      </w:pPr>
      <w:r>
        <w:t>7.3 Prompt-Detaildialog</w:t>
      </w:r>
    </w:p>
    <w:p>
      <w:r>
        <w:rPr>
          <w:b w:val="0"/>
          <w:i w:val="0"/>
        </w:rPr>
        <w:t>Der Prompt-Detaildialog ist besonders wichtig, weil er die schnelle praktische Nutzung ermöglicht. Er muss mindestens enthalten:</w:t>
      </w:r>
    </w:p>
    <w:p>
      <w:pPr>
        <w:pStyle w:val="ListBullet"/>
        <w:spacing w:after="20"/>
      </w:pPr>
      <w:r>
        <w:t>Titel, Kurzbeschreibung, Status, Tags und Projektzuordnung.</w:t>
      </w:r>
    </w:p>
    <w:p>
      <w:pPr>
        <w:pStyle w:val="ListBullet"/>
        <w:spacing w:after="20"/>
      </w:pPr>
      <w:r>
        <w:t>Vollständigen Prompttext in gut lesbarer Darstellung.</w:t>
      </w:r>
    </w:p>
    <w:p>
      <w:pPr>
        <w:pStyle w:val="ListBullet"/>
        <w:spacing w:after="20"/>
      </w:pPr>
      <w:r>
        <w:t>Schaltflächen für Kopieren, Bearbeiten, Versionen anzeigen und Ausführen.</w:t>
      </w:r>
    </w:p>
    <w:p>
      <w:pPr>
        <w:pStyle w:val="ListBullet"/>
        <w:spacing w:after="20"/>
      </w:pPr>
      <w:r>
        <w:t>Optional Variablenbefüllung direkt im Dialog.</w:t>
      </w:r>
    </w:p>
    <w:p>
      <w:pPr>
        <w:pStyle w:val="ListBullet"/>
        <w:spacing w:after="20"/>
      </w:pPr>
      <w:r>
        <w:t>Hinweise auf Sicherheitswarnungen oder veraltete Versionen.</w:t>
      </w:r>
    </w:p>
    <w:p>
      <w:pPr>
        <w:pStyle w:val="Heading1"/>
      </w:pPr>
      <w:r>
        <w:t>8. Architektur und technische Umsetzung</w:t>
      </w:r>
    </w:p>
    <w:p>
      <w:pPr>
        <w:pStyle w:val="Heading2"/>
      </w:pPr>
      <w:r>
        <w:t>8.1 Empfohlene Zielarchitektur</w:t>
      </w:r>
    </w:p>
    <w:p>
      <w:r>
        <w:rPr>
          <w:b w:val="0"/>
          <w:i w:val="0"/>
        </w:rPr>
        <w:t>Für eine nachhaltige Umsetzung wird eine modulare Architektur empfohlen. Sie soll klein genug für eine robuste V1 bleiben, aber spätere Erweiterungen wie Modellanbieter, Vektor-Suche, Workflows und Teamfunktionen nicht blockieren.</w:t>
      </w:r>
    </w:p>
    <w:p>
      <w:pPr>
        <w:pStyle w:val="SASDCode"/>
      </w:pPr>
      <w:r>
        <w:t>Frontend / UI</w:t>
      </w:r>
    </w:p>
    <w:p>
      <w:pPr>
        <w:pStyle w:val="SASDCode"/>
      </w:pPr>
      <w:r>
        <w:t xml:space="preserve">  -&gt; Prompt-Bibliothek, Editor, Projektansicht, Ausführungsmaske, Administration</w:t>
      </w:r>
    </w:p>
    <w:p>
      <w:pPr>
        <w:pStyle w:val="SASDCode"/>
      </w:pPr>
      <w:r>
        <w:t>REST API / Application Layer</w:t>
      </w:r>
    </w:p>
    <w:p>
      <w:pPr>
        <w:pStyle w:val="SASDCode"/>
      </w:pPr>
      <w:r>
        <w:t xml:space="preserve">  -&gt; Controller, Request Validation, Response Contracts</w:t>
      </w:r>
    </w:p>
    <w:p>
      <w:pPr>
        <w:pStyle w:val="SASDCode"/>
      </w:pPr>
      <w:r>
        <w:t>Domain Services</w:t>
      </w:r>
    </w:p>
    <w:p>
      <w:pPr>
        <w:pStyle w:val="SASDCode"/>
      </w:pPr>
      <w:r>
        <w:t xml:space="preserve">  -&gt; PromptService, VersionService, SearchService, ExecutionService, PolicyService</w:t>
      </w:r>
    </w:p>
    <w:p>
      <w:pPr>
        <w:pStyle w:val="SASDCode"/>
      </w:pPr>
      <w:r>
        <w:t>Repositories</w:t>
      </w:r>
    </w:p>
    <w:p>
      <w:pPr>
        <w:pStyle w:val="SASDCode"/>
      </w:pPr>
      <w:r>
        <w:t xml:space="preserve">  -&gt; PromptRepository, ProjectRepository, AuditRepository, EvaluationRepository</w:t>
      </w:r>
    </w:p>
    <w:p>
      <w:pPr>
        <w:pStyle w:val="SASDCode"/>
      </w:pPr>
      <w:r>
        <w:t>Security Layer</w:t>
      </w:r>
    </w:p>
    <w:p>
      <w:pPr>
        <w:pStyle w:val="SASDCode"/>
      </w:pPr>
      <w:r>
        <w:t xml:space="preserve">  -&gt; Auth, Rechteprüfung, Datenklassifizierung, Secret Detection, Governance</w:t>
      </w:r>
    </w:p>
    <w:p>
      <w:pPr>
        <w:pStyle w:val="SASDCode"/>
      </w:pPr>
      <w:r>
        <w:t>Infrastructure</w:t>
      </w:r>
    </w:p>
    <w:p>
      <w:pPr>
        <w:pStyle w:val="SASDCode"/>
      </w:pPr>
      <w:r>
        <w:t xml:space="preserve">  -&gt; Datenbank, Dateispeicher, Modelladapter, Export, Backup, Logging</w:t>
      </w:r>
    </w:p>
    <w:p>
      <w:pPr>
        <w:pStyle w:val="Heading2"/>
      </w:pPr>
      <w:r>
        <w:t>8.2 Technologievorschlag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814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Bereich</w:t>
            </w:r>
          </w:p>
        </w:tc>
        <w:tc>
          <w:tcPr>
            <w:tcW w:type="dxa" w:w="3969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V1-Empfehlung</w:t>
            </w:r>
          </w:p>
        </w:tc>
        <w:tc>
          <w:tcPr>
            <w:tcW w:type="dxa" w:w="3855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Spätere Optionen</w:t>
            </w:r>
          </w:p>
        </w:tc>
      </w:tr>
      <w:tr>
        <w:tc>
          <w:tcPr>
            <w:tcW w:type="dxa" w:w="181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Frontend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Web-Frontend mit React oder alternativ klassische Desktop-Oberfläche, je nach Projektentscheidung.</w:t>
            </w:r>
          </w:p>
        </w:tc>
        <w:tc>
          <w:tcPr>
            <w:tcW w:type="dxa" w:w="385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VS Code Extension, Visual Studio Integration, Browser Extension.</w:t>
            </w:r>
          </w:p>
        </w:tc>
      </w:tr>
      <w:tr>
        <w:tc>
          <w:tcPr>
            <w:tcW w:type="dxa" w:w="181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Backend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REST-API mit klarer Layer-Struktur. Für SASD naheliegend: PHP oder C#/.NET, abhängig von Zielumgebung.</w:t>
            </w:r>
          </w:p>
        </w:tc>
        <w:tc>
          <w:tcPr>
            <w:tcW w:type="dxa" w:w="385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Microservices oder lokale Desktop-API.</w:t>
            </w:r>
          </w:p>
        </w:tc>
      </w:tr>
      <w:tr>
        <w:tc>
          <w:tcPr>
            <w:tcW w:type="dxa" w:w="181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Datenhaltung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Relationale Datenbank oder dateibasierter Start mit Markdown/YAML plus Index.</w:t>
            </w:r>
          </w:p>
        </w:tc>
        <w:tc>
          <w:tcPr>
            <w:tcW w:type="dxa" w:w="385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PostgreSQL/MariaDB, SQLite für Desktop, Vektor-Datenbank.</w:t>
            </w:r>
          </w:p>
        </w:tc>
      </w:tr>
      <w:tr>
        <w:tc>
          <w:tcPr>
            <w:tcW w:type="dxa" w:w="181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Suche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Volltextsuche und strukturierte Filter.</w:t>
            </w:r>
          </w:p>
        </w:tc>
        <w:tc>
          <w:tcPr>
            <w:tcW w:type="dxa" w:w="385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Embeddings, semantische Suche, Ähnlichkeitscluster.</w:t>
            </w:r>
          </w:p>
        </w:tc>
      </w:tr>
      <w:tr>
        <w:tc>
          <w:tcPr>
            <w:tcW w:type="dxa" w:w="181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KI-Anbindung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Zunächst kopierfertige Prompts; Modelladapter später.</w:t>
            </w:r>
          </w:p>
        </w:tc>
        <w:tc>
          <w:tcPr>
            <w:tcW w:type="dxa" w:w="385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OpenAI, lokale Modelle, Ollama, eigene LLM-Gateways.</w:t>
            </w:r>
          </w:p>
        </w:tc>
      </w:tr>
      <w:tr>
        <w:tc>
          <w:tcPr>
            <w:tcW w:type="dxa" w:w="181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Export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Markdown/JSON/YAML/ZIP.</w:t>
            </w:r>
          </w:p>
        </w:tc>
        <w:tc>
          <w:tcPr>
            <w:tcW w:type="dxa" w:w="385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Word/PDF-Kataloge, Git-Sync, API-Export.</w:t>
            </w:r>
          </w:p>
        </w:tc>
      </w:tr>
    </w:tbl>
    <w:p/>
    <w:p>
      <w:pPr>
        <w:pStyle w:val="Heading2"/>
      </w:pPr>
      <w:r>
        <w:t>8.3 Schnittstellenprinzipien</w:t>
      </w:r>
    </w:p>
    <w:p>
      <w:pPr>
        <w:pStyle w:val="ListBullet"/>
        <w:spacing w:after="20"/>
      </w:pPr>
      <w:r>
        <w:t>Alle API-Antworten sollen stabile Response Contracts besitzen.</w:t>
      </w:r>
    </w:p>
    <w:p>
      <w:pPr>
        <w:pStyle w:val="ListBullet"/>
        <w:spacing w:after="20"/>
      </w:pPr>
      <w:r>
        <w:t>Fehler müssen strukturierte Codes und klare Fehlermeldungen enthalten.</w:t>
      </w:r>
    </w:p>
    <w:p>
      <w:pPr>
        <w:pStyle w:val="ListBullet"/>
        <w:spacing w:after="20"/>
      </w:pPr>
      <w:r>
        <w:t>Sicherheitsentscheidungen dürfen nicht nur im Frontend stattfinden.</w:t>
      </w:r>
    </w:p>
    <w:p>
      <w:pPr>
        <w:pStyle w:val="ListBullet"/>
        <w:spacing w:after="20"/>
      </w:pPr>
      <w:r>
        <w:t>Modelladapter müssen so gekapselt sein, dass Anbieter austauschbar bleiben.</w:t>
      </w:r>
    </w:p>
    <w:p>
      <w:pPr>
        <w:pStyle w:val="ListBullet"/>
        <w:spacing w:after="20"/>
      </w:pPr>
      <w:r>
        <w:t>Exportformate müssen dokumentiert und rückwärtskompatibel entwickelt werden.</w:t>
      </w:r>
    </w:p>
    <w:p>
      <w:pPr>
        <w:pStyle w:val="Heading1"/>
      </w:pPr>
      <w:r>
        <w:t>9. Sicherheit, Datenschutz und Governance</w:t>
      </w:r>
    </w:p>
    <w:p>
      <w:pPr>
        <w:pStyle w:val="Heading2"/>
      </w:pPr>
      <w:r>
        <w:t>9.1 Grundsatz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DECEC"/>
            <w:tcBorders>
              <w:top w:sz="10" w:val="single" w:color="B91C1C"/>
              <w:left w:sz="10" w:val="single" w:color="B91C1C"/>
              <w:bottom w:sz="10" w:val="single" w:color="B91C1C"/>
              <w:right w:sz="10" w:val="single" w:color="B91C1C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0F2742"/>
                <w:sz w:val="19"/>
              </w:rPr>
              <w:t>Sicherheitsgrundsatz</w:t>
            </w:r>
          </w:p>
          <w:p>
            <w:pPr>
              <w:spacing w:after="0"/>
            </w:pPr>
            <w:r>
              <w:t>Die Anwendung verwaltet potenziell sehr sensible Informationen: Kundendaten, Projektinterna, Architekturentscheidungen, Codeauszüge, Sicherheitsbefunde und möglicherweise Zugangsdaten. Deshalb muss Sicherheit von Beginn an Teil des Designs sein.</w:t>
            </w:r>
          </w:p>
        </w:tc>
      </w:tr>
    </w:tbl>
    <w:p/>
    <w:p>
      <w:pPr>
        <w:pStyle w:val="Heading2"/>
      </w:pPr>
      <w:r>
        <w:t>9.2 Sicherheitsanforderungen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2268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Bereich</w:t>
            </w:r>
          </w:p>
        </w:tc>
        <w:tc>
          <w:tcPr>
            <w:tcW w:type="dxa" w:w="7371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Anforderung</w:t>
            </w:r>
          </w:p>
        </w:tc>
      </w:tr>
      <w:tr>
        <w:tc>
          <w:tcPr>
            <w:tcW w:type="dxa" w:w="2268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6"/>
              </w:rPr>
              <w:t>Authentifizierung</w:t>
            </w:r>
          </w:p>
        </w:tc>
        <w:tc>
          <w:tcPr>
            <w:tcW w:type="dxa" w:w="7371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Mehrbenutzerbetrieb erfordert sichere Anmeldung und Sitzungsverwaltung.</w:t>
            </w:r>
          </w:p>
        </w:tc>
      </w:tr>
      <w:tr>
        <w:tc>
          <w:tcPr>
            <w:tcW w:type="dxa" w:w="2268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6"/>
              </w:rPr>
              <w:t>Autorisierung</w:t>
            </w:r>
          </w:p>
        </w:tc>
        <w:tc>
          <w:tcPr>
            <w:tcW w:type="dxa" w:w="7371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Rechteprüfung auf Projekt-, Prompt- und Funktionsniveau.</w:t>
            </w:r>
          </w:p>
        </w:tc>
      </w:tr>
      <w:tr>
        <w:tc>
          <w:tcPr>
            <w:tcW w:type="dxa" w:w="2268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6"/>
              </w:rPr>
              <w:t>Secret Detection</w:t>
            </w:r>
          </w:p>
        </w:tc>
        <w:tc>
          <w:tcPr>
            <w:tcW w:type="dxa" w:w="7371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Erkennung typischer API Keys, Tokens, Passwörter und privater Schlüssel vor Cloudausführung.</w:t>
            </w:r>
          </w:p>
        </w:tc>
      </w:tr>
      <w:tr>
        <w:tc>
          <w:tcPr>
            <w:tcW w:type="dxa" w:w="2268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6"/>
              </w:rPr>
              <w:t>Datenklassifizierung</w:t>
            </w:r>
          </w:p>
        </w:tc>
        <w:tc>
          <w:tcPr>
            <w:tcW w:type="dxa" w:w="7371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Prompts, Kontextquellen und Ergebnisse erhalten Schutzklassen.</w:t>
            </w:r>
          </w:p>
        </w:tc>
      </w:tr>
      <w:tr>
        <w:tc>
          <w:tcPr>
            <w:tcW w:type="dxa" w:w="2268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6"/>
              </w:rPr>
              <w:t>Cloud-Governance</w:t>
            </w:r>
          </w:p>
        </w:tc>
        <w:tc>
          <w:tcPr>
            <w:tcW w:type="dxa" w:w="7371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Regeln bestimmen, welche Datenklassen an welche Modelle gesendet werden dürfen.</w:t>
            </w:r>
          </w:p>
        </w:tc>
      </w:tr>
      <w:tr>
        <w:tc>
          <w:tcPr>
            <w:tcW w:type="dxa" w:w="2268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6"/>
              </w:rPr>
              <w:t>Audit</w:t>
            </w:r>
          </w:p>
        </w:tc>
        <w:tc>
          <w:tcPr>
            <w:tcW w:type="dxa" w:w="7371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Änderungen, Exporte, Freigaben und Ausführungen werden protokolliert.</w:t>
            </w:r>
          </w:p>
        </w:tc>
      </w:tr>
      <w:tr>
        <w:tc>
          <w:tcPr>
            <w:tcW w:type="dxa" w:w="2268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6"/>
              </w:rPr>
              <w:t>Backup</w:t>
            </w:r>
          </w:p>
        </w:tc>
        <w:tc>
          <w:tcPr>
            <w:tcW w:type="dxa" w:w="7371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Backups müssen schützbar, wiederherstellbar und kontrollierbar sein.</w:t>
            </w:r>
          </w:p>
        </w:tc>
      </w:tr>
      <w:tr>
        <w:tc>
          <w:tcPr>
            <w:tcW w:type="dxa" w:w="2268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6"/>
              </w:rPr>
              <w:t>Löschung</w:t>
            </w:r>
          </w:p>
        </w:tc>
        <w:tc>
          <w:tcPr>
            <w:tcW w:type="dxa" w:w="7371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Personenbezogene Daten müssen gezielt exportiert und gelöscht werden können.</w:t>
            </w:r>
          </w:p>
        </w:tc>
      </w:tr>
      <w:tr>
        <w:tc>
          <w:tcPr>
            <w:tcW w:type="dxa" w:w="2268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6"/>
              </w:rPr>
              <w:t>Offline</w:t>
            </w:r>
          </w:p>
        </w:tc>
        <w:tc>
          <w:tcPr>
            <w:tcW w:type="dxa" w:w="7371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Sensible Nutzung muss ohne Cloudausführung möglich sein.</w:t>
            </w:r>
          </w:p>
        </w:tc>
      </w:tr>
    </w:tbl>
    <w:p/>
    <w:p>
      <w:pPr>
        <w:pStyle w:val="Heading2"/>
      </w:pPr>
      <w:r>
        <w:t>9.3 Governance-Regelbeispiele</w:t>
      </w:r>
    </w:p>
    <w:p>
      <w:pPr>
        <w:pStyle w:val="ListBullet"/>
        <w:spacing w:after="20"/>
      </w:pPr>
      <w:r>
        <w:t>Regel 1: Datenklasse Geheim darf nicht an Cloudmodelle gesendet werden.</w:t>
      </w:r>
    </w:p>
    <w:p>
      <w:pPr>
        <w:pStyle w:val="ListBullet"/>
        <w:spacing w:after="20"/>
      </w:pPr>
      <w:r>
        <w:t>Regel 2: Personenbezogene Daten benötigen Warnung und dokumentierte Freigabe.</w:t>
      </w:r>
    </w:p>
    <w:p>
      <w:pPr>
        <w:pStyle w:val="ListBullet"/>
        <w:spacing w:after="20"/>
      </w:pPr>
      <w:r>
        <w:t>Regel 3: Security-Reviews sollen bevorzugt lokale oder freigegebene Modelle nutzen.</w:t>
      </w:r>
    </w:p>
    <w:p>
      <w:pPr>
        <w:pStyle w:val="ListBullet"/>
        <w:spacing w:after="20"/>
      </w:pPr>
      <w:r>
        <w:t>Regel 4: Produktive Promptversionen benötigen Reviewstatus Approved oder Production.</w:t>
      </w:r>
    </w:p>
    <w:p>
      <w:pPr>
        <w:pStyle w:val="ListBullet"/>
        <w:spacing w:after="20"/>
      </w:pPr>
      <w:r>
        <w:t>Regel 5: Export vertraulicher Promptpakete wird im Audit-Log erfasst.</w:t>
      </w:r>
    </w:p>
    <w:p>
      <w:pPr>
        <w:pStyle w:val="Heading1"/>
      </w:pPr>
      <w:r>
        <w:t>10. Schnittstellen, Im-/Export und Integrationen</w:t>
      </w:r>
    </w:p>
    <w:p>
      <w:pPr>
        <w:pStyle w:val="Heading2"/>
      </w:pPr>
      <w:r>
        <w:t>10.1 REST-API - Vorläufige Endpunkte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417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Methode</w:t>
            </w:r>
          </w:p>
        </w:tc>
        <w:tc>
          <w:tcPr>
            <w:tcW w:type="dxa" w:w="2835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Pfad</w:t>
            </w:r>
          </w:p>
        </w:tc>
        <w:tc>
          <w:tcPr>
            <w:tcW w:type="dxa" w:w="5386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Beschreibung</w:t>
            </w:r>
          </w:p>
        </w:tc>
      </w:tr>
      <w:tr>
        <w:tc>
          <w:tcPr>
            <w:tcW w:type="dxa" w:w="1417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6"/>
              </w:rPr>
              <w:t>GET</w:t>
            </w:r>
          </w:p>
        </w:tc>
        <w:tc>
          <w:tcPr>
            <w:tcW w:type="dxa" w:w="283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/api/prompts</w:t>
            </w:r>
          </w:p>
        </w:tc>
        <w:tc>
          <w:tcPr>
            <w:tcW w:type="dxa" w:w="5386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6"/>
              </w:rPr>
              <w:t>Prompts suchen und filtern.</w:t>
            </w:r>
          </w:p>
        </w:tc>
      </w:tr>
      <w:tr>
        <w:tc>
          <w:tcPr>
            <w:tcW w:type="dxa" w:w="1417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6"/>
              </w:rPr>
              <w:t>POST</w:t>
            </w:r>
          </w:p>
        </w:tc>
        <w:tc>
          <w:tcPr>
            <w:tcW w:type="dxa" w:w="283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/api/prompts</w:t>
            </w:r>
          </w:p>
        </w:tc>
        <w:tc>
          <w:tcPr>
            <w:tcW w:type="dxa" w:w="5386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6"/>
              </w:rPr>
              <w:t>Prompt anlegen.</w:t>
            </w:r>
          </w:p>
        </w:tc>
      </w:tr>
      <w:tr>
        <w:tc>
          <w:tcPr>
            <w:tcW w:type="dxa" w:w="1417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6"/>
              </w:rPr>
              <w:t>GET</w:t>
            </w:r>
          </w:p>
        </w:tc>
        <w:tc>
          <w:tcPr>
            <w:tcW w:type="dxa" w:w="283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/api/prompts/{id}</w:t>
            </w:r>
          </w:p>
        </w:tc>
        <w:tc>
          <w:tcPr>
            <w:tcW w:type="dxa" w:w="5386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6"/>
              </w:rPr>
              <w:t>Promptdetails anzeigen.</w:t>
            </w:r>
          </w:p>
        </w:tc>
      </w:tr>
      <w:tr>
        <w:tc>
          <w:tcPr>
            <w:tcW w:type="dxa" w:w="1417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6"/>
              </w:rPr>
              <w:t>POST</w:t>
            </w:r>
          </w:p>
        </w:tc>
        <w:tc>
          <w:tcPr>
            <w:tcW w:type="dxa" w:w="283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/api/prompts/{id}/versions</w:t>
            </w:r>
          </w:p>
        </w:tc>
        <w:tc>
          <w:tcPr>
            <w:tcW w:type="dxa" w:w="5386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6"/>
              </w:rPr>
              <w:t>Neue Promptversion speichern.</w:t>
            </w:r>
          </w:p>
        </w:tc>
      </w:tr>
      <w:tr>
        <w:tc>
          <w:tcPr>
            <w:tcW w:type="dxa" w:w="1417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6"/>
              </w:rPr>
              <w:t>GET</w:t>
            </w:r>
          </w:p>
        </w:tc>
        <w:tc>
          <w:tcPr>
            <w:tcW w:type="dxa" w:w="283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/api/prompts/{id}/versions</w:t>
            </w:r>
          </w:p>
        </w:tc>
        <w:tc>
          <w:tcPr>
            <w:tcW w:type="dxa" w:w="5386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6"/>
              </w:rPr>
              <w:t>Versionshistorie anzeigen.</w:t>
            </w:r>
          </w:p>
        </w:tc>
      </w:tr>
      <w:tr>
        <w:tc>
          <w:tcPr>
            <w:tcW w:type="dxa" w:w="1417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6"/>
              </w:rPr>
              <w:t>GET</w:t>
            </w:r>
          </w:p>
        </w:tc>
        <w:tc>
          <w:tcPr>
            <w:tcW w:type="dxa" w:w="283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/api/projects/{id}/prompts</w:t>
            </w:r>
          </w:p>
        </w:tc>
        <w:tc>
          <w:tcPr>
            <w:tcW w:type="dxa" w:w="5386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6"/>
              </w:rPr>
              <w:t>Projektbezogene Promptliste / Checkliste anzeigen.</w:t>
            </w:r>
          </w:p>
        </w:tc>
      </w:tr>
      <w:tr>
        <w:tc>
          <w:tcPr>
            <w:tcW w:type="dxa" w:w="1417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6"/>
              </w:rPr>
              <w:t>POST</w:t>
            </w:r>
          </w:p>
        </w:tc>
        <w:tc>
          <w:tcPr>
            <w:tcW w:type="dxa" w:w="283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/api/prompts/{id}/render</w:t>
            </w:r>
          </w:p>
        </w:tc>
        <w:tc>
          <w:tcPr>
            <w:tcW w:type="dxa" w:w="5386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6"/>
              </w:rPr>
              <w:t>Variablen befüllen und finalen Prompt erzeugen.</w:t>
            </w:r>
          </w:p>
        </w:tc>
      </w:tr>
      <w:tr>
        <w:tc>
          <w:tcPr>
            <w:tcW w:type="dxa" w:w="1417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6"/>
              </w:rPr>
              <w:t>POST</w:t>
            </w:r>
          </w:p>
        </w:tc>
        <w:tc>
          <w:tcPr>
            <w:tcW w:type="dxa" w:w="283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/api/prompts/{id}/execute</w:t>
            </w:r>
          </w:p>
        </w:tc>
        <w:tc>
          <w:tcPr>
            <w:tcW w:type="dxa" w:w="5386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6"/>
              </w:rPr>
              <w:t>Prompt gegen Modellprofil ausführen.</w:t>
            </w:r>
          </w:p>
        </w:tc>
      </w:tr>
      <w:tr>
        <w:tc>
          <w:tcPr>
            <w:tcW w:type="dxa" w:w="1417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6"/>
              </w:rPr>
              <w:t>POST</w:t>
            </w:r>
          </w:p>
        </w:tc>
        <w:tc>
          <w:tcPr>
            <w:tcW w:type="dxa" w:w="283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/api/executions/{id}/evaluate</w:t>
            </w:r>
          </w:p>
        </w:tc>
        <w:tc>
          <w:tcPr>
            <w:tcW w:type="dxa" w:w="5386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6"/>
              </w:rPr>
              <w:t>Ergebnis bewerten.</w:t>
            </w:r>
          </w:p>
        </w:tc>
      </w:tr>
      <w:tr>
        <w:tc>
          <w:tcPr>
            <w:tcW w:type="dxa" w:w="1417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6"/>
              </w:rPr>
              <w:t>GET</w:t>
            </w:r>
          </w:p>
        </w:tc>
        <w:tc>
          <w:tcPr>
            <w:tcW w:type="dxa" w:w="283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/api/export/project/{id}</w:t>
            </w:r>
          </w:p>
        </w:tc>
        <w:tc>
          <w:tcPr>
            <w:tcW w:type="dxa" w:w="5386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6"/>
              </w:rPr>
              <w:t>Projektpromptpaket exportieren.</w:t>
            </w:r>
          </w:p>
        </w:tc>
      </w:tr>
      <w:tr>
        <w:tc>
          <w:tcPr>
            <w:tcW w:type="dxa" w:w="1417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6"/>
              </w:rPr>
              <w:t>GET</w:t>
            </w:r>
          </w:p>
        </w:tc>
        <w:tc>
          <w:tcPr>
            <w:tcW w:type="dxa" w:w="283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/api/audit</w:t>
            </w:r>
          </w:p>
        </w:tc>
        <w:tc>
          <w:tcPr>
            <w:tcW w:type="dxa" w:w="5386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6"/>
              </w:rPr>
              <w:t>Audit-Log suchen.</w:t>
            </w:r>
          </w:p>
        </w:tc>
      </w:tr>
    </w:tbl>
    <w:p/>
    <w:p>
      <w:pPr>
        <w:pStyle w:val="Heading2"/>
      </w:pPr>
      <w:r>
        <w:t>10.2 Exportformate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2268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Format</w:t>
            </w:r>
          </w:p>
        </w:tc>
        <w:tc>
          <w:tcPr>
            <w:tcW w:type="dxa" w:w="3685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Zweck</w:t>
            </w:r>
          </w:p>
        </w:tc>
        <w:tc>
          <w:tcPr>
            <w:tcW w:type="dxa" w:w="3685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Bemerkung</w:t>
            </w:r>
          </w:p>
        </w:tc>
      </w:tr>
      <w:tr>
        <w:tc>
          <w:tcPr>
            <w:tcW w:type="dxa" w:w="2268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6"/>
              </w:rPr>
              <w:t>Markdown + YAML</w:t>
            </w:r>
          </w:p>
        </w:tc>
        <w:tc>
          <w:tcPr>
            <w:tcW w:type="dxa" w:w="368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Git-freundliche Promptdateien.</w:t>
            </w:r>
          </w:p>
        </w:tc>
        <w:tc>
          <w:tcPr>
            <w:tcW w:type="dxa" w:w="368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6"/>
              </w:rPr>
              <w:t>Sehr geeignet für Transparenz und Versionierung.</w:t>
            </w:r>
          </w:p>
        </w:tc>
      </w:tr>
      <w:tr>
        <w:tc>
          <w:tcPr>
            <w:tcW w:type="dxa" w:w="2268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6"/>
              </w:rPr>
              <w:t>JSON</w:t>
            </w:r>
          </w:p>
        </w:tc>
        <w:tc>
          <w:tcPr>
            <w:tcW w:type="dxa" w:w="368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API- und Backup-Format.</w:t>
            </w:r>
          </w:p>
        </w:tc>
        <w:tc>
          <w:tcPr>
            <w:tcW w:type="dxa" w:w="368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6"/>
              </w:rPr>
              <w:t>Gut maschinenlesbar.</w:t>
            </w:r>
          </w:p>
        </w:tc>
      </w:tr>
      <w:tr>
        <w:tc>
          <w:tcPr>
            <w:tcW w:type="dxa" w:w="2268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6"/>
              </w:rPr>
              <w:t>YAML</w:t>
            </w:r>
          </w:p>
        </w:tc>
        <w:tc>
          <w:tcPr>
            <w:tcW w:type="dxa" w:w="368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Konfiguration, Promptpakete, Modellprofile.</w:t>
            </w:r>
          </w:p>
        </w:tc>
        <w:tc>
          <w:tcPr>
            <w:tcW w:type="dxa" w:w="368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6"/>
              </w:rPr>
              <w:t>Gut für Menschen lesbar.</w:t>
            </w:r>
          </w:p>
        </w:tc>
      </w:tr>
      <w:tr>
        <w:tc>
          <w:tcPr>
            <w:tcW w:type="dxa" w:w="2268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6"/>
              </w:rPr>
              <w:t>ZIP</w:t>
            </w:r>
          </w:p>
        </w:tc>
        <w:tc>
          <w:tcPr>
            <w:tcW w:type="dxa" w:w="368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Portabler Projekt- oder Paketexport.</w:t>
            </w:r>
          </w:p>
        </w:tc>
        <w:tc>
          <w:tcPr>
            <w:tcW w:type="dxa" w:w="368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6"/>
              </w:rPr>
              <w:t>Enthält Prompts, Metadaten und optional Ergebnisse.</w:t>
            </w:r>
          </w:p>
        </w:tc>
      </w:tr>
      <w:tr>
        <w:tc>
          <w:tcPr>
            <w:tcW w:type="dxa" w:w="2268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6"/>
              </w:rPr>
              <w:t>Word/PDF</w:t>
            </w:r>
          </w:p>
        </w:tc>
        <w:tc>
          <w:tcPr>
            <w:tcW w:type="dxa" w:w="368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Berichte, Promptkataloge, Dokumentation.</w:t>
            </w:r>
          </w:p>
        </w:tc>
        <w:tc>
          <w:tcPr>
            <w:tcW w:type="dxa" w:w="368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6"/>
              </w:rPr>
              <w:t>Für Management, Review und Archivierung.</w:t>
            </w:r>
          </w:p>
        </w:tc>
      </w:tr>
    </w:tbl>
    <w:p/>
    <w:p>
      <w:pPr>
        <w:pStyle w:val="Heading1"/>
      </w:pPr>
      <w:r>
        <w:t>11. Workflows und Prozessbeschreibungen</w:t>
      </w:r>
    </w:p>
    <w:p>
      <w:pPr>
        <w:pStyle w:val="Heading2"/>
      </w:pPr>
      <w:r>
        <w:t>11.1 Prompt anlegen</w:t>
      </w:r>
    </w:p>
    <w:p>
      <w:pPr>
        <w:pStyle w:val="ListNumber"/>
        <w:spacing w:after="20"/>
      </w:pPr>
      <w:r>
        <w:t>Benutzer öffnet „Neuer Prompt“.</w:t>
      </w:r>
    </w:p>
    <w:p>
      <w:pPr>
        <w:pStyle w:val="ListNumber"/>
        <w:spacing w:after="20"/>
      </w:pPr>
      <w:r>
        <w:t>Benutzer gibt Titel, Beschreibung, Kategorie, Tags und Prompttext ein.</w:t>
      </w:r>
    </w:p>
    <w:p>
      <w:pPr>
        <w:pStyle w:val="ListNumber"/>
        <w:spacing w:after="20"/>
      </w:pPr>
      <w:r>
        <w:t>System erkennt Variablen und schlägt Eingabefelder vor.</w:t>
      </w:r>
    </w:p>
    <w:p>
      <w:pPr>
        <w:pStyle w:val="ListNumber"/>
        <w:spacing w:after="20"/>
      </w:pPr>
      <w:r>
        <w:t>Benutzer speichert den Prompt als Version 1.</w:t>
      </w:r>
    </w:p>
    <w:p>
      <w:pPr>
        <w:pStyle w:val="ListNumber"/>
        <w:spacing w:after="20"/>
      </w:pPr>
      <w:r>
        <w:t>System führt optional Linter und Secret-Prüfung aus.</w:t>
      </w:r>
    </w:p>
    <w:p>
      <w:pPr>
        <w:pStyle w:val="ListNumber"/>
        <w:spacing w:after="20"/>
      </w:pPr>
      <w:r>
        <w:t>Prompt erscheint in Bibliothek und optional Projektansicht.</w:t>
      </w:r>
    </w:p>
    <w:p>
      <w:pPr>
        <w:pStyle w:val="Heading2"/>
      </w:pPr>
      <w:r>
        <w:t>11.2 Prompt verbessern</w:t>
      </w:r>
    </w:p>
    <w:p>
      <w:pPr>
        <w:pStyle w:val="ListNumber"/>
        <w:spacing w:after="20"/>
      </w:pPr>
      <w:r>
        <w:t>Benutzer öffnet bestehenden Prompt und wählt „Bearbeiten“.</w:t>
      </w:r>
    </w:p>
    <w:p>
      <w:pPr>
        <w:pStyle w:val="ListNumber"/>
        <w:spacing w:after="20"/>
      </w:pPr>
      <w:r>
        <w:t>System zeigt aktuelle Version und Historie.</w:t>
      </w:r>
    </w:p>
    <w:p>
      <w:pPr>
        <w:pStyle w:val="ListNumber"/>
        <w:spacing w:after="20"/>
      </w:pPr>
      <w:r>
        <w:t>Benutzer ändert Text oder Metadaten.</w:t>
      </w:r>
    </w:p>
    <w:p>
      <w:pPr>
        <w:pStyle w:val="ListNumber"/>
        <w:spacing w:after="20"/>
      </w:pPr>
      <w:r>
        <w:t>System fordert Änderungsnotiz an.</w:t>
      </w:r>
    </w:p>
    <w:p>
      <w:pPr>
        <w:pStyle w:val="ListNumber"/>
        <w:spacing w:after="20"/>
      </w:pPr>
      <w:r>
        <w:t>Neue Version wird gespeichert, alte bleibt erhalten.</w:t>
      </w:r>
    </w:p>
    <w:p>
      <w:pPr>
        <w:pStyle w:val="ListNumber"/>
        <w:spacing w:after="20"/>
      </w:pPr>
      <w:r>
        <w:t>Diff-Ansicht zeigt Veränderung; Tests können erneut ausgeführt werden.</w:t>
      </w:r>
    </w:p>
    <w:p>
      <w:pPr>
        <w:pStyle w:val="Heading2"/>
      </w:pPr>
      <w:r>
        <w:t>11.3 Prompt ausführen oder kopieren</w:t>
      </w:r>
    </w:p>
    <w:p>
      <w:pPr>
        <w:pStyle w:val="ListNumber"/>
        <w:spacing w:after="20"/>
      </w:pPr>
      <w:r>
        <w:t>Benutzer öffnet Prompt oder Prompt-Detaildialog.</w:t>
      </w:r>
    </w:p>
    <w:p>
      <w:pPr>
        <w:pStyle w:val="ListNumber"/>
        <w:spacing w:after="20"/>
      </w:pPr>
      <w:r>
        <w:t>System zeigt erkannte Variablen und Pflichtfelder.</w:t>
      </w:r>
    </w:p>
    <w:p>
      <w:pPr>
        <w:pStyle w:val="ListNumber"/>
        <w:spacing w:after="20"/>
      </w:pPr>
      <w:r>
        <w:t>Benutzer füllt Variablen und wählt Modellprofil oder Kopiermodus.</w:t>
      </w:r>
    </w:p>
    <w:p>
      <w:pPr>
        <w:pStyle w:val="ListNumber"/>
        <w:spacing w:after="20"/>
      </w:pPr>
      <w:r>
        <w:t>System zeigt finalen Prompt und Sicherheitswarnungen.</w:t>
      </w:r>
    </w:p>
    <w:p>
      <w:pPr>
        <w:pStyle w:val="ListNumber"/>
        <w:spacing w:after="20"/>
      </w:pPr>
      <w:r>
        <w:t>Benutzer kopiert den Prompt oder führt ihn über ein Modellprofil aus.</w:t>
      </w:r>
    </w:p>
    <w:p>
      <w:pPr>
        <w:pStyle w:val="ListNumber"/>
        <w:spacing w:after="20"/>
      </w:pPr>
      <w:r>
        <w:t>System speichert auf Wunsch Ergebnis, Metadaten und Bewertung.</w:t>
      </w:r>
    </w:p>
    <w:p>
      <w:pPr>
        <w:pStyle w:val="Heading2"/>
      </w:pPr>
      <w:r>
        <w:t>11.4 SASD-Dokumentationsworkflow</w:t>
      </w:r>
    </w:p>
    <w:p>
      <w:pPr>
        <w:pStyle w:val="ListNumber"/>
        <w:spacing w:after="20"/>
      </w:pPr>
      <w:r>
        <w:t>Projektprofil anlegen: Name, Ziel, Techstack, Sicherheitsniveau, Dokumentstil.</w:t>
      </w:r>
    </w:p>
    <w:p>
      <w:pPr>
        <w:pStyle w:val="ListNumber"/>
        <w:spacing w:after="20"/>
      </w:pPr>
      <w:r>
        <w:t>Lastenheft-Prompt ausführen oder kopieren.</w:t>
      </w:r>
    </w:p>
    <w:p>
      <w:pPr>
        <w:pStyle w:val="ListNumber"/>
        <w:spacing w:after="20"/>
      </w:pPr>
      <w:r>
        <w:t>Ergebnis prüfen, speichern und als Kontext markieren.</w:t>
      </w:r>
    </w:p>
    <w:p>
      <w:pPr>
        <w:pStyle w:val="ListNumber"/>
        <w:spacing w:after="20"/>
      </w:pPr>
      <w:r>
        <w:t>Pflichtenheft-Prompt nutzt Lastenheft als Kontext.</w:t>
      </w:r>
    </w:p>
    <w:p>
      <w:pPr>
        <w:pStyle w:val="ListNumber"/>
        <w:spacing w:after="20"/>
      </w:pPr>
      <w:r>
        <w:t>ADR-, Security- und Roadmap-Prompts folgen als weitere Workflow-Schritte.</w:t>
      </w:r>
    </w:p>
    <w:p>
      <w:pPr>
        <w:pStyle w:val="ListNumber"/>
        <w:spacing w:after="20"/>
      </w:pPr>
      <w:r>
        <w:t>Alle Ergebnisse bleiben projektbezogen nachvollziehbar.</w:t>
      </w:r>
    </w:p>
    <w:p>
      <w:pPr>
        <w:pStyle w:val="Heading1"/>
      </w:pPr>
      <w:r>
        <w:t>12. Testkonzept und Abnahmekriterien</w:t>
      </w:r>
    </w:p>
    <w:p>
      <w:pPr>
        <w:pStyle w:val="Heading2"/>
      </w:pPr>
      <w:r>
        <w:t>12.1 Testarten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984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Testart</w:t>
            </w:r>
          </w:p>
        </w:tc>
        <w:tc>
          <w:tcPr>
            <w:tcW w:type="dxa" w:w="3685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Ziel</w:t>
            </w:r>
          </w:p>
        </w:tc>
        <w:tc>
          <w:tcPr>
            <w:tcW w:type="dxa" w:w="3969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Beispiele</w:t>
            </w:r>
          </w:p>
        </w:tc>
      </w:tr>
      <w:tr>
        <w:tc>
          <w:tcPr>
            <w:tcW w:type="dxa" w:w="198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6"/>
              </w:rPr>
              <w:t>Unit-Tests</w:t>
            </w:r>
          </w:p>
        </w:tc>
        <w:tc>
          <w:tcPr>
            <w:tcW w:type="dxa" w:w="368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Prüfung einzelner Kernfunktionen.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6"/>
              </w:rPr>
              <w:t>Variablenparser, Versionierung, Rechteprüfung.</w:t>
            </w:r>
          </w:p>
        </w:tc>
      </w:tr>
      <w:tr>
        <w:tc>
          <w:tcPr>
            <w:tcW w:type="dxa" w:w="198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6"/>
              </w:rPr>
              <w:t>Integrationstests</w:t>
            </w:r>
          </w:p>
        </w:tc>
        <w:tc>
          <w:tcPr>
            <w:tcW w:type="dxa" w:w="368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Zusammenspiel von API, Datenbank und Services.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6"/>
              </w:rPr>
              <w:t>Prompt speichern, Version erzeugen, Suche prüfen.</w:t>
            </w:r>
          </w:p>
        </w:tc>
      </w:tr>
      <w:tr>
        <w:tc>
          <w:tcPr>
            <w:tcW w:type="dxa" w:w="198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6"/>
              </w:rPr>
              <w:t>UI-Tests</w:t>
            </w:r>
          </w:p>
        </w:tc>
        <w:tc>
          <w:tcPr>
            <w:tcW w:type="dxa" w:w="368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Bedienbarkeit und Kernabläufe.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6"/>
              </w:rPr>
              <w:t>Prompt anlegen, kopieren, Projektliste öffnen.</w:t>
            </w:r>
          </w:p>
        </w:tc>
      </w:tr>
      <w:tr>
        <w:tc>
          <w:tcPr>
            <w:tcW w:type="dxa" w:w="198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6"/>
              </w:rPr>
              <w:t>Security-Tests</w:t>
            </w:r>
          </w:p>
        </w:tc>
        <w:tc>
          <w:tcPr>
            <w:tcW w:type="dxa" w:w="368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Schutz vor Datenlecks und unberechtigtem Zugriff.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6"/>
              </w:rPr>
              <w:t>Secret Detection, Rollenprüfung, Audit.</w:t>
            </w:r>
          </w:p>
        </w:tc>
      </w:tr>
      <w:tr>
        <w:tc>
          <w:tcPr>
            <w:tcW w:type="dxa" w:w="198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6"/>
              </w:rPr>
              <w:t>Regressionstests</w:t>
            </w:r>
          </w:p>
        </w:tc>
        <w:tc>
          <w:tcPr>
            <w:tcW w:type="dxa" w:w="368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Schutz vor Qualitätsverlust.</w:t>
            </w:r>
          </w:p>
        </w:tc>
        <w:tc>
          <w:tcPr>
            <w:tcW w:type="dxa" w:w="3969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6"/>
              </w:rPr>
              <w:t>Prompt-Tests gegen bekannte Eingaben.</w:t>
            </w:r>
          </w:p>
        </w:tc>
      </w:tr>
      <w:tr>
        <w:tc>
          <w:tcPr>
            <w:tcW w:type="dxa" w:w="198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6"/>
              </w:rPr>
              <w:t>Performance-Tests</w:t>
            </w:r>
          </w:p>
        </w:tc>
        <w:tc>
          <w:tcPr>
            <w:tcW w:type="dxa" w:w="368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Verhalten bei größeren Datenmengen.</w:t>
            </w:r>
          </w:p>
        </w:tc>
        <w:tc>
          <w:tcPr>
            <w:tcW w:type="dxa" w:w="3969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6"/>
              </w:rPr>
              <w:t>10.000 Prompts, Suche, Filter.</w:t>
            </w:r>
          </w:p>
        </w:tc>
      </w:tr>
    </w:tbl>
    <w:p/>
    <w:p>
      <w:pPr>
        <w:pStyle w:val="Heading2"/>
      </w:pPr>
      <w:r>
        <w:t>12.2 Mindest-Abnahmekriterien für V1</w:t>
      </w:r>
    </w:p>
    <w:p>
      <w:pPr>
        <w:pStyle w:val="ListBullet"/>
        <w:spacing w:after="20"/>
      </w:pPr>
      <w:r>
        <w:t>Prompts können angelegt, bearbeitet, gelöscht oder archiviert werden.</w:t>
      </w:r>
    </w:p>
    <w:p>
      <w:pPr>
        <w:pStyle w:val="ListBullet"/>
        <w:spacing w:after="20"/>
      </w:pPr>
      <w:r>
        <w:t>Kategorien, Tags und Projektzuordnungen funktionieren.</w:t>
      </w:r>
    </w:p>
    <w:p>
      <w:pPr>
        <w:pStyle w:val="ListBullet"/>
        <w:spacing w:after="20"/>
      </w:pPr>
      <w:r>
        <w:t>Projektansicht zeigt Prompttitel als Liste oder Checkliste.</w:t>
      </w:r>
    </w:p>
    <w:p>
      <w:pPr>
        <w:pStyle w:val="ListBullet"/>
        <w:spacing w:after="20"/>
      </w:pPr>
      <w:r>
        <w:t>Prompt-Detaildialog zeigt vollständigen Prompt und ermöglicht Kopieren.</w:t>
      </w:r>
    </w:p>
    <w:p>
      <w:pPr>
        <w:pStyle w:val="ListBullet"/>
        <w:spacing w:after="20"/>
      </w:pPr>
      <w:r>
        <w:t>Versionierung mit Historie und Diff ist vorhanden oder mindestens als klare V1.1-Erweiterung implementierungsnah vorbereitet.</w:t>
      </w:r>
    </w:p>
    <w:p>
      <w:pPr>
        <w:pStyle w:val="ListBullet"/>
        <w:spacing w:after="20"/>
      </w:pPr>
      <w:r>
        <w:t>Variablen werden erkannt und können befüllt werden.</w:t>
      </w:r>
    </w:p>
    <w:p>
      <w:pPr>
        <w:pStyle w:val="ListBullet"/>
        <w:spacing w:after="20"/>
      </w:pPr>
      <w:r>
        <w:t>Suche und Filter liefern nachvollziehbare Ergebnisse.</w:t>
      </w:r>
    </w:p>
    <w:p>
      <w:pPr>
        <w:pStyle w:val="ListBullet"/>
        <w:spacing w:after="20"/>
      </w:pPr>
      <w:r>
        <w:t>Export und Backup sind nutzbar.</w:t>
      </w:r>
    </w:p>
    <w:p>
      <w:pPr>
        <w:pStyle w:val="ListBullet"/>
        <w:spacing w:after="20"/>
      </w:pPr>
      <w:r>
        <w:t>Basis-Sicherheitsprüfung verhindert versehentliches Senden offensichtlicher Geheimnisse an Cloudmodelle oder warnt deutlich.</w:t>
      </w:r>
    </w:p>
    <w:p>
      <w:pPr>
        <w:pStyle w:val="ListBullet"/>
        <w:spacing w:after="20"/>
      </w:pPr>
      <w:r>
        <w:t>Dokumentation beschreibt Installation, Bedienung, Datenmodell, Backup und Sicherheitsgrenzen.</w:t>
      </w:r>
    </w:p>
    <w:p>
      <w:pPr>
        <w:pStyle w:val="Heading1"/>
      </w:pPr>
      <w:r>
        <w:t>13. Roadmap und Release-Schnitt</w:t>
      </w:r>
    </w:p>
    <w:p>
      <w:pPr>
        <w:pStyle w:val="Heading2"/>
      </w:pPr>
      <w:r>
        <w:t>13.1 Empfohlene Releases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701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Release</w:t>
            </w:r>
          </w:p>
        </w:tc>
        <w:tc>
          <w:tcPr>
            <w:tcW w:type="dxa" w:w="2835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Ziel</w:t>
            </w:r>
          </w:p>
        </w:tc>
        <w:tc>
          <w:tcPr>
            <w:tcW w:type="dxa" w:w="5103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Funktionsumfang</w:t>
            </w:r>
          </w:p>
        </w:tc>
      </w:tr>
      <w:tr>
        <w:tc>
          <w:tcPr>
            <w:tcW w:type="dxa" w:w="1701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V1.0 Basis</w:t>
            </w:r>
          </w:p>
        </w:tc>
        <w:tc>
          <w:tcPr>
            <w:tcW w:type="dxa" w:w="283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Sofort nützliche Prompt-Verwaltung.</w:t>
            </w:r>
          </w:p>
        </w:tc>
        <w:tc>
          <w:tcPr>
            <w:tcW w:type="dxa" w:w="5103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Promptbibliothek, Kategorien, Tags, Projektbezug, Listen-/Checklistenansicht, Detaildialog, Kopieren, einfacher Editor, Export/Backup.</w:t>
            </w:r>
          </w:p>
        </w:tc>
      </w:tr>
      <w:tr>
        <w:tc>
          <w:tcPr>
            <w:tcW w:type="dxa" w:w="1701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V1.1 Qualität</w:t>
            </w:r>
          </w:p>
        </w:tc>
        <w:tc>
          <w:tcPr>
            <w:tcW w:type="dxa" w:w="283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Promptpflege verbessern.</w:t>
            </w:r>
          </w:p>
        </w:tc>
        <w:tc>
          <w:tcPr>
            <w:tcW w:type="dxa" w:w="5103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Versionierung, Diff, Rollback, Änderungsnotizen, Variablenmaske, Linter-Basis.</w:t>
            </w:r>
          </w:p>
        </w:tc>
      </w:tr>
      <w:tr>
        <w:tc>
          <w:tcPr>
            <w:tcW w:type="dxa" w:w="1701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V1.2 Sicherheit</w:t>
            </w:r>
          </w:p>
        </w:tc>
        <w:tc>
          <w:tcPr>
            <w:tcW w:type="dxa" w:w="283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Sicherer professioneller Betrieb.</w:t>
            </w:r>
          </w:p>
        </w:tc>
        <w:tc>
          <w:tcPr>
            <w:tcW w:type="dxa" w:w="5103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Secret Detection, Datenklassifizierung, Rollen/Rechte, Audit-Log, Governance-Warnungen.</w:t>
            </w:r>
          </w:p>
        </w:tc>
      </w:tr>
      <w:tr>
        <w:tc>
          <w:tcPr>
            <w:tcW w:type="dxa" w:w="1701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V2.0 Ausführung</w:t>
            </w:r>
          </w:p>
        </w:tc>
        <w:tc>
          <w:tcPr>
            <w:tcW w:type="dxa" w:w="283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Prompt-Engineering-Plattform.</w:t>
            </w:r>
          </w:p>
        </w:tc>
        <w:tc>
          <w:tcPr>
            <w:tcW w:type="dxa" w:w="5103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Modellprofile, lokale/cloud Modelle, Ausführungsprotokolle, Ergebnisbewertung, Modellvergleich, Kostenanzeige.</w:t>
            </w:r>
          </w:p>
        </w:tc>
      </w:tr>
      <w:tr>
        <w:tc>
          <w:tcPr>
            <w:tcW w:type="dxa" w:w="1701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V2.5 Workflows</w:t>
            </w:r>
          </w:p>
        </w:tc>
        <w:tc>
          <w:tcPr>
            <w:tcW w:type="dxa" w:w="283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Mehrstufige Nutzung.</w:t>
            </w:r>
          </w:p>
        </w:tc>
        <w:tc>
          <w:tcPr>
            <w:tcW w:type="dxa" w:w="5103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Promptketten, SASD-Dokumentationsworkflows, Testfälle, Regression, einfache Reports.</w:t>
            </w:r>
          </w:p>
        </w:tc>
      </w:tr>
      <w:tr>
        <w:tc>
          <w:tcPr>
            <w:tcW w:type="dxa" w:w="1701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V3.0 Enterprise / Forschung</w:t>
            </w:r>
          </w:p>
        </w:tc>
        <w:tc>
          <w:tcPr>
            <w:tcW w:type="dxa" w:w="283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Erweiterte Plattform.</w:t>
            </w:r>
          </w:p>
        </w:tc>
        <w:tc>
          <w:tcPr>
            <w:tcW w:type="dxa" w:w="5103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RAG, semantische Suche, Vektor-DB, Agenten, Marketplace, IDE-Integration, Self-Healing, Prompt-Debugger.</w:t>
            </w:r>
          </w:p>
        </w:tc>
      </w:tr>
    </w:tbl>
    <w:p/>
    <w:p>
      <w:pPr>
        <w:pStyle w:val="Heading2"/>
      </w:pPr>
      <w:r>
        <w:t>13.2 Bewusste V1-Beschränkung</w:t>
      </w:r>
    </w:p>
    <w:p>
      <w:r>
        <w:rPr>
          <w:b w:val="0"/>
          <w:i w:val="0"/>
        </w:rPr>
        <w:t>Die V1 soll nicht versuchen, alle fortgeschrittenen Funktionen sofort umzusetzen. Entscheidend ist eine robuste Grundlage: gute Datenstruktur, einfache Bedienung, saubere Versionierungsvorbereitung, Exportfähigkeit und Sicherheitsbewusstsein. Viele fortgeschrittene Funktionen werden im Datenmodell und in der Architektur vorbereitet, aber nicht zwingend sofort vollständig implementiert.</w:t>
      </w:r>
    </w:p>
    <w:p>
      <w:pPr>
        <w:pStyle w:val="Heading1"/>
      </w:pPr>
      <w:r>
        <w:t>14. Risiken, offene Punkte und Abgrenzungen</w:t>
      </w:r>
    </w:p>
    <w:p>
      <w:pPr>
        <w:pStyle w:val="Heading2"/>
      </w:pPr>
      <w:r>
        <w:t>14.1 Risiken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2268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Risiko</w:t>
            </w:r>
          </w:p>
        </w:tc>
        <w:tc>
          <w:tcPr>
            <w:tcW w:type="dxa" w:w="3685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Auswirkung</w:t>
            </w:r>
          </w:p>
        </w:tc>
        <w:tc>
          <w:tcPr>
            <w:tcW w:type="dxa" w:w="3685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Gegenmaßnahme</w:t>
            </w:r>
          </w:p>
        </w:tc>
      </w:tr>
      <w:tr>
        <w:tc>
          <w:tcPr>
            <w:tcW w:type="dxa" w:w="2268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6"/>
              </w:rPr>
              <w:t>Funktionsüberladung</w:t>
            </w:r>
          </w:p>
        </w:tc>
        <w:tc>
          <w:tcPr>
            <w:tcW w:type="dxa" w:w="368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Die Anwendung wird zu komplex und schwer bedienbar.</w:t>
            </w:r>
          </w:p>
        </w:tc>
        <w:tc>
          <w:tcPr>
            <w:tcW w:type="dxa" w:w="368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6"/>
              </w:rPr>
              <w:t>Einfachmodus, klare V1, Expertenfunktionen schrittweise.</w:t>
            </w:r>
          </w:p>
        </w:tc>
      </w:tr>
      <w:tr>
        <w:tc>
          <w:tcPr>
            <w:tcW w:type="dxa" w:w="2268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6"/>
              </w:rPr>
              <w:t>Datenschutzverletzung</w:t>
            </w:r>
          </w:p>
        </w:tc>
        <w:tc>
          <w:tcPr>
            <w:tcW w:type="dxa" w:w="368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Sensible Daten werden versehentlich an Cloudmodelle gesendet.</w:t>
            </w:r>
          </w:p>
        </w:tc>
        <w:tc>
          <w:tcPr>
            <w:tcW w:type="dxa" w:w="368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6"/>
              </w:rPr>
              <w:t>Secret Detection, Klassifizierung, Governance-Regeln, Warnungen.</w:t>
            </w:r>
          </w:p>
        </w:tc>
      </w:tr>
      <w:tr>
        <w:tc>
          <w:tcPr>
            <w:tcW w:type="dxa" w:w="2268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6"/>
              </w:rPr>
              <w:t>Vendor-Lock-in</w:t>
            </w:r>
          </w:p>
        </w:tc>
        <w:tc>
          <w:tcPr>
            <w:tcW w:type="dxa" w:w="368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Daten hängen an einem Anbieter oder Format.</w:t>
            </w:r>
          </w:p>
        </w:tc>
        <w:tc>
          <w:tcPr>
            <w:tcW w:type="dxa" w:w="368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6"/>
              </w:rPr>
              <w:t>Offene Formate, Export, Modelladapter.</w:t>
            </w:r>
          </w:p>
        </w:tc>
      </w:tr>
      <w:tr>
        <w:tc>
          <w:tcPr>
            <w:tcW w:type="dxa" w:w="2268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6"/>
              </w:rPr>
              <w:t>Unklare Promptqualität</w:t>
            </w:r>
          </w:p>
        </w:tc>
        <w:tc>
          <w:tcPr>
            <w:tcW w:type="dxa" w:w="368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Viele Prompts existieren, aber niemand weiß, welche gut sind.</w:t>
            </w:r>
          </w:p>
        </w:tc>
        <w:tc>
          <w:tcPr>
            <w:tcW w:type="dxa" w:w="368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6"/>
              </w:rPr>
              <w:t>Bewertung, Metriken, Tests, Reviewstatus.</w:t>
            </w:r>
          </w:p>
        </w:tc>
      </w:tr>
      <w:tr>
        <w:tc>
          <w:tcPr>
            <w:tcW w:type="dxa" w:w="2268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6"/>
              </w:rPr>
              <w:t>Schlechte Wartbarkeit</w:t>
            </w:r>
          </w:p>
        </w:tc>
        <w:tc>
          <w:tcPr>
            <w:tcW w:type="dxa" w:w="368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Spätere Workflows oder RAG-Funktionen sind schwer nachrüstbar.</w:t>
            </w:r>
          </w:p>
        </w:tc>
        <w:tc>
          <w:tcPr>
            <w:tcW w:type="dxa" w:w="368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6"/>
              </w:rPr>
              <w:t>Modulare Architektur und klare Domänenmodelle.</w:t>
            </w:r>
          </w:p>
        </w:tc>
      </w:tr>
      <w:tr>
        <w:tc>
          <w:tcPr>
            <w:tcW w:type="dxa" w:w="2268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6"/>
              </w:rPr>
              <w:t>Kostenexplosion</w:t>
            </w:r>
          </w:p>
        </w:tc>
        <w:tc>
          <w:tcPr>
            <w:tcW w:type="dxa" w:w="368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Teure Modelle werden unnötig oft verwendet.</w:t>
            </w:r>
          </w:p>
        </w:tc>
        <w:tc>
          <w:tcPr>
            <w:tcW w:type="dxa" w:w="368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6"/>
              </w:rPr>
              <w:t>Kostenanzeige, Routing, Warnungen, lokale Modelle.</w:t>
            </w:r>
          </w:p>
        </w:tc>
      </w:tr>
    </w:tbl>
    <w:p/>
    <w:p>
      <w:pPr>
        <w:pStyle w:val="Heading2"/>
      </w:pPr>
      <w:r>
        <w:t>14.2 Offene Architekturentscheidungen</w:t>
      </w:r>
    </w:p>
    <w:p>
      <w:pPr>
        <w:pStyle w:val="ListBullet"/>
        <w:spacing w:after="20"/>
      </w:pPr>
      <w:r>
        <w:t>Soll die erste Umsetzung als Webanwendung, Desktopanwendung oder hybride lokale Web-App entstehen?</w:t>
      </w:r>
    </w:p>
    <w:p>
      <w:pPr>
        <w:pStyle w:val="ListBullet"/>
        <w:spacing w:after="20"/>
      </w:pPr>
      <w:r>
        <w:t>Welche Datenhaltung ist für V1 besser: SQLite, MariaDB/PostgreSQL oder Markdown/YAML mit Index?</w:t>
      </w:r>
    </w:p>
    <w:p>
      <w:pPr>
        <w:pStyle w:val="ListBullet"/>
        <w:spacing w:after="20"/>
      </w:pPr>
      <w:r>
        <w:t>Welche KI-Anbieter sollen in V2 zuerst angebunden werden?</w:t>
      </w:r>
    </w:p>
    <w:p>
      <w:pPr>
        <w:pStyle w:val="ListBullet"/>
        <w:spacing w:after="20"/>
      </w:pPr>
      <w:r>
        <w:t>Wie strikt sollen Governance-Regeln anfangs blockieren, und wo reicht eine Warnung?</w:t>
      </w:r>
    </w:p>
    <w:p>
      <w:pPr>
        <w:pStyle w:val="ListBullet"/>
        <w:spacing w:after="20"/>
      </w:pPr>
      <w:r>
        <w:t>Soll Git-Integration Teil der V1 oder erst Teil der V2 werden?</w:t>
      </w:r>
    </w:p>
    <w:p>
      <w:pPr>
        <w:pStyle w:val="ListBullet"/>
        <w:spacing w:after="20"/>
      </w:pPr>
      <w:r>
        <w:t>Welche Dokumentexporte sind zuerst nötig: Markdown/JSON oder direkt Word/PDF-Berichte?</w:t>
      </w:r>
    </w:p>
    <w:p>
      <w:pPr>
        <w:pStyle w:val="Heading2"/>
      </w:pPr>
      <w:r>
        <w:t>14.3 Nichtziele</w:t>
      </w:r>
    </w:p>
    <w:p>
      <w:pPr>
        <w:pStyle w:val="ListBullet"/>
        <w:spacing w:after="20"/>
      </w:pPr>
      <w:r>
        <w:t>Die Anwendung ersetzt keine sichere Passwortverwaltung.</w:t>
      </w:r>
    </w:p>
    <w:p>
      <w:pPr>
        <w:pStyle w:val="ListBullet"/>
        <w:spacing w:after="20"/>
      </w:pPr>
      <w:r>
        <w:t>Die Anwendung darf nicht als Umgehung von Kundenvorgaben zur KI-Nutzung dienen.</w:t>
      </w:r>
    </w:p>
    <w:p>
      <w:pPr>
        <w:pStyle w:val="ListBullet"/>
        <w:spacing w:after="20"/>
      </w:pPr>
      <w:r>
        <w:t>Die Anwendung garantiert keine faktische Richtigkeit von Modellantworten.</w:t>
      </w:r>
    </w:p>
    <w:p>
      <w:pPr>
        <w:pStyle w:val="ListBullet"/>
        <w:spacing w:after="20"/>
      </w:pPr>
      <w:r>
        <w:t>Die Anwendung führt in V1 keine autonomen Änderungen an externen Repositories oder Produktivsystemen aus.</w:t>
      </w:r>
    </w:p>
    <w:p>
      <w:pPr>
        <w:pStyle w:val="ListBullet"/>
        <w:spacing w:after="20"/>
      </w:pPr>
      <w:r>
        <w:t>Die Anwendung ist in V1 kein vollständiges Enterprise-DMS.</w:t>
      </w:r>
    </w:p>
    <w:p>
      <w:pPr>
        <w:pStyle w:val="Heading1"/>
      </w:pPr>
      <w:r>
        <w:t>15. Zusammenfassung</w:t>
      </w:r>
    </w:p>
    <w:p>
      <w:r>
        <w:rPr>
          <w:b w:val="0"/>
          <w:i w:val="0"/>
        </w:rPr>
        <w:t>Der SASD Prompt Manager soll als professionelle Verwaltungslösung für Prompts entstehen. Die Kernidee ist, Prompts wie wertvolle Engineering-Artefakte zu behandeln: strukturiert, versioniert, testbar, bewertbar, wiederverwendbar, sicher und langfristig auswertbar.</w:t>
      </w:r>
    </w:p>
    <w:p>
      <w:r>
        <w:rPr>
          <w:b w:val="0"/>
          <w:i w:val="0"/>
        </w:rPr>
        <w:t>Für die erste Version sollte der Fokus klar auf Promptbibliothek, Projektbezug, Listen-/Checklistenansicht, Detaildialog, Variablen, Suche, Export und solider Datenstruktur liegen. Darauf aufbauend können Versionierung, Linter, Sicherheit, Modellintegration, Ergebnisbewertung, Workflows, RAG und Agenten schrittweise ergänzt werden.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6F4F8"/>
            <w:tcBorders>
              <w:top w:sz="10" w:val="single" w:color="0E7490"/>
              <w:left w:sz="10" w:val="single" w:color="0E7490"/>
              <w:bottom w:sz="10" w:val="single" w:color="0E7490"/>
              <w:right w:sz="10" w:val="single" w:color="0E7490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0F2742"/>
                <w:sz w:val="19"/>
              </w:rPr>
              <w:t>Empfehlung</w:t>
            </w:r>
          </w:p>
          <w:p>
            <w:pPr>
              <w:spacing w:after="0"/>
            </w:pPr>
            <w:r>
              <w:t>Die Anwendung sollte nicht als kleine Notiz-App geplant werden, aber auch nicht in V1 als vollständige KI-Orchestrierungsplattform überladen werden. Der richtige Weg ist eine robuste, gut dokumentierte V1 mit sauberem Datenmodell und klarer Roadmap.</w:t>
            </w:r>
          </w:p>
        </w:tc>
      </w:tr>
    </w:tbl>
    <w:p/>
    <w:p>
      <w:pPr>
        <w:pStyle w:val="Heading1"/>
      </w:pPr>
      <w:r>
        <w:t>Anhang A: Vollständige Feature-Landkarte</w:t>
      </w:r>
    </w:p>
    <w:p>
      <w:r>
        <w:rPr>
          <w:b w:val="0"/>
          <w:i w:val="0"/>
        </w:rPr>
        <w:t>Die folgende Liste fasst die im Gespräch genannten und im Pflichtenheft verarbeiteten Featurebereiche als schnelle Kontrollliste zusammen.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3175"/>
            <w:shd w:fill="075569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Featurebereich</w:t>
            </w:r>
          </w:p>
        </w:tc>
        <w:tc>
          <w:tcPr>
            <w:tcW w:type="dxa" w:w="3175"/>
            <w:shd w:fill="075569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Featurebereich</w:t>
            </w:r>
          </w:p>
        </w:tc>
        <w:tc>
          <w:tcPr>
            <w:tcW w:type="dxa" w:w="3175"/>
            <w:shd w:fill="075569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Featurebereich</w:t>
            </w:r>
          </w:p>
        </w:tc>
      </w:tr>
      <w:tr>
        <w:tc>
          <w:tcPr>
            <w:tcW w:type="dxa" w:w="317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Prompt-Bibliothek</w:t>
            </w:r>
          </w:p>
        </w:tc>
        <w:tc>
          <w:tcPr>
            <w:tcW w:type="dxa" w:w="317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Kategorien und Tagging</w:t>
            </w:r>
          </w:p>
        </w:tc>
        <w:tc>
          <w:tcPr>
            <w:tcW w:type="dxa" w:w="317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Prompt-Versionierung</w:t>
            </w:r>
          </w:p>
        </w:tc>
      </w:tr>
      <w:tr>
        <w:tc>
          <w:tcPr>
            <w:tcW w:type="dxa" w:w="317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Variablen und Templates</w:t>
            </w:r>
          </w:p>
        </w:tc>
        <w:tc>
          <w:tcPr>
            <w:tcW w:type="dxa" w:w="317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Prompt-Parameter-GUI</w:t>
            </w:r>
          </w:p>
        </w:tc>
        <w:tc>
          <w:tcPr>
            <w:tcW w:type="dxa" w:w="317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Prompt-Ketten und Workflows</w:t>
            </w:r>
          </w:p>
        </w:tc>
      </w:tr>
      <w:tr>
        <w:tc>
          <w:tcPr>
            <w:tcW w:type="dxa" w:w="317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Ergebnisverwaltung</w:t>
            </w:r>
          </w:p>
        </w:tc>
        <w:tc>
          <w:tcPr>
            <w:tcW w:type="dxa" w:w="317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Qualitätsbewertung</w:t>
            </w:r>
          </w:p>
        </w:tc>
        <w:tc>
          <w:tcPr>
            <w:tcW w:type="dxa" w:w="317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Vergleichsansicht</w:t>
            </w:r>
          </w:p>
        </w:tc>
      </w:tr>
      <w:tr>
        <w:tc>
          <w:tcPr>
            <w:tcW w:type="dxa" w:w="317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Snippet-System</w:t>
            </w:r>
          </w:p>
        </w:tc>
        <w:tc>
          <w:tcPr>
            <w:tcW w:type="dxa" w:w="317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Suchmaschine</w:t>
            </w:r>
          </w:p>
        </w:tc>
        <w:tc>
          <w:tcPr>
            <w:tcW w:type="dxa" w:w="317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KI-gestützte Prompt-Optimierung</w:t>
            </w:r>
          </w:p>
        </w:tc>
      </w:tr>
      <w:tr>
        <w:tc>
          <w:tcPr>
            <w:tcW w:type="dxa" w:w="317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Prompt-Testsystem</w:t>
            </w:r>
          </w:p>
        </w:tc>
        <w:tc>
          <w:tcPr>
            <w:tcW w:type="dxa" w:w="317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Sicherheitsfunktionen</w:t>
            </w:r>
          </w:p>
        </w:tc>
        <w:tc>
          <w:tcPr>
            <w:tcW w:type="dxa" w:w="317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Lokale Modelle und Datenschutz</w:t>
            </w:r>
          </w:p>
        </w:tc>
      </w:tr>
      <w:tr>
        <w:tc>
          <w:tcPr>
            <w:tcW w:type="dxa" w:w="317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Kostenkontrolle</w:t>
            </w:r>
          </w:p>
        </w:tc>
        <w:tc>
          <w:tcPr>
            <w:tcW w:type="dxa" w:w="317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Projektbezug</w:t>
            </w:r>
          </w:p>
        </w:tc>
        <w:tc>
          <w:tcPr>
            <w:tcW w:type="dxa" w:w="317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IDE-Integration</w:t>
            </w:r>
          </w:p>
        </w:tc>
      </w:tr>
      <w:tr>
        <w:tc>
          <w:tcPr>
            <w:tcW w:type="dxa" w:w="317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Export und Backup</w:t>
            </w:r>
          </w:p>
        </w:tc>
        <w:tc>
          <w:tcPr>
            <w:tcW w:type="dxa" w:w="317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Wissensdatenbank / RAG</w:t>
            </w:r>
          </w:p>
        </w:tc>
        <w:tc>
          <w:tcPr>
            <w:tcW w:type="dxa" w:w="317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Prompt-Abhängigkeiten und Vererbungen</w:t>
            </w:r>
          </w:p>
        </w:tc>
      </w:tr>
      <w:tr>
        <w:tc>
          <w:tcPr>
            <w:tcW w:type="dxa" w:w="317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Prompt-Linter</w:t>
            </w:r>
          </w:p>
        </w:tc>
        <w:tc>
          <w:tcPr>
            <w:tcW w:type="dxa" w:w="317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Kontext-Management</w:t>
            </w:r>
          </w:p>
        </w:tc>
        <w:tc>
          <w:tcPr>
            <w:tcW w:type="dxa" w:w="317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Wissensprofile</w:t>
            </w:r>
          </w:p>
        </w:tc>
      </w:tr>
      <w:tr>
        <w:tc>
          <w:tcPr>
            <w:tcW w:type="dxa" w:w="317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Persona-System</w:t>
            </w:r>
          </w:p>
        </w:tc>
        <w:tc>
          <w:tcPr>
            <w:tcW w:type="dxa" w:w="317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Modell-Routing</w:t>
            </w:r>
          </w:p>
        </w:tc>
        <w:tc>
          <w:tcPr>
            <w:tcW w:type="dxa" w:w="317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Offline-Modus</w:t>
            </w:r>
          </w:p>
        </w:tc>
      </w:tr>
      <w:tr>
        <w:tc>
          <w:tcPr>
            <w:tcW w:type="dxa" w:w="317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Prompt-Ausführungsprotokolle</w:t>
            </w:r>
          </w:p>
        </w:tc>
        <w:tc>
          <w:tcPr>
            <w:tcW w:type="dxa" w:w="317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Deterministische Reproduktion</w:t>
            </w:r>
          </w:p>
        </w:tc>
        <w:tc>
          <w:tcPr>
            <w:tcW w:type="dxa" w:w="317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Prompt-Kostenoptimierer</w:t>
            </w:r>
          </w:p>
        </w:tc>
      </w:tr>
      <w:tr>
        <w:tc>
          <w:tcPr>
            <w:tcW w:type="dxa" w:w="317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Semantische Prompt-Zerlegung</w:t>
            </w:r>
          </w:p>
        </w:tc>
        <w:tc>
          <w:tcPr>
            <w:tcW w:type="dxa" w:w="317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Prompt-Marktplatz</w:t>
            </w:r>
          </w:p>
        </w:tc>
        <w:tc>
          <w:tcPr>
            <w:tcW w:type="dxa" w:w="317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Freigabe-Workflows</w:t>
            </w:r>
          </w:p>
        </w:tc>
      </w:tr>
      <w:tr>
        <w:tc>
          <w:tcPr>
            <w:tcW w:type="dxa" w:w="317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Multi-Step AI Pipelines</w:t>
            </w:r>
          </w:p>
        </w:tc>
        <w:tc>
          <w:tcPr>
            <w:tcW w:type="dxa" w:w="317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Automatische Prompt-Dokumentation</w:t>
            </w:r>
          </w:p>
        </w:tc>
        <w:tc>
          <w:tcPr>
            <w:tcW w:type="dxa" w:w="317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Erfolgsmessung</w:t>
            </w:r>
          </w:p>
        </w:tc>
      </w:tr>
      <w:tr>
        <w:tc>
          <w:tcPr>
            <w:tcW w:type="dxa" w:w="317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Self-Healing Prompts</w:t>
            </w:r>
          </w:p>
        </w:tc>
        <w:tc>
          <w:tcPr>
            <w:tcW w:type="dxa" w:w="317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Red-Team / Sicherheitsmodus</w:t>
            </w:r>
          </w:p>
        </w:tc>
        <w:tc>
          <w:tcPr>
            <w:tcW w:type="dxa" w:w="317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Langzeit-Wissensaufbau</w:t>
            </w:r>
          </w:p>
        </w:tc>
      </w:tr>
      <w:tr>
        <w:tc>
          <w:tcPr>
            <w:tcW w:type="dxa" w:w="317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Prompt-Debugger</w:t>
            </w:r>
          </w:p>
        </w:tc>
        <w:tc>
          <w:tcPr>
            <w:tcW w:type="dxa" w:w="317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Eingebaute Architektur-Assistenten</w:t>
            </w:r>
          </w:p>
        </w:tc>
        <w:tc>
          <w:tcPr>
            <w:tcW w:type="dxa" w:w="317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Datei- und Projektintegration</w:t>
            </w:r>
          </w:p>
        </w:tc>
      </w:tr>
      <w:tr>
        <w:tc>
          <w:tcPr>
            <w:tcW w:type="dxa" w:w="317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Automatische Kontext-Verdichtung</w:t>
            </w:r>
          </w:p>
        </w:tc>
        <w:tc>
          <w:tcPr>
            <w:tcW w:type="dxa" w:w="317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Expertenmodus und Einfachmodus</w:t>
            </w:r>
          </w:p>
        </w:tc>
        <w:tc>
          <w:tcPr>
            <w:tcW w:type="dxa" w:w="317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AI-Agent-Integration</w:t>
            </w:r>
          </w:p>
        </w:tc>
      </w:tr>
      <w:tr>
        <w:tc>
          <w:tcPr>
            <w:tcW w:type="dxa" w:w="317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Lokale Vektor-Datenbank</w:t>
            </w:r>
          </w:p>
        </w:tc>
        <w:tc>
          <w:tcPr>
            <w:tcW w:type="dxa" w:w="317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Analyse: Warum war dieser Prompt erfolgreich?</w:t>
            </w:r>
          </w:p>
        </w:tc>
        <w:tc>
          <w:tcPr>
            <w:tcW w:type="dxa" w:w="3175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Governance und Richtlinien</w:t>
            </w:r>
          </w:p>
        </w:tc>
      </w:tr>
      <w:tr>
        <w:tc>
          <w:tcPr>
            <w:tcW w:type="dxa" w:w="317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Zeitbasierte Wissensstände</w:t>
            </w:r>
          </w:p>
        </w:tc>
        <w:tc>
          <w:tcPr>
            <w:tcW w:type="dxa" w:w="317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Prompt + Code + Dokumente gemeinsam versionieren</w:t>
            </w:r>
          </w:p>
        </w:tc>
        <w:tc>
          <w:tcPr>
            <w:tcW w:type="dxa" w:w="3175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Projektbezogene Listen-/Checklistenansicht mit Promptdetaildialog</w:t>
            </w:r>
          </w:p>
        </w:tc>
      </w:tr>
    </w:tbl>
    <w:p/>
    <w:p>
      <w:pPr>
        <w:pStyle w:val="Heading1"/>
      </w:pPr>
      <w:r>
        <w:t>Anhang B: Empfohlene erste Backlog-Epics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814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Epic</w:t>
            </w:r>
          </w:p>
        </w:tc>
        <w:tc>
          <w:tcPr>
            <w:tcW w:type="dxa" w:w="3061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Ziel</w:t>
            </w:r>
          </w:p>
        </w:tc>
        <w:tc>
          <w:tcPr>
            <w:tcW w:type="dxa" w:w="4762"/>
            <w:shd w:fill="0F2742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Erste Stories</w:t>
            </w:r>
          </w:p>
        </w:tc>
      </w:tr>
      <w:tr>
        <w:tc>
          <w:tcPr>
            <w:tcW w:type="dxa" w:w="181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E01 Promptbibliothek</w:t>
            </w:r>
          </w:p>
        </w:tc>
        <w:tc>
          <w:tcPr>
            <w:tcW w:type="dxa" w:w="3061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Grundsystem nutzbar machen.</w:t>
            </w:r>
          </w:p>
        </w:tc>
        <w:tc>
          <w:tcPr>
            <w:tcW w:type="dxa" w:w="476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Prompt anlegen, bearbeiten, löschen/archivieren, kopieren, anzeigen.</w:t>
            </w:r>
          </w:p>
        </w:tc>
      </w:tr>
      <w:tr>
        <w:tc>
          <w:tcPr>
            <w:tcW w:type="dxa" w:w="181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E02 Organisation</w:t>
            </w:r>
          </w:p>
        </w:tc>
        <w:tc>
          <w:tcPr>
            <w:tcW w:type="dxa" w:w="3061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Ordnung schaffen.</w:t>
            </w:r>
          </w:p>
        </w:tc>
        <w:tc>
          <w:tcPr>
            <w:tcW w:type="dxa" w:w="4762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Kategorien, Tags, Projekte, Listen-/Checklistenansicht.</w:t>
            </w:r>
          </w:p>
        </w:tc>
      </w:tr>
      <w:tr>
        <w:tc>
          <w:tcPr>
            <w:tcW w:type="dxa" w:w="181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E03 Editor und Variablen</w:t>
            </w:r>
          </w:p>
        </w:tc>
        <w:tc>
          <w:tcPr>
            <w:tcW w:type="dxa" w:w="3061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Prompts professionell erstellen.</w:t>
            </w:r>
          </w:p>
        </w:tc>
        <w:tc>
          <w:tcPr>
            <w:tcW w:type="dxa" w:w="476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Markdown-Editor, Variablenerkennung, Eingabemaske, Vorschau.</w:t>
            </w:r>
          </w:p>
        </w:tc>
      </w:tr>
      <w:tr>
        <w:tc>
          <w:tcPr>
            <w:tcW w:type="dxa" w:w="181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E04 Versionierung</w:t>
            </w:r>
          </w:p>
        </w:tc>
        <w:tc>
          <w:tcPr>
            <w:tcW w:type="dxa" w:w="3061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Änderungen nachvollziehen.</w:t>
            </w:r>
          </w:p>
        </w:tc>
        <w:tc>
          <w:tcPr>
            <w:tcW w:type="dxa" w:w="4762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Historie, Diff, Rollback, Änderungsnotizen.</w:t>
            </w:r>
          </w:p>
        </w:tc>
      </w:tr>
      <w:tr>
        <w:tc>
          <w:tcPr>
            <w:tcW w:type="dxa" w:w="181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E05 Suche</w:t>
            </w:r>
          </w:p>
        </w:tc>
        <w:tc>
          <w:tcPr>
            <w:tcW w:type="dxa" w:w="3061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Prompts schnell finden.</w:t>
            </w:r>
          </w:p>
        </w:tc>
        <w:tc>
          <w:tcPr>
            <w:tcW w:type="dxa" w:w="476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Volltextsuche, Filter, Favoriten, zuletzt genutzt.</w:t>
            </w:r>
          </w:p>
        </w:tc>
      </w:tr>
      <w:tr>
        <w:tc>
          <w:tcPr>
            <w:tcW w:type="dxa" w:w="181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E06 Export/Backup</w:t>
            </w:r>
          </w:p>
        </w:tc>
        <w:tc>
          <w:tcPr>
            <w:tcW w:type="dxa" w:w="3061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Daten sichern und portieren.</w:t>
            </w:r>
          </w:p>
        </w:tc>
        <w:tc>
          <w:tcPr>
            <w:tcW w:type="dxa" w:w="4762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Markdown/YAML, JSON, ZIP, Backup/Restore.</w:t>
            </w:r>
          </w:p>
        </w:tc>
      </w:tr>
      <w:tr>
        <w:tc>
          <w:tcPr>
            <w:tcW w:type="dxa" w:w="181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E07 Sicherheit</w:t>
            </w:r>
          </w:p>
        </w:tc>
        <w:tc>
          <w:tcPr>
            <w:tcW w:type="dxa" w:w="3061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Riskante Nutzung vermeiden.</w:t>
            </w:r>
          </w:p>
        </w:tc>
        <w:tc>
          <w:tcPr>
            <w:tcW w:type="dxa" w:w="476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Secret Detection, Klassifizierung, Rollen, Audit-Grundlage.</w:t>
            </w:r>
          </w:p>
        </w:tc>
      </w:tr>
      <w:tr>
        <w:tc>
          <w:tcPr>
            <w:tcW w:type="dxa" w:w="181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E08 Modellintegration</w:t>
            </w:r>
          </w:p>
        </w:tc>
        <w:tc>
          <w:tcPr>
            <w:tcW w:type="dxa" w:w="3061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Ausführung ermöglichen.</w:t>
            </w:r>
          </w:p>
        </w:tc>
        <w:tc>
          <w:tcPr>
            <w:tcW w:type="dxa" w:w="4762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Modellprofile, lokale/cloud Adapter, Ergebnisablage.</w:t>
            </w:r>
          </w:p>
        </w:tc>
      </w:tr>
      <w:tr>
        <w:tc>
          <w:tcPr>
            <w:tcW w:type="dxa" w:w="1814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E09 Qualität</w:t>
            </w:r>
          </w:p>
        </w:tc>
        <w:tc>
          <w:tcPr>
            <w:tcW w:type="dxa" w:w="3061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Prompts verbessern.</w:t>
            </w:r>
          </w:p>
        </w:tc>
        <w:tc>
          <w:tcPr>
            <w:tcW w:type="dxa" w:w="4762"/>
            <w:vAlign w:val="top"/>
            <w:shd w:fill="FBFCFD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Bewertung, Metriken, Linter, Testfälle.</w:t>
            </w:r>
          </w:p>
        </w:tc>
      </w:tr>
      <w:tr>
        <w:tc>
          <w:tcPr>
            <w:tcW w:type="dxa" w:w="1814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color w:val="075569"/>
                <w:sz w:val="15"/>
              </w:rPr>
              <w:t>E10 Workflows</w:t>
            </w:r>
          </w:p>
        </w:tc>
        <w:tc>
          <w:tcPr>
            <w:tcW w:type="dxa" w:w="3061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b/>
                <w:sz w:val="15"/>
              </w:rPr>
              <w:t>Mehrstufige Arbeit unterstützen.</w:t>
            </w:r>
          </w:p>
        </w:tc>
        <w:tc>
          <w:tcPr>
            <w:tcW w:type="dxa" w:w="4762"/>
            <w:vAlign w:val="top"/>
            <w:tcBorders>
              <w:top w:sz="3" w:val="single" w:color="D9E2E8"/>
              <w:left w:sz="3" w:val="single" w:color="D9E2E8"/>
              <w:bottom w:sz="3" w:val="single" w:color="D9E2E8"/>
              <w:right w:sz="3" w:val="single" w:color="D9E2E8"/>
            </w:tcBorders>
          </w:tcPr>
          <w:p>
            <w:pPr>
              <w:spacing w:after="0"/>
            </w:pPr>
            <w:r>
              <w:rPr>
                <w:sz w:val="15"/>
              </w:rPr>
              <w:t>Promptketten, SASD-Dokumentationsworkflow, Kontextübergabe.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SASD-GmbH · Entwurf · Seite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SASD Prompt Manager - Pflichtenheft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Liberation Sans" w:hAnsi="Liberation Sans" w:eastAsia="Liberation Sans"/>
      <w:color w:val="33415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F274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F274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F274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00" w:after="40"/>
      <w:outlineLvl w:val="3"/>
    </w:pPr>
    <w:rPr>
      <w:rFonts w:asciiTheme="majorHAnsi" w:eastAsiaTheme="majorEastAsia" w:hAnsiTheme="majorHAnsi" w:cstheme="majorBidi" w:ascii="Liberation Sans" w:hAnsi="Liberation Sans" w:eastAsia="Liberation Sans"/>
      <w:b/>
      <w:bCs/>
      <w:i/>
      <w:iCs/>
      <w:color w:val="0F2742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ASDSubtitle">
    <w:name w:val="SASD Subtitle"/>
    <w:pPr>
      <w:spacing w:after="160"/>
    </w:pPr>
    <w:rPr>
      <w:rFonts w:ascii="Liberation Sans" w:hAnsi="Liberation Sans" w:eastAsia="Liberation Sans"/>
      <w:color w:val="0E7490"/>
      <w:sz w:val="28"/>
    </w:rPr>
  </w:style>
  <w:style w:type="paragraph" w:customStyle="1" w:styleId="SASDSmall">
    <w:name w:val="SASD Small"/>
    <w:rPr>
      <w:rFonts w:ascii="Liberation Sans" w:hAnsi="Liberation Sans" w:eastAsia="Liberation Sans"/>
      <w:color w:val="64748B"/>
      <w:sz w:val="16"/>
    </w:rPr>
  </w:style>
  <w:style w:type="paragraph" w:customStyle="1" w:styleId="SASDCallout">
    <w:name w:val="SASD Callout"/>
    <w:pPr>
      <w:spacing w:before="80" w:after="80"/>
      <w:ind w:left="142" w:right="142"/>
    </w:pPr>
    <w:rPr>
      <w:rFonts w:ascii="Liberation Sans" w:hAnsi="Liberation Sans" w:eastAsia="Liberation Sans"/>
      <w:color w:val="334155"/>
      <w:sz w:val="19"/>
    </w:rPr>
  </w:style>
  <w:style w:type="paragraph" w:customStyle="1" w:styleId="SASDCode">
    <w:name w:val="SASD Code"/>
    <w:pPr>
      <w:spacing w:after="40"/>
    </w:pPr>
    <w:rPr>
      <w:rFonts w:ascii="Liberation Mono" w:hAnsi="Liberation Mono" w:eastAsia="Liberation Mono"/>
      <w:color w:val="1E293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SASD Prompt Manager - Pflichtenheft</dc:title>
  <dc:subject>Pflichtenheft für eine Prompt-Management-Anwendung</dc:subject>
  <dc:creator>OpenAI / ChatGPT für SASD-GmbH</dc:creator>
  <cp:keywords>SASD, Prompt Manager, Pflichtenheft, Prompt Engineering, KI, Governance</cp:keywords>
  <dc:description>Erstellt auf Grundlage des Gesprächs über Prompt Management Features.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