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F000" w14:textId="4C03A187" w:rsidR="00D63A74" w:rsidRDefault="001A29B4">
      <w:pPr>
        <w:rPr>
          <w:rFonts w:hint="eastAsia"/>
        </w:rPr>
      </w:pPr>
      <w:r w:rsidRPr="001A29B4">
        <w:t xml:space="preserve">The Resilience Factor: 7 Keys to Finding Your Inner Strength and Overcoming Life’s </w:t>
      </w:r>
      <w:proofErr w:type="gramStart"/>
      <w:r w:rsidRPr="001A29B4">
        <w:t>Hurdles</w:t>
      </w:r>
      <w:proofErr w:type="gramEnd"/>
    </w:p>
    <w:sectPr w:rsidR="00D63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B4"/>
    <w:rsid w:val="001A29B4"/>
    <w:rsid w:val="006719F8"/>
    <w:rsid w:val="00D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5F608"/>
  <w15:chartTrackingRefBased/>
  <w15:docId w15:val="{1A6FF7C4-4488-2A43-AB47-DF44B0E1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63A74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63A74"/>
    <w:pPr>
      <w:keepNext/>
      <w:keepLines/>
      <w:spacing w:before="160" w:after="80"/>
      <w:outlineLvl w:val="1"/>
    </w:pPr>
    <w:rPr>
      <w:rFonts w:asciiTheme="majorHAnsi" w:eastAsia="仿宋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19F8"/>
    <w:pPr>
      <w:keepNext/>
      <w:keepLines/>
      <w:spacing w:before="160" w:after="80"/>
      <w:outlineLvl w:val="2"/>
    </w:pPr>
    <w:rPr>
      <w:rFonts w:asciiTheme="majorHAnsi" w:eastAsia="仿宋" w:hAnsiTheme="majorHAnsi" w:cstheme="majorBidi"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9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9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9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9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9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9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A74"/>
    <w:rPr>
      <w:rFonts w:asciiTheme="majorHAnsi" w:eastAsia="黑体" w:hAnsiTheme="majorHAnsi" w:cstheme="majorBidi"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A74"/>
    <w:rPr>
      <w:rFonts w:asciiTheme="majorHAnsi" w:eastAsia="仿宋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6719F8"/>
    <w:rPr>
      <w:rFonts w:asciiTheme="majorHAnsi" w:eastAsia="仿宋" w:hAnsiTheme="majorHAnsi" w:cstheme="majorBidi"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29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29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29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29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29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29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29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9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29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29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29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9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29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2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DA28159</dc:creator>
  <cp:keywords/>
  <dc:description/>
  <cp:lastModifiedBy>DA28159</cp:lastModifiedBy>
  <cp:revision>1</cp:revision>
  <dcterms:created xsi:type="dcterms:W3CDTF">2025-01-08T08:03:00Z</dcterms:created>
  <dcterms:modified xsi:type="dcterms:W3CDTF">2025-01-08T08:03:00Z</dcterms:modified>
</cp:coreProperties>
</file>