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E24" w:rsidRPr="00DB6045" w:rsidRDefault="006246EF">
      <w:pPr>
        <w:rPr>
          <w:b/>
          <w:sz w:val="32"/>
          <w:szCs w:val="32"/>
          <w:u w:val="single"/>
        </w:rPr>
      </w:pPr>
      <w:r w:rsidRPr="00DB6045">
        <w:rPr>
          <w:b/>
          <w:sz w:val="32"/>
          <w:szCs w:val="32"/>
          <w:u w:val="single"/>
        </w:rPr>
        <w:t>Etude quantitative</w:t>
      </w:r>
    </w:p>
    <w:p w:rsidR="006246EF" w:rsidRPr="00DB6045" w:rsidRDefault="006246EF">
      <w:pPr>
        <w:rPr>
          <w:rFonts w:cs="Helvetica"/>
          <w:color w:val="000000" w:themeColor="text1"/>
          <w:shd w:val="clear" w:color="auto" w:fill="F1F0F0"/>
        </w:rPr>
      </w:pPr>
      <w:r w:rsidRPr="00DB6045">
        <w:t xml:space="preserve">Cette étude quantitative a été </w:t>
      </w:r>
      <w:r w:rsidR="00D160E6" w:rsidRPr="00DB6045">
        <w:t>réalisée</w:t>
      </w:r>
      <w:r w:rsidRPr="00DB6045">
        <w:t xml:space="preserve"> sur un panel de 100 personnes</w:t>
      </w:r>
      <w:r w:rsidR="000C7853" w:rsidRPr="00DB6045">
        <w:t xml:space="preserve">. Pour rappel notre application vise tous les membres actifs de la société </w:t>
      </w:r>
      <w:r w:rsidR="007B1447" w:rsidRPr="00DB6045">
        <w:t>(salariés, indépendants, aidants) soit un total de 1</w:t>
      </w:r>
      <w:r w:rsidR="000C7853" w:rsidRPr="00DB6045">
        <w:t>.346.840 personnes*.</w:t>
      </w:r>
      <w:r w:rsidR="007B1447" w:rsidRPr="00DB6045">
        <w:t>Néanmoins certains</w:t>
      </w:r>
      <w:r w:rsidR="007B1447" w:rsidRPr="00DB6045">
        <w:rPr>
          <w:rFonts w:cs="Helvetica"/>
          <w:color w:val="000000" w:themeColor="text1"/>
          <w:shd w:val="clear" w:color="auto" w:fill="F1F0F0"/>
        </w:rPr>
        <w:t xml:space="preserve"> </w:t>
      </w:r>
      <w:r w:rsidR="007B1447" w:rsidRPr="00DB6045">
        <w:t>service</w:t>
      </w:r>
      <w:r w:rsidR="007B1447" w:rsidRPr="00DB6045">
        <w:rPr>
          <w:rFonts w:cs="Helvetica"/>
          <w:color w:val="000000" w:themeColor="text1"/>
          <w:shd w:val="clear" w:color="auto" w:fill="F1F0F0"/>
        </w:rPr>
        <w:t xml:space="preserve"> </w:t>
      </w:r>
      <w:r w:rsidR="007B1447" w:rsidRPr="00DB6045">
        <w:t>vise plutôt les indépendants comme la mise en place d’un site vitrine.</w:t>
      </w:r>
    </w:p>
    <w:p w:rsidR="006246EF" w:rsidRDefault="006246EF">
      <w:r>
        <w:rPr>
          <w:noProof/>
          <w:lang w:eastAsia="fr-BE"/>
        </w:rPr>
        <w:drawing>
          <wp:inline distT="0" distB="0" distL="0" distR="0">
            <wp:extent cx="5753100" cy="2409825"/>
            <wp:effectExtent l="19050" t="0" r="0" b="0"/>
            <wp:docPr id="4" name="Image 4" descr="C:\Users\Maximilien\Desktop\ap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ilien\Desktop\appli.PNG"/>
                    <pic:cNvPicPr>
                      <a:picLocks noChangeAspect="1" noChangeArrowheads="1"/>
                    </pic:cNvPicPr>
                  </pic:nvPicPr>
                  <pic:blipFill>
                    <a:blip r:embed="rId4" cstate="print"/>
                    <a:srcRect/>
                    <a:stretch>
                      <a:fillRect/>
                    </a:stretch>
                  </pic:blipFill>
                  <pic:spPr bwMode="auto">
                    <a:xfrm>
                      <a:off x="0" y="0"/>
                      <a:ext cx="5753100" cy="2409825"/>
                    </a:xfrm>
                    <a:prstGeom prst="rect">
                      <a:avLst/>
                    </a:prstGeom>
                    <a:noFill/>
                    <a:ln w="9525">
                      <a:noFill/>
                      <a:miter lim="800000"/>
                      <a:headEnd/>
                      <a:tailEnd/>
                    </a:ln>
                  </pic:spPr>
                </pic:pic>
              </a:graphicData>
            </a:graphic>
          </wp:inline>
        </w:drawing>
      </w:r>
    </w:p>
    <w:p w:rsidR="006246EF" w:rsidRDefault="00841563">
      <w:r>
        <w:t>-</w:t>
      </w:r>
      <w:r w:rsidR="006246EF">
        <w:t>5</w:t>
      </w:r>
      <w:r>
        <w:t xml:space="preserve">7% gratuit mais présence de pub. </w:t>
      </w:r>
      <w:r w:rsidR="006246EF">
        <w:t xml:space="preserve">Il faut savoir que les pubs sur application sont beaucoup moins </w:t>
      </w:r>
      <w:r>
        <w:t>rentables</w:t>
      </w:r>
      <w:r w:rsidR="006246EF">
        <w:t xml:space="preserve"> qu’il n’y parait. Ap</w:t>
      </w:r>
      <w:r>
        <w:t>rès de nombreuses recherche, il en ressort qu’un clic sur une pub rapporte environ 10 cents. Sachant que les utilisateurs clic très peu sur les pubs (2%), il nous fau</w:t>
      </w:r>
      <w:r w:rsidR="00956577">
        <w:t xml:space="preserve">t donc </w:t>
      </w:r>
      <w:r>
        <w:t xml:space="preserve"> un très grand nombre d’utilisateur pour considérer ces pub</w:t>
      </w:r>
      <w:r w:rsidR="007C3E69">
        <w:t>s</w:t>
      </w:r>
      <w:r>
        <w:t xml:space="preserve"> comme une rentrée d’argent fiable. </w:t>
      </w:r>
      <w:r w:rsidR="007C3E69">
        <w:t>614159</w:t>
      </w:r>
      <w:r w:rsidR="007B1447">
        <w:t xml:space="preserve">*2%*0.10= </w:t>
      </w:r>
      <w:r w:rsidR="007C3E69">
        <w:t>1228,3</w:t>
      </w:r>
      <w:r w:rsidR="007B1447">
        <w:t xml:space="preserve"> euros /jour,</w:t>
      </w:r>
      <w:r w:rsidR="00956577">
        <w:t xml:space="preserve"> soit un total de </w:t>
      </w:r>
      <w:r w:rsidR="007C3E69" w:rsidRPr="006220D8">
        <w:rPr>
          <w:b/>
        </w:rPr>
        <w:t>36849.5</w:t>
      </w:r>
      <w:r w:rsidR="007B1447" w:rsidRPr="006220D8">
        <w:rPr>
          <w:b/>
        </w:rPr>
        <w:t xml:space="preserve"> euros par mois</w:t>
      </w:r>
      <w:r w:rsidR="0003632C" w:rsidRPr="006220D8">
        <w:rPr>
          <w:b/>
        </w:rPr>
        <w:t>.</w:t>
      </w:r>
    </w:p>
    <w:p w:rsidR="00841563" w:rsidRDefault="00841563">
      <w:r>
        <w:t xml:space="preserve">-18.3% entre 0 et 1 euro.  Soit </w:t>
      </w:r>
      <w:r w:rsidR="00956577">
        <w:t>24647</w:t>
      </w:r>
      <w:r w:rsidR="00212838">
        <w:t>2</w:t>
      </w:r>
      <w:r>
        <w:t xml:space="preserve">*0.50= </w:t>
      </w:r>
      <w:r w:rsidR="00956577" w:rsidRPr="005B5D20">
        <w:rPr>
          <w:b/>
        </w:rPr>
        <w:t>123</w:t>
      </w:r>
      <w:r w:rsidR="005B5D20" w:rsidRPr="005B5D20">
        <w:rPr>
          <w:b/>
        </w:rPr>
        <w:t xml:space="preserve"> </w:t>
      </w:r>
      <w:r w:rsidR="00926776">
        <w:rPr>
          <w:b/>
        </w:rPr>
        <w:t>235.</w:t>
      </w:r>
      <w:r w:rsidR="005B5D20" w:rsidRPr="005B5D20">
        <w:rPr>
          <w:b/>
        </w:rPr>
        <w:t>8</w:t>
      </w:r>
      <w:r w:rsidRPr="005B5D20">
        <w:rPr>
          <w:b/>
        </w:rPr>
        <w:t xml:space="preserve"> euros</w:t>
      </w:r>
    </w:p>
    <w:p w:rsidR="00841563" w:rsidRDefault="00841563">
      <w:r>
        <w:t>-9.7% entre 1 et 2</w:t>
      </w:r>
      <w:r>
        <w:rPr>
          <w:vertAlign w:val="superscript"/>
        </w:rPr>
        <w:t xml:space="preserve"> </w:t>
      </w:r>
      <w:r w:rsidR="0009244C">
        <w:t xml:space="preserve">euros. </w:t>
      </w:r>
      <w:r>
        <w:t xml:space="preserve">Soit </w:t>
      </w:r>
      <w:r w:rsidR="00212838">
        <w:t>104515</w:t>
      </w:r>
      <w:r>
        <w:t xml:space="preserve">*1.5= </w:t>
      </w:r>
      <w:r w:rsidR="00212838" w:rsidRPr="005B5D20">
        <w:rPr>
          <w:b/>
        </w:rPr>
        <w:t>156</w:t>
      </w:r>
      <w:r w:rsidR="005B5D20" w:rsidRPr="005B5D20">
        <w:rPr>
          <w:b/>
        </w:rPr>
        <w:t xml:space="preserve"> </w:t>
      </w:r>
      <w:r w:rsidR="00926776">
        <w:rPr>
          <w:b/>
        </w:rPr>
        <w:t>772.</w:t>
      </w:r>
      <w:r w:rsidR="00212838" w:rsidRPr="005B5D20">
        <w:rPr>
          <w:b/>
        </w:rPr>
        <w:t>2</w:t>
      </w:r>
      <w:r w:rsidRPr="005B5D20">
        <w:rPr>
          <w:b/>
        </w:rPr>
        <w:t xml:space="preserve"> euros</w:t>
      </w:r>
    </w:p>
    <w:p w:rsidR="00841563" w:rsidRDefault="00841563">
      <w:r>
        <w:t xml:space="preserve">-8.6% Pas </w:t>
      </w:r>
      <w:r w:rsidR="0009244C">
        <w:t>intéressé</w:t>
      </w:r>
      <w:r>
        <w:t xml:space="preserve"> qu’</w:t>
      </w:r>
      <w:r w:rsidR="0009244C">
        <w:t>importe le prix.</w:t>
      </w:r>
    </w:p>
    <w:p w:rsidR="0009244C" w:rsidRDefault="0009244C">
      <w:r>
        <w:t xml:space="preserve">-4.3% entre 2 et 3 euros. Soit  </w:t>
      </w:r>
      <w:r w:rsidR="00212838">
        <w:t>92667</w:t>
      </w:r>
      <w:r>
        <w:t xml:space="preserve">*2.5=  </w:t>
      </w:r>
      <w:r w:rsidR="00212838" w:rsidRPr="005B5D20">
        <w:rPr>
          <w:b/>
        </w:rPr>
        <w:t>231</w:t>
      </w:r>
      <w:r w:rsidR="005B5D20" w:rsidRPr="005B5D20">
        <w:rPr>
          <w:b/>
        </w:rPr>
        <w:t xml:space="preserve"> </w:t>
      </w:r>
      <w:r w:rsidR="00926776">
        <w:rPr>
          <w:b/>
        </w:rPr>
        <w:t>656.</w:t>
      </w:r>
      <w:r w:rsidR="00212838" w:rsidRPr="005B5D20">
        <w:rPr>
          <w:b/>
        </w:rPr>
        <w:t xml:space="preserve">4 </w:t>
      </w:r>
      <w:r w:rsidRPr="005B5D20">
        <w:rPr>
          <w:b/>
        </w:rPr>
        <w:t>euros</w:t>
      </w:r>
    </w:p>
    <w:p w:rsidR="0009244C" w:rsidRDefault="0009244C">
      <w:r>
        <w:t xml:space="preserve">-2.2% plus de 3 euros. Soit  </w:t>
      </w:r>
      <w:r w:rsidR="00212838">
        <w:t>23704</w:t>
      </w:r>
      <w:r>
        <w:t>*</w:t>
      </w:r>
      <w:r w:rsidR="00D74C61">
        <w:t xml:space="preserve">3= </w:t>
      </w:r>
      <w:r w:rsidR="00212838" w:rsidRPr="005B5D20">
        <w:rPr>
          <w:b/>
        </w:rPr>
        <w:t>71</w:t>
      </w:r>
      <w:r w:rsidR="005B5D20" w:rsidRPr="005B5D20">
        <w:rPr>
          <w:b/>
        </w:rPr>
        <w:t xml:space="preserve"> </w:t>
      </w:r>
      <w:r w:rsidR="00212838" w:rsidRPr="005B5D20">
        <w:rPr>
          <w:b/>
        </w:rPr>
        <w:t>112</w:t>
      </w:r>
      <w:r w:rsidR="00926776">
        <w:rPr>
          <w:b/>
        </w:rPr>
        <w:t>.</w:t>
      </w:r>
      <w:r w:rsidR="005B5D20" w:rsidRPr="005B5D20">
        <w:rPr>
          <w:b/>
        </w:rPr>
        <w:t>2</w:t>
      </w:r>
      <w:r w:rsidR="00212838" w:rsidRPr="005B5D20">
        <w:rPr>
          <w:b/>
        </w:rPr>
        <w:t xml:space="preserve"> </w:t>
      </w:r>
      <w:r w:rsidR="000C7853" w:rsidRPr="005B5D20">
        <w:rPr>
          <w:b/>
        </w:rPr>
        <w:t>euros</w:t>
      </w:r>
    </w:p>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8C4A91" w:rsidRDefault="007C3E69">
      <w:r>
        <w:t xml:space="preserve">Le prochain graphique nous montre le nombre de personnes qui serait prêt a payer pour mettre en avant la carte de visite sur notre site internet, cette fonctionnalité vise aussi bien </w:t>
      </w:r>
      <w:r w:rsidR="0017502C">
        <w:t>PME</w:t>
      </w:r>
      <w:r>
        <w:t xml:space="preserve"> qui sont aux nombres de 72.435 en Wallonie** que les indépendants qui eux sont </w:t>
      </w:r>
      <w:r w:rsidRPr="00DB6045">
        <w:t>182.745 en Wallonie*.</w:t>
      </w:r>
    </w:p>
    <w:p w:rsidR="007C3E69" w:rsidRDefault="008C4A91">
      <w:r>
        <w:rPr>
          <w:noProof/>
          <w:lang w:eastAsia="fr-BE"/>
        </w:rPr>
        <w:drawing>
          <wp:inline distT="0" distB="0" distL="0" distR="0">
            <wp:extent cx="5753100" cy="2686050"/>
            <wp:effectExtent l="19050" t="0" r="0" b="0"/>
            <wp:docPr id="5" name="Image 5" descr="C:\Users\Maximilien\Desktop\mise en a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ilien\Desktop\mise en avant.png"/>
                    <pic:cNvPicPr>
                      <a:picLocks noChangeAspect="1" noChangeArrowheads="1"/>
                    </pic:cNvPicPr>
                  </pic:nvPicPr>
                  <pic:blipFill>
                    <a:blip r:embed="rId5" cstate="print"/>
                    <a:srcRect/>
                    <a:stretch>
                      <a:fillRect/>
                    </a:stretch>
                  </pic:blipFill>
                  <pic:spPr bwMode="auto">
                    <a:xfrm>
                      <a:off x="0" y="0"/>
                      <a:ext cx="5753100" cy="2686050"/>
                    </a:xfrm>
                    <a:prstGeom prst="rect">
                      <a:avLst/>
                    </a:prstGeom>
                    <a:noFill/>
                    <a:ln w="9525">
                      <a:noFill/>
                      <a:miter lim="800000"/>
                      <a:headEnd/>
                      <a:tailEnd/>
                    </a:ln>
                  </pic:spPr>
                </pic:pic>
              </a:graphicData>
            </a:graphic>
          </wp:inline>
        </w:drawing>
      </w:r>
    </w:p>
    <w:p w:rsidR="008C4A91" w:rsidRDefault="008C4A91">
      <w:r>
        <w:t>-25,8% entre 5 et 10 euros par mois</w:t>
      </w:r>
      <w:r w:rsidR="007C3E69">
        <w:t xml:space="preserve">. Soit </w:t>
      </w:r>
      <w:r w:rsidR="005B5D20">
        <w:t xml:space="preserve">52669*7.5= </w:t>
      </w:r>
      <w:r w:rsidR="005B5D20" w:rsidRPr="005B5D20">
        <w:rPr>
          <w:b/>
        </w:rPr>
        <w:t>395</w:t>
      </w:r>
      <w:r w:rsidR="00926776">
        <w:rPr>
          <w:b/>
        </w:rPr>
        <w:t xml:space="preserve"> 018.</w:t>
      </w:r>
      <w:r w:rsidR="005B5D20" w:rsidRPr="005B5D20">
        <w:rPr>
          <w:b/>
        </w:rPr>
        <w:t>64 euros</w:t>
      </w:r>
      <w:r w:rsidR="005B5D20">
        <w:t xml:space="preserve"> </w:t>
      </w:r>
      <w:r w:rsidR="007C3E69">
        <w:t xml:space="preserve"> </w:t>
      </w:r>
    </w:p>
    <w:p w:rsidR="00D35FA8" w:rsidRDefault="00D35FA8">
      <w:r>
        <w:t>-24.7% entre 0 et 5 euros par mois</w:t>
      </w:r>
      <w:r w:rsidR="005B5D20">
        <w:t xml:space="preserve">. Soit 50423*2.5= </w:t>
      </w:r>
      <w:r w:rsidR="005B5D20" w:rsidRPr="005B5D20">
        <w:rPr>
          <w:b/>
        </w:rPr>
        <w:t>126 058.92 euros</w:t>
      </w:r>
    </w:p>
    <w:p w:rsidR="00D35FA8" w:rsidRDefault="00D35FA8">
      <w:r>
        <w:t>-24.7%+1%</w:t>
      </w:r>
      <w:r w:rsidR="005B5D20">
        <w:t xml:space="preserve"> p</w:t>
      </w:r>
      <w:r>
        <w:t>as intéressé qu’importe le prix</w:t>
      </w:r>
    </w:p>
    <w:p w:rsidR="00D35FA8" w:rsidRDefault="00D35FA8">
      <w:r>
        <w:t>-16.1% entre 10 et 25 euros par mois</w:t>
      </w:r>
      <w:r w:rsidR="005B5D20">
        <w:t xml:space="preserve">. Soit 32867*17.5= </w:t>
      </w:r>
      <w:r w:rsidR="005B5D20" w:rsidRPr="00926776">
        <w:rPr>
          <w:b/>
        </w:rPr>
        <w:t>575 175.72 euros</w:t>
      </w:r>
    </w:p>
    <w:p w:rsidR="00D35FA8" w:rsidRDefault="00D35FA8">
      <w:r>
        <w:t>-5.4%+1% plus de 25 euros par mois</w:t>
      </w:r>
      <w:r w:rsidR="005B5D20">
        <w:t xml:space="preserve">. Soit </w:t>
      </w:r>
      <w:r w:rsidR="00926776">
        <w:t xml:space="preserve">13065*25= </w:t>
      </w:r>
      <w:r w:rsidR="00926776" w:rsidRPr="00926776">
        <w:rPr>
          <w:b/>
        </w:rPr>
        <w:t>326 630.4euros</w:t>
      </w:r>
    </w:p>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FD3D1A" w:rsidRDefault="00FD3D1A"/>
    <w:p w:rsidR="00956577" w:rsidRDefault="00FD3D1A">
      <w:r>
        <w:t xml:space="preserve">Le prochain graphique nous montre le nombre de personnes qui serait prêt </w:t>
      </w:r>
      <w:proofErr w:type="gramStart"/>
      <w:r>
        <w:t>a</w:t>
      </w:r>
      <w:proofErr w:type="gramEnd"/>
      <w:r>
        <w:t xml:space="preserve"> payer pour un «  site vitrine » sur notre site web. Cette fonctionnalité vise aussi bien les entreprises que les indépendants.</w:t>
      </w:r>
      <w:r w:rsidR="0017502C">
        <w:t xml:space="preserve"> Néanmoins</w:t>
      </w:r>
      <w:r>
        <w:t xml:space="preserve"> il est clair que peu d’entreprises ont besoin d’un site vitrine car </w:t>
      </w:r>
      <w:r w:rsidR="0017502C">
        <w:t>presque</w:t>
      </w:r>
      <w:r>
        <w:t xml:space="preserve"> toutes les entreprises de nos jours </w:t>
      </w:r>
      <w:r w:rsidR="0017502C">
        <w:t>possèdent</w:t>
      </w:r>
      <w:r>
        <w:t xml:space="preserve"> </w:t>
      </w:r>
      <w:r w:rsidR="0017502C">
        <w:t>leur propre site</w:t>
      </w:r>
      <w:r>
        <w:t xml:space="preserve"> web. Nous avons donc considérer uniquement les indépendants pour utiliser les résultats de ce sondage mais il est clair qu’une entreprise pourrait tout </w:t>
      </w:r>
      <w:r w:rsidR="0017502C">
        <w:t>à</w:t>
      </w:r>
      <w:r>
        <w:t xml:space="preserve"> fait bénéficier de cette fonctionnalité au même titre qu’un indépendant.</w:t>
      </w:r>
    </w:p>
    <w:p w:rsidR="008C4A91" w:rsidRDefault="00D160E6">
      <w:r>
        <w:rPr>
          <w:noProof/>
          <w:lang w:eastAsia="fr-BE"/>
        </w:rPr>
        <w:drawing>
          <wp:inline distT="0" distB="0" distL="0" distR="0">
            <wp:extent cx="5762625" cy="2847975"/>
            <wp:effectExtent l="19050" t="0" r="9525" b="0"/>
            <wp:docPr id="6" name="Image 6" descr="C:\Users\Maximilien\Desktop\vit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ilien\Desktop\vitrine.png"/>
                    <pic:cNvPicPr>
                      <a:picLocks noChangeAspect="1" noChangeArrowheads="1"/>
                    </pic:cNvPicPr>
                  </pic:nvPicPr>
                  <pic:blipFill>
                    <a:blip r:embed="rId6" cstate="print"/>
                    <a:srcRect/>
                    <a:stretch>
                      <a:fillRect/>
                    </a:stretch>
                  </pic:blipFill>
                  <pic:spPr bwMode="auto">
                    <a:xfrm>
                      <a:off x="0" y="0"/>
                      <a:ext cx="5762625" cy="2847975"/>
                    </a:xfrm>
                    <a:prstGeom prst="rect">
                      <a:avLst/>
                    </a:prstGeom>
                    <a:noFill/>
                    <a:ln w="9525">
                      <a:noFill/>
                      <a:miter lim="800000"/>
                      <a:headEnd/>
                      <a:tailEnd/>
                    </a:ln>
                  </pic:spPr>
                </pic:pic>
              </a:graphicData>
            </a:graphic>
          </wp:inline>
        </w:drawing>
      </w:r>
    </w:p>
    <w:p w:rsidR="008C4A91" w:rsidRDefault="00956577">
      <w:r>
        <w:t>-32.3% moins de 50</w:t>
      </w:r>
      <w:r w:rsidR="00A7577D">
        <w:t xml:space="preserve"> </w:t>
      </w:r>
      <w:r>
        <w:t>euro</w:t>
      </w:r>
      <w:r w:rsidR="00A7577D">
        <w:t>s</w:t>
      </w:r>
      <w:r>
        <w:t xml:space="preserve"> par mois</w:t>
      </w:r>
      <w:r w:rsidR="00FD3D1A">
        <w:t xml:space="preserve">. Soit </w:t>
      </w:r>
      <w:r w:rsidR="00554CAA">
        <w:t xml:space="preserve">47221*25= </w:t>
      </w:r>
      <w:r w:rsidR="00554CAA" w:rsidRPr="0017502C">
        <w:rPr>
          <w:b/>
        </w:rPr>
        <w:t>1 180 532.7 euros</w:t>
      </w:r>
      <w:r w:rsidR="00554CAA">
        <w:t xml:space="preserve"> </w:t>
      </w:r>
    </w:p>
    <w:p w:rsidR="00956577" w:rsidRDefault="00956577">
      <w:r>
        <w:t>-32.3% pas intéressé qu’importe le prix</w:t>
      </w:r>
      <w:r w:rsidR="0017502C">
        <w:t>.</w:t>
      </w:r>
    </w:p>
    <w:p w:rsidR="00956577" w:rsidRDefault="00956577">
      <w:r>
        <w:t>-28% entre 50 et 100 euros</w:t>
      </w:r>
      <w:r w:rsidR="000C3A17">
        <w:t xml:space="preserve"> par mois</w:t>
      </w:r>
      <w:r w:rsidR="0017502C">
        <w:t xml:space="preserve">. Soit 40934*75= </w:t>
      </w:r>
      <w:r w:rsidR="0017502C" w:rsidRPr="0017502C">
        <w:rPr>
          <w:b/>
        </w:rPr>
        <w:t>3 070 116 euros</w:t>
      </w:r>
    </w:p>
    <w:p w:rsidR="00956577" w:rsidRDefault="00956577">
      <w:r>
        <w:t>-1.1% entre 100 et 200 euros</w:t>
      </w:r>
      <w:r w:rsidR="000C3A17">
        <w:t xml:space="preserve"> par mois</w:t>
      </w:r>
      <w:r w:rsidR="0017502C">
        <w:t xml:space="preserve">. Soit 1608*150= </w:t>
      </w:r>
      <w:r w:rsidR="0017502C" w:rsidRPr="0017502C">
        <w:rPr>
          <w:b/>
        </w:rPr>
        <w:t>241 200 euros</w:t>
      </w:r>
    </w:p>
    <w:p w:rsidR="00956577" w:rsidRDefault="00956577">
      <w:pPr>
        <w:rPr>
          <w:b/>
        </w:rPr>
      </w:pPr>
      <w:r>
        <w:t>-1.1% plus de 200 euros</w:t>
      </w:r>
      <w:r w:rsidR="000C3A17">
        <w:t xml:space="preserve"> par mois</w:t>
      </w:r>
      <w:r w:rsidR="0017502C">
        <w:t xml:space="preserve"> .Soit </w:t>
      </w:r>
      <w:r w:rsidR="00A7577D">
        <w:t xml:space="preserve">1608*200= </w:t>
      </w:r>
      <w:r w:rsidR="00A7577D" w:rsidRPr="00A7577D">
        <w:rPr>
          <w:b/>
        </w:rPr>
        <w:t>321 600 euros</w:t>
      </w:r>
    </w:p>
    <w:p w:rsidR="006220D8" w:rsidRPr="006220D8" w:rsidRDefault="006220D8">
      <w:r>
        <w:t xml:space="preserve">Si l’on en suit notre étude quantitative, le plus judicieux serait de mettre l’application gratuite au </w:t>
      </w:r>
      <w:r w:rsidR="003C7832">
        <w:t>téléchargement,</w:t>
      </w:r>
      <w:r>
        <w:t xml:space="preserve"> de fixer le prix de la mise en avant des cartes sur notre site entre 5 et 10 euros et finalement la</w:t>
      </w:r>
      <w:r w:rsidR="003C7832">
        <w:t xml:space="preserve"> mise en place du site vitrine à</w:t>
      </w:r>
      <w:r>
        <w:t xml:space="preserve"> moins de 50 euros. Ce qui nous </w:t>
      </w:r>
      <w:r w:rsidR="00DB6045">
        <w:t>ferait</w:t>
      </w:r>
      <w:r>
        <w:t xml:space="preserve"> un total de 1 612 399 euro par mois. Toutefois, nous sommes bien conscients que ce chiffre est loin de refléter la réalité et ce pour plusieurs raison</w:t>
      </w:r>
      <w:r w:rsidR="00DB6045">
        <w:t>s</w:t>
      </w:r>
      <w:r>
        <w:t>.</w:t>
      </w:r>
      <w:r w:rsidR="00DB6045">
        <w:t xml:space="preserve"> </w:t>
      </w:r>
      <w:r>
        <w:t xml:space="preserve">La première étant l’échantillonnage qui n’a été fait que sur 100 personnes et trop peu d’entre eux étaient dans le monde du travail. </w:t>
      </w:r>
      <w:proofErr w:type="gramStart"/>
      <w:r>
        <w:t>La deuxième</w:t>
      </w:r>
      <w:proofErr w:type="gramEnd"/>
      <w:r>
        <w:t xml:space="preserve"> est </w:t>
      </w:r>
      <w:r w:rsidR="00DB6045">
        <w:t>le nombre</w:t>
      </w:r>
      <w:r>
        <w:t xml:space="preserve"> de personne</w:t>
      </w:r>
      <w:r w:rsidR="00DB6045">
        <w:t>s</w:t>
      </w:r>
      <w:r>
        <w:t xml:space="preserve"> effectivement prêt</w:t>
      </w:r>
      <w:r w:rsidR="00DB6045">
        <w:t>ent</w:t>
      </w:r>
      <w:r>
        <w:t xml:space="preserve"> </w:t>
      </w:r>
      <w:r w:rsidR="00DB6045">
        <w:t>à</w:t>
      </w:r>
      <w:r>
        <w:t xml:space="preserve"> payer, même si nous avons </w:t>
      </w:r>
      <w:r w:rsidR="00DB6045">
        <w:t>retiré</w:t>
      </w:r>
      <w:r>
        <w:t xml:space="preserve"> 20% lors de nos calculs nous </w:t>
      </w:r>
      <w:r w:rsidR="00DB6045">
        <w:t>pensons</w:t>
      </w:r>
      <w:r>
        <w:t xml:space="preserve"> qu’il serait plus judicieux de retirer 40%</w:t>
      </w:r>
      <w:r w:rsidR="00DB6045">
        <w:t>. E</w:t>
      </w:r>
      <w:r>
        <w:t>nfin notre manque de connaissance dans ce domaine</w:t>
      </w:r>
      <w:r w:rsidR="00DB6045">
        <w:t>, en effet c’était la première étude quantitative que nous avons réalisé</w:t>
      </w:r>
      <w:r w:rsidR="003C7832">
        <w:t>e</w:t>
      </w:r>
      <w:r w:rsidR="00DB6045">
        <w:t xml:space="preserve"> et nous avons commis quelques imprécisions  dans les questions ce qui a pu également fausser les résultats du sondage</w:t>
      </w:r>
      <w:r>
        <w:t xml:space="preserve">. Pour conclure, ces chiffres </w:t>
      </w:r>
      <w:r w:rsidR="00DB6045">
        <w:t>sont</w:t>
      </w:r>
      <w:r>
        <w:t xml:space="preserve"> de très </w:t>
      </w:r>
      <w:r w:rsidR="00DB6045">
        <w:t>bons augures</w:t>
      </w:r>
      <w:r>
        <w:t xml:space="preserve"> pour notre projet mais nous sommes bien conscients des nombreux facteurs d’erreurs qui ont influencé</w:t>
      </w:r>
      <w:r w:rsidR="00DB6045">
        <w:t>s</w:t>
      </w:r>
      <w:r>
        <w:t xml:space="preserve"> nos résultats.</w:t>
      </w:r>
    </w:p>
    <w:p w:rsidR="00956577" w:rsidRDefault="00956577"/>
    <w:p w:rsidR="00D160E6" w:rsidRDefault="00D03573">
      <w:r>
        <w:t xml:space="preserve">Analyse concurrentiel </w:t>
      </w:r>
    </w:p>
    <w:tbl>
      <w:tblPr>
        <w:tblStyle w:val="Grilledutableau"/>
        <w:tblW w:w="9695" w:type="dxa"/>
        <w:tblLook w:val="04A0"/>
      </w:tblPr>
      <w:tblGrid>
        <w:gridCol w:w="3652"/>
        <w:gridCol w:w="1985"/>
        <w:gridCol w:w="1893"/>
        <w:gridCol w:w="2165"/>
      </w:tblGrid>
      <w:tr w:rsidR="00692BEA" w:rsidTr="001E0988">
        <w:trPr>
          <w:trHeight w:val="420"/>
        </w:trPr>
        <w:tc>
          <w:tcPr>
            <w:tcW w:w="3652" w:type="dxa"/>
            <w:tcBorders>
              <w:tl2br w:val="single" w:sz="4" w:space="0" w:color="auto"/>
            </w:tcBorders>
          </w:tcPr>
          <w:p w:rsidR="00692BEA" w:rsidRDefault="00692BEA" w:rsidP="000364AC"/>
        </w:tc>
        <w:tc>
          <w:tcPr>
            <w:tcW w:w="1985" w:type="dxa"/>
          </w:tcPr>
          <w:p w:rsidR="00692BEA" w:rsidRDefault="00692BEA" w:rsidP="000364AC">
            <w:r>
              <w:t xml:space="preserve">     </w:t>
            </w:r>
            <w:proofErr w:type="spellStart"/>
            <w:r>
              <w:t>CamCard</w:t>
            </w:r>
            <w:proofErr w:type="spellEnd"/>
          </w:p>
        </w:tc>
        <w:tc>
          <w:tcPr>
            <w:tcW w:w="1893" w:type="dxa"/>
          </w:tcPr>
          <w:p w:rsidR="00692BEA" w:rsidRDefault="00692BEA" w:rsidP="000364AC">
            <w:r>
              <w:t xml:space="preserve">Business </w:t>
            </w:r>
            <w:proofErr w:type="spellStart"/>
            <w:r>
              <w:t>Card</w:t>
            </w:r>
            <w:proofErr w:type="spellEnd"/>
            <w:r>
              <w:t xml:space="preserve"> Reader</w:t>
            </w:r>
          </w:p>
        </w:tc>
        <w:tc>
          <w:tcPr>
            <w:tcW w:w="2165" w:type="dxa"/>
          </w:tcPr>
          <w:p w:rsidR="00692BEA" w:rsidRDefault="00692BEA" w:rsidP="000364AC">
            <w:r>
              <w:t>Lecteur de Carte de Visite (</w:t>
            </w:r>
            <w:proofErr w:type="spellStart"/>
            <w:r>
              <w:t>Haystack</w:t>
            </w:r>
            <w:proofErr w:type="spellEnd"/>
            <w:r>
              <w:t>)</w:t>
            </w:r>
          </w:p>
        </w:tc>
      </w:tr>
      <w:tr w:rsidR="00692BEA" w:rsidTr="001E0988">
        <w:trPr>
          <w:trHeight w:val="330"/>
        </w:trPr>
        <w:tc>
          <w:tcPr>
            <w:tcW w:w="3652" w:type="dxa"/>
          </w:tcPr>
          <w:p w:rsidR="00692BEA" w:rsidRDefault="00692BEA" w:rsidP="000364AC"/>
        </w:tc>
        <w:tc>
          <w:tcPr>
            <w:tcW w:w="1985" w:type="dxa"/>
          </w:tcPr>
          <w:p w:rsidR="00692BEA" w:rsidRDefault="00692BEA" w:rsidP="000364AC"/>
        </w:tc>
        <w:tc>
          <w:tcPr>
            <w:tcW w:w="1893" w:type="dxa"/>
          </w:tcPr>
          <w:p w:rsidR="00692BEA" w:rsidRDefault="00692BEA" w:rsidP="000364AC"/>
        </w:tc>
        <w:tc>
          <w:tcPr>
            <w:tcW w:w="2165" w:type="dxa"/>
          </w:tcPr>
          <w:p w:rsidR="00692BEA" w:rsidRDefault="00692BEA" w:rsidP="000364AC"/>
        </w:tc>
      </w:tr>
      <w:tr w:rsidR="00692BEA" w:rsidTr="001E0988">
        <w:trPr>
          <w:trHeight w:val="330"/>
        </w:trPr>
        <w:tc>
          <w:tcPr>
            <w:tcW w:w="3652" w:type="dxa"/>
          </w:tcPr>
          <w:p w:rsidR="00692BEA" w:rsidRDefault="00692BEA" w:rsidP="000364AC"/>
        </w:tc>
        <w:tc>
          <w:tcPr>
            <w:tcW w:w="1985" w:type="dxa"/>
          </w:tcPr>
          <w:p w:rsidR="00692BEA" w:rsidRDefault="00692BEA" w:rsidP="000364AC"/>
        </w:tc>
        <w:tc>
          <w:tcPr>
            <w:tcW w:w="1893" w:type="dxa"/>
          </w:tcPr>
          <w:p w:rsidR="00692BEA" w:rsidRDefault="00692BEA" w:rsidP="000364AC"/>
        </w:tc>
        <w:tc>
          <w:tcPr>
            <w:tcW w:w="2165" w:type="dxa"/>
          </w:tcPr>
          <w:p w:rsidR="00692BEA" w:rsidRDefault="00692BEA" w:rsidP="000364AC"/>
        </w:tc>
      </w:tr>
      <w:tr w:rsidR="00692BEA" w:rsidTr="001E0988">
        <w:trPr>
          <w:trHeight w:val="311"/>
        </w:trPr>
        <w:tc>
          <w:tcPr>
            <w:tcW w:w="3652" w:type="dxa"/>
          </w:tcPr>
          <w:p w:rsidR="00692BEA" w:rsidRDefault="00692BEA" w:rsidP="000364AC"/>
        </w:tc>
        <w:tc>
          <w:tcPr>
            <w:tcW w:w="1985" w:type="dxa"/>
          </w:tcPr>
          <w:p w:rsidR="00692BEA" w:rsidRDefault="00692BEA" w:rsidP="000364AC"/>
        </w:tc>
        <w:tc>
          <w:tcPr>
            <w:tcW w:w="1893" w:type="dxa"/>
          </w:tcPr>
          <w:p w:rsidR="00692BEA" w:rsidRDefault="00692BEA" w:rsidP="000364AC"/>
        </w:tc>
        <w:tc>
          <w:tcPr>
            <w:tcW w:w="2165" w:type="dxa"/>
          </w:tcPr>
          <w:p w:rsidR="00692BEA" w:rsidRDefault="00692BEA" w:rsidP="000364AC"/>
        </w:tc>
      </w:tr>
      <w:tr w:rsidR="00692BEA" w:rsidTr="001E0988">
        <w:trPr>
          <w:trHeight w:val="330"/>
        </w:trPr>
        <w:tc>
          <w:tcPr>
            <w:tcW w:w="3652" w:type="dxa"/>
          </w:tcPr>
          <w:p w:rsidR="00692BEA" w:rsidRDefault="00692BEA" w:rsidP="000364AC"/>
        </w:tc>
        <w:tc>
          <w:tcPr>
            <w:tcW w:w="1985" w:type="dxa"/>
          </w:tcPr>
          <w:p w:rsidR="00692BEA" w:rsidRDefault="00692BEA" w:rsidP="000364AC"/>
        </w:tc>
        <w:tc>
          <w:tcPr>
            <w:tcW w:w="1893" w:type="dxa"/>
          </w:tcPr>
          <w:p w:rsidR="00692BEA" w:rsidRDefault="00692BEA" w:rsidP="000364AC"/>
        </w:tc>
        <w:tc>
          <w:tcPr>
            <w:tcW w:w="2165" w:type="dxa"/>
          </w:tcPr>
          <w:p w:rsidR="00692BEA" w:rsidRDefault="00692BEA" w:rsidP="000364AC"/>
        </w:tc>
      </w:tr>
      <w:tr w:rsidR="00692BEA" w:rsidTr="001E0988">
        <w:trPr>
          <w:trHeight w:val="311"/>
        </w:trPr>
        <w:tc>
          <w:tcPr>
            <w:tcW w:w="3652" w:type="dxa"/>
          </w:tcPr>
          <w:p w:rsidR="00692BEA" w:rsidRDefault="000364AC" w:rsidP="000364AC">
            <w:r>
              <w:t xml:space="preserve">Prix </w:t>
            </w:r>
          </w:p>
        </w:tc>
        <w:tc>
          <w:tcPr>
            <w:tcW w:w="1985" w:type="dxa"/>
          </w:tcPr>
          <w:p w:rsidR="00692BEA" w:rsidRDefault="000364AC" w:rsidP="000364AC">
            <w:r>
              <w:t>Gratuit</w:t>
            </w:r>
          </w:p>
        </w:tc>
        <w:tc>
          <w:tcPr>
            <w:tcW w:w="1893" w:type="dxa"/>
          </w:tcPr>
          <w:p w:rsidR="00692BEA" w:rsidRDefault="000364AC" w:rsidP="000364AC">
            <w:r>
              <w:t>Gratuit</w:t>
            </w:r>
          </w:p>
        </w:tc>
        <w:tc>
          <w:tcPr>
            <w:tcW w:w="2165" w:type="dxa"/>
          </w:tcPr>
          <w:p w:rsidR="00692BEA" w:rsidRDefault="000364AC" w:rsidP="000364AC">
            <w:r>
              <w:t>Gratuit</w:t>
            </w:r>
          </w:p>
        </w:tc>
      </w:tr>
      <w:tr w:rsidR="00692BEA" w:rsidTr="001E0988">
        <w:trPr>
          <w:trHeight w:val="330"/>
        </w:trPr>
        <w:tc>
          <w:tcPr>
            <w:tcW w:w="3652" w:type="dxa"/>
          </w:tcPr>
          <w:p w:rsidR="00692BEA" w:rsidRDefault="00692BEA" w:rsidP="000364AC">
            <w:r>
              <w:t>Note sur le store (</w:t>
            </w:r>
            <w:proofErr w:type="spellStart"/>
            <w:r>
              <w:t>android</w:t>
            </w:r>
            <w:proofErr w:type="spellEnd"/>
            <w:r>
              <w:t>)</w:t>
            </w:r>
          </w:p>
        </w:tc>
        <w:tc>
          <w:tcPr>
            <w:tcW w:w="1985" w:type="dxa"/>
          </w:tcPr>
          <w:p w:rsidR="00692BEA" w:rsidRDefault="002E7E9B" w:rsidP="000364AC">
            <w:r>
              <w:t>4.4</w:t>
            </w:r>
          </w:p>
        </w:tc>
        <w:tc>
          <w:tcPr>
            <w:tcW w:w="1893" w:type="dxa"/>
          </w:tcPr>
          <w:p w:rsidR="00692BEA" w:rsidRDefault="001E0988" w:rsidP="000364AC">
            <w:r>
              <w:t>3.9</w:t>
            </w:r>
          </w:p>
        </w:tc>
        <w:tc>
          <w:tcPr>
            <w:tcW w:w="2165" w:type="dxa"/>
          </w:tcPr>
          <w:p w:rsidR="00692BEA" w:rsidRDefault="00692BEA" w:rsidP="000364AC">
            <w:r>
              <w:t>4.0</w:t>
            </w:r>
          </w:p>
        </w:tc>
      </w:tr>
      <w:tr w:rsidR="00692BEA" w:rsidTr="001E0988">
        <w:trPr>
          <w:trHeight w:val="311"/>
        </w:trPr>
        <w:tc>
          <w:tcPr>
            <w:tcW w:w="3652" w:type="dxa"/>
          </w:tcPr>
          <w:p w:rsidR="00692BEA" w:rsidRDefault="00692BEA" w:rsidP="000364AC">
            <w:r>
              <w:t>Nombre de téléchargement  (</w:t>
            </w:r>
            <w:proofErr w:type="spellStart"/>
            <w:r>
              <w:t>android</w:t>
            </w:r>
            <w:proofErr w:type="spellEnd"/>
            <w:r>
              <w:t>)</w:t>
            </w:r>
          </w:p>
        </w:tc>
        <w:tc>
          <w:tcPr>
            <w:tcW w:w="1985" w:type="dxa"/>
          </w:tcPr>
          <w:p w:rsidR="00692BEA" w:rsidRDefault="002E7E9B" w:rsidP="000364AC">
            <w:r>
              <w:t>10M +</w:t>
            </w:r>
          </w:p>
        </w:tc>
        <w:tc>
          <w:tcPr>
            <w:tcW w:w="1893" w:type="dxa"/>
          </w:tcPr>
          <w:p w:rsidR="00692BEA" w:rsidRDefault="001E0988" w:rsidP="000364AC">
            <w:r>
              <w:t>500k +</w:t>
            </w:r>
          </w:p>
        </w:tc>
        <w:tc>
          <w:tcPr>
            <w:tcW w:w="2165" w:type="dxa"/>
          </w:tcPr>
          <w:p w:rsidR="00692BEA" w:rsidRDefault="00692BEA" w:rsidP="000364AC">
            <w:r>
              <w:t>100K</w:t>
            </w:r>
            <w:r w:rsidR="002E7E9B">
              <w:t xml:space="preserve"> </w:t>
            </w:r>
            <w:r>
              <w:t>+</w:t>
            </w:r>
          </w:p>
        </w:tc>
      </w:tr>
      <w:tr w:rsidR="000364AC" w:rsidTr="001E0988">
        <w:tblPrEx>
          <w:tblCellMar>
            <w:left w:w="70" w:type="dxa"/>
            <w:right w:w="70" w:type="dxa"/>
          </w:tblCellMar>
          <w:tblLook w:val="0000"/>
        </w:tblPrEx>
        <w:trPr>
          <w:trHeight w:val="1165"/>
        </w:trPr>
        <w:tc>
          <w:tcPr>
            <w:tcW w:w="3652" w:type="dxa"/>
          </w:tcPr>
          <w:p w:rsidR="000364AC" w:rsidRDefault="000364AC" w:rsidP="000364AC">
            <w:r>
              <w:t>Points négatifs repérés</w:t>
            </w:r>
          </w:p>
        </w:tc>
        <w:tc>
          <w:tcPr>
            <w:tcW w:w="1985" w:type="dxa"/>
            <w:shd w:val="clear" w:color="auto" w:fill="auto"/>
          </w:tcPr>
          <w:p w:rsidR="000364AC" w:rsidRDefault="001E0988">
            <w:r>
              <w:t>Uniquement 10 cartes dans sa version gratuite.</w:t>
            </w:r>
          </w:p>
        </w:tc>
        <w:tc>
          <w:tcPr>
            <w:tcW w:w="1893" w:type="dxa"/>
            <w:shd w:val="clear" w:color="auto" w:fill="auto"/>
          </w:tcPr>
          <w:p w:rsidR="000364AC" w:rsidRDefault="001E0988">
            <w:r>
              <w:t>Uniquement 10 cartes dans sa version gratuite.</w:t>
            </w:r>
          </w:p>
        </w:tc>
        <w:tc>
          <w:tcPr>
            <w:tcW w:w="2165" w:type="dxa"/>
            <w:shd w:val="clear" w:color="auto" w:fill="auto"/>
          </w:tcPr>
          <w:p w:rsidR="000364AC" w:rsidRDefault="000364AC">
            <w:r>
              <w:t>Appli exclusivement en anglais.</w:t>
            </w:r>
          </w:p>
          <w:p w:rsidR="000364AC" w:rsidRDefault="000364AC">
            <w:r>
              <w:t xml:space="preserve"> Impossible de trier les cartes.</w:t>
            </w:r>
          </w:p>
          <w:p w:rsidR="000364AC" w:rsidRDefault="000364AC">
            <w:r>
              <w:t xml:space="preserve"> Impossible d’exporter cartes.</w:t>
            </w:r>
          </w:p>
          <w:p w:rsidR="000364AC" w:rsidRDefault="000364AC">
            <w:r>
              <w:t>Obligation d’être connecter à internet.</w:t>
            </w:r>
          </w:p>
        </w:tc>
      </w:tr>
    </w:tbl>
    <w:p w:rsidR="00D160E6" w:rsidRDefault="00D160E6"/>
    <w:p w:rsidR="00D160E6" w:rsidRDefault="002E7E9B">
      <w:r>
        <w:t xml:space="preserve">Aucune de ces applications ne propose une mise en avant ni un site web relier a l’application pour faciliter la gérance des cartes de visites pour l’utilisateur. Nous pensons donc nous distinguer par ces avantages qui sont d’une part la fonctionnalité de recherche et de mise en avant des cartes de visites. Et d’autre </w:t>
      </w:r>
      <w:proofErr w:type="gramStart"/>
      <w:r>
        <w:t>part la</w:t>
      </w:r>
      <w:proofErr w:type="gramEnd"/>
      <w:r>
        <w:t xml:space="preserve"> </w:t>
      </w:r>
    </w:p>
    <w:p w:rsidR="007C3E69" w:rsidRDefault="000C7853">
      <w:r>
        <w:t>Sources :</w:t>
      </w:r>
    </w:p>
    <w:p w:rsidR="000C7853" w:rsidRDefault="000C7853">
      <w:r>
        <w:t xml:space="preserve"> </w:t>
      </w:r>
      <w:hyperlink r:id="rId7" w:history="1">
        <w:r w:rsidR="007C3E69" w:rsidRPr="00897BA2">
          <w:rPr>
            <w:rStyle w:val="Lienhypertexte"/>
          </w:rPr>
          <w:t>https://www.iweps.be/indicateur-statistique/population-active-taux-dactivite-taux-demploi-taux-de-chomage-administratifs-commune/</w:t>
        </w:r>
      </w:hyperlink>
      <w:r w:rsidR="007C3E69">
        <w:t xml:space="preserve"> *</w:t>
      </w:r>
    </w:p>
    <w:p w:rsidR="007C3E69" w:rsidRDefault="007C3E69">
      <w:hyperlink r:id="rId8" w:history="1">
        <w:r w:rsidRPr="00897BA2">
          <w:rPr>
            <w:rStyle w:val="Lienhypertexte"/>
          </w:rPr>
          <w:t>http://www.entrepriseswallonnes.be/pdf/Q01.pdf</w:t>
        </w:r>
      </w:hyperlink>
      <w:r>
        <w:t xml:space="preserve"> **</w:t>
      </w:r>
    </w:p>
    <w:sectPr w:rsidR="007C3E69" w:rsidSect="00246E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6E24"/>
    <w:rsid w:val="0003632C"/>
    <w:rsid w:val="000364AC"/>
    <w:rsid w:val="0009244C"/>
    <w:rsid w:val="000C3A17"/>
    <w:rsid w:val="000C7853"/>
    <w:rsid w:val="0017502C"/>
    <w:rsid w:val="001E0988"/>
    <w:rsid w:val="00212838"/>
    <w:rsid w:val="00246EAA"/>
    <w:rsid w:val="002E7E9B"/>
    <w:rsid w:val="003C7832"/>
    <w:rsid w:val="004B573A"/>
    <w:rsid w:val="00554CAA"/>
    <w:rsid w:val="005B5D20"/>
    <w:rsid w:val="006220D8"/>
    <w:rsid w:val="006246EF"/>
    <w:rsid w:val="00692BEA"/>
    <w:rsid w:val="007B1447"/>
    <w:rsid w:val="007C3E69"/>
    <w:rsid w:val="00841563"/>
    <w:rsid w:val="008C4A91"/>
    <w:rsid w:val="00926776"/>
    <w:rsid w:val="00956577"/>
    <w:rsid w:val="00A7577D"/>
    <w:rsid w:val="00B26E24"/>
    <w:rsid w:val="00D03573"/>
    <w:rsid w:val="00D160E6"/>
    <w:rsid w:val="00D35FA8"/>
    <w:rsid w:val="00D74C61"/>
    <w:rsid w:val="00DB6045"/>
    <w:rsid w:val="00DE4FFC"/>
    <w:rsid w:val="00FD3D1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E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46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46EF"/>
    <w:rPr>
      <w:rFonts w:ascii="Tahoma" w:hAnsi="Tahoma" w:cs="Tahoma"/>
      <w:sz w:val="16"/>
      <w:szCs w:val="16"/>
    </w:rPr>
  </w:style>
  <w:style w:type="table" w:styleId="Grilledutableau">
    <w:name w:val="Table Grid"/>
    <w:basedOn w:val="TableauNormal"/>
    <w:uiPriority w:val="59"/>
    <w:rsid w:val="00692B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692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enhypertexte">
    <w:name w:val="Hyperlink"/>
    <w:basedOn w:val="Policepardfaut"/>
    <w:uiPriority w:val="99"/>
    <w:unhideWhenUsed/>
    <w:rsid w:val="007C3E6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8121351">
      <w:bodyDiv w:val="1"/>
      <w:marLeft w:val="0"/>
      <w:marRight w:val="0"/>
      <w:marTop w:val="0"/>
      <w:marBottom w:val="0"/>
      <w:divBdr>
        <w:top w:val="none" w:sz="0" w:space="0" w:color="auto"/>
        <w:left w:val="none" w:sz="0" w:space="0" w:color="auto"/>
        <w:bottom w:val="none" w:sz="0" w:space="0" w:color="auto"/>
        <w:right w:val="none" w:sz="0" w:space="0" w:color="auto"/>
      </w:divBdr>
      <w:divsChild>
        <w:div w:id="1549220469">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333217197">
              <w:marLeft w:val="0"/>
              <w:marRight w:val="0"/>
              <w:marTop w:val="0"/>
              <w:marBottom w:val="0"/>
              <w:divBdr>
                <w:top w:val="none" w:sz="0" w:space="0" w:color="auto"/>
                <w:left w:val="none" w:sz="0" w:space="0" w:color="auto"/>
                <w:bottom w:val="none" w:sz="0" w:space="0" w:color="auto"/>
                <w:right w:val="none" w:sz="0" w:space="0" w:color="auto"/>
              </w:divBdr>
              <w:divsChild>
                <w:div w:id="225336162">
                  <w:marLeft w:val="0"/>
                  <w:marRight w:val="0"/>
                  <w:marTop w:val="0"/>
                  <w:marBottom w:val="0"/>
                  <w:divBdr>
                    <w:top w:val="none" w:sz="0" w:space="0" w:color="auto"/>
                    <w:left w:val="none" w:sz="0" w:space="0" w:color="auto"/>
                    <w:bottom w:val="none" w:sz="0" w:space="0" w:color="auto"/>
                    <w:right w:val="none" w:sz="0" w:space="0" w:color="auto"/>
                  </w:divBdr>
                  <w:divsChild>
                    <w:div w:id="928121959">
                      <w:marLeft w:val="0"/>
                      <w:marRight w:val="0"/>
                      <w:marTop w:val="0"/>
                      <w:marBottom w:val="0"/>
                      <w:divBdr>
                        <w:top w:val="none" w:sz="0" w:space="0" w:color="auto"/>
                        <w:left w:val="none" w:sz="0" w:space="0" w:color="auto"/>
                        <w:bottom w:val="none" w:sz="0" w:space="0" w:color="auto"/>
                        <w:right w:val="none" w:sz="0" w:space="0" w:color="auto"/>
                      </w:divBdr>
                      <w:divsChild>
                        <w:div w:id="527059621">
                          <w:marLeft w:val="0"/>
                          <w:marRight w:val="0"/>
                          <w:marTop w:val="0"/>
                          <w:marBottom w:val="0"/>
                          <w:divBdr>
                            <w:top w:val="none" w:sz="0" w:space="0" w:color="auto"/>
                            <w:left w:val="none" w:sz="0" w:space="0" w:color="auto"/>
                            <w:bottom w:val="none" w:sz="0" w:space="0" w:color="auto"/>
                            <w:right w:val="none" w:sz="0" w:space="0" w:color="auto"/>
                          </w:divBdr>
                          <w:divsChild>
                            <w:div w:id="2042045477">
                              <w:marLeft w:val="0"/>
                              <w:marRight w:val="0"/>
                              <w:marTop w:val="0"/>
                              <w:marBottom w:val="0"/>
                              <w:divBdr>
                                <w:top w:val="none" w:sz="0" w:space="0" w:color="auto"/>
                                <w:left w:val="none" w:sz="0" w:space="0" w:color="auto"/>
                                <w:bottom w:val="none" w:sz="0" w:space="0" w:color="auto"/>
                                <w:right w:val="none" w:sz="0" w:space="0" w:color="auto"/>
                              </w:divBdr>
                              <w:divsChild>
                                <w:div w:id="314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3670">
                      <w:marLeft w:val="0"/>
                      <w:marRight w:val="0"/>
                      <w:marTop w:val="0"/>
                      <w:marBottom w:val="0"/>
                      <w:divBdr>
                        <w:top w:val="none" w:sz="0" w:space="0" w:color="auto"/>
                        <w:left w:val="none" w:sz="0" w:space="0" w:color="auto"/>
                        <w:bottom w:val="none" w:sz="0" w:space="0" w:color="auto"/>
                        <w:right w:val="none" w:sz="0" w:space="0" w:color="auto"/>
                      </w:divBdr>
                      <w:divsChild>
                        <w:div w:id="2111588028">
                          <w:marLeft w:val="0"/>
                          <w:marRight w:val="0"/>
                          <w:marTop w:val="0"/>
                          <w:marBottom w:val="0"/>
                          <w:divBdr>
                            <w:top w:val="none" w:sz="0" w:space="0" w:color="auto"/>
                            <w:left w:val="none" w:sz="0" w:space="0" w:color="auto"/>
                            <w:bottom w:val="none" w:sz="0" w:space="0" w:color="auto"/>
                            <w:right w:val="none" w:sz="0" w:space="0" w:color="auto"/>
                          </w:divBdr>
                        </w:div>
                        <w:div w:id="133261208">
                          <w:marLeft w:val="0"/>
                          <w:marRight w:val="0"/>
                          <w:marTop w:val="0"/>
                          <w:marBottom w:val="0"/>
                          <w:divBdr>
                            <w:top w:val="none" w:sz="0" w:space="0" w:color="auto"/>
                            <w:left w:val="none" w:sz="0" w:space="0" w:color="auto"/>
                            <w:bottom w:val="none" w:sz="0" w:space="0" w:color="auto"/>
                            <w:right w:val="none" w:sz="0" w:space="0" w:color="auto"/>
                          </w:divBdr>
                          <w:divsChild>
                            <w:div w:id="1178621237">
                              <w:marLeft w:val="0"/>
                              <w:marRight w:val="0"/>
                              <w:marTop w:val="0"/>
                              <w:marBottom w:val="0"/>
                              <w:divBdr>
                                <w:top w:val="none" w:sz="0" w:space="0" w:color="auto"/>
                                <w:left w:val="none" w:sz="0" w:space="0" w:color="auto"/>
                                <w:bottom w:val="none" w:sz="0" w:space="0" w:color="auto"/>
                                <w:right w:val="none" w:sz="0" w:space="0" w:color="auto"/>
                              </w:divBdr>
                              <w:divsChild>
                                <w:div w:id="989863095">
                                  <w:marLeft w:val="0"/>
                                  <w:marRight w:val="0"/>
                                  <w:marTop w:val="0"/>
                                  <w:marBottom w:val="0"/>
                                  <w:divBdr>
                                    <w:top w:val="none" w:sz="0" w:space="0" w:color="auto"/>
                                    <w:left w:val="none" w:sz="0" w:space="0" w:color="auto"/>
                                    <w:bottom w:val="none" w:sz="0" w:space="0" w:color="auto"/>
                                    <w:right w:val="none" w:sz="0" w:space="0" w:color="auto"/>
                                  </w:divBdr>
                                  <w:divsChild>
                                    <w:div w:id="1953706343">
                                      <w:marLeft w:val="0"/>
                                      <w:marRight w:val="0"/>
                                      <w:marTop w:val="0"/>
                                      <w:marBottom w:val="0"/>
                                      <w:divBdr>
                                        <w:top w:val="none" w:sz="0" w:space="0" w:color="auto"/>
                                        <w:left w:val="none" w:sz="0" w:space="0" w:color="auto"/>
                                        <w:bottom w:val="none" w:sz="0" w:space="0" w:color="auto"/>
                                        <w:right w:val="none" w:sz="0" w:space="0" w:color="auto"/>
                                      </w:divBdr>
                                      <w:divsChild>
                                        <w:div w:id="1058819074">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820736407">
                                      <w:marLeft w:val="0"/>
                                      <w:marRight w:val="0"/>
                                      <w:marTop w:val="0"/>
                                      <w:marBottom w:val="0"/>
                                      <w:divBdr>
                                        <w:top w:val="none" w:sz="0" w:space="0" w:color="auto"/>
                                        <w:left w:val="none" w:sz="0" w:space="0" w:color="auto"/>
                                        <w:bottom w:val="none" w:sz="0" w:space="0" w:color="auto"/>
                                        <w:right w:val="none" w:sz="0" w:space="0" w:color="auto"/>
                                      </w:divBdr>
                                      <w:divsChild>
                                        <w:div w:id="1604608301">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715616300">
                                      <w:marLeft w:val="0"/>
                                      <w:marRight w:val="0"/>
                                      <w:marTop w:val="0"/>
                                      <w:marBottom w:val="0"/>
                                      <w:divBdr>
                                        <w:top w:val="none" w:sz="0" w:space="0" w:color="auto"/>
                                        <w:left w:val="none" w:sz="0" w:space="0" w:color="auto"/>
                                        <w:bottom w:val="none" w:sz="0" w:space="0" w:color="auto"/>
                                        <w:right w:val="none" w:sz="0" w:space="0" w:color="auto"/>
                                      </w:divBdr>
                                      <w:divsChild>
                                        <w:div w:id="15182268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1370484">
                                  <w:marLeft w:val="0"/>
                                  <w:marRight w:val="0"/>
                                  <w:marTop w:val="0"/>
                                  <w:marBottom w:val="0"/>
                                  <w:divBdr>
                                    <w:top w:val="none" w:sz="0" w:space="0" w:color="auto"/>
                                    <w:left w:val="none" w:sz="0" w:space="0" w:color="auto"/>
                                    <w:bottom w:val="none" w:sz="0" w:space="0" w:color="auto"/>
                                    <w:right w:val="none" w:sz="0" w:space="0" w:color="auto"/>
                                  </w:divBdr>
                                  <w:divsChild>
                                    <w:div w:id="1567496229">
                                      <w:marLeft w:val="0"/>
                                      <w:marRight w:val="0"/>
                                      <w:marTop w:val="0"/>
                                      <w:marBottom w:val="0"/>
                                      <w:divBdr>
                                        <w:top w:val="none" w:sz="0" w:space="0" w:color="auto"/>
                                        <w:left w:val="none" w:sz="0" w:space="0" w:color="auto"/>
                                        <w:bottom w:val="none" w:sz="0" w:space="0" w:color="auto"/>
                                        <w:right w:val="none" w:sz="0" w:space="0" w:color="auto"/>
                                      </w:divBdr>
                                      <w:divsChild>
                                        <w:div w:id="369111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7897007">
                                      <w:marLeft w:val="0"/>
                                      <w:marRight w:val="0"/>
                                      <w:marTop w:val="0"/>
                                      <w:marBottom w:val="0"/>
                                      <w:divBdr>
                                        <w:top w:val="none" w:sz="0" w:space="0" w:color="auto"/>
                                        <w:left w:val="none" w:sz="0" w:space="0" w:color="auto"/>
                                        <w:bottom w:val="none" w:sz="0" w:space="0" w:color="auto"/>
                                        <w:right w:val="none" w:sz="0" w:space="0" w:color="auto"/>
                                      </w:divBdr>
                                      <w:divsChild>
                                        <w:div w:id="14887449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4151888">
                                      <w:marLeft w:val="0"/>
                                      <w:marRight w:val="0"/>
                                      <w:marTop w:val="0"/>
                                      <w:marBottom w:val="0"/>
                                      <w:divBdr>
                                        <w:top w:val="none" w:sz="0" w:space="0" w:color="auto"/>
                                        <w:left w:val="none" w:sz="0" w:space="0" w:color="auto"/>
                                        <w:bottom w:val="none" w:sz="0" w:space="0" w:color="auto"/>
                                        <w:right w:val="none" w:sz="0" w:space="0" w:color="auto"/>
                                      </w:divBdr>
                                      <w:divsChild>
                                        <w:div w:id="20563482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0755504">
                                  <w:marLeft w:val="0"/>
                                  <w:marRight w:val="0"/>
                                  <w:marTop w:val="0"/>
                                  <w:marBottom w:val="0"/>
                                  <w:divBdr>
                                    <w:top w:val="none" w:sz="0" w:space="0" w:color="auto"/>
                                    <w:left w:val="none" w:sz="0" w:space="0" w:color="auto"/>
                                    <w:bottom w:val="none" w:sz="0" w:space="0" w:color="auto"/>
                                    <w:right w:val="none" w:sz="0" w:space="0" w:color="auto"/>
                                  </w:divBdr>
                                  <w:divsChild>
                                    <w:div w:id="604122185">
                                      <w:marLeft w:val="0"/>
                                      <w:marRight w:val="0"/>
                                      <w:marTop w:val="0"/>
                                      <w:marBottom w:val="0"/>
                                      <w:divBdr>
                                        <w:top w:val="none" w:sz="0" w:space="0" w:color="auto"/>
                                        <w:left w:val="none" w:sz="0" w:space="0" w:color="auto"/>
                                        <w:bottom w:val="none" w:sz="0" w:space="0" w:color="auto"/>
                                        <w:right w:val="none" w:sz="0" w:space="0" w:color="auto"/>
                                      </w:divBdr>
                                      <w:divsChild>
                                        <w:div w:id="13324855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9536899">
                                      <w:marLeft w:val="0"/>
                                      <w:marRight w:val="0"/>
                                      <w:marTop w:val="0"/>
                                      <w:marBottom w:val="0"/>
                                      <w:divBdr>
                                        <w:top w:val="none" w:sz="0" w:space="0" w:color="auto"/>
                                        <w:left w:val="none" w:sz="0" w:space="0" w:color="auto"/>
                                        <w:bottom w:val="none" w:sz="0" w:space="0" w:color="auto"/>
                                        <w:right w:val="none" w:sz="0" w:space="0" w:color="auto"/>
                                      </w:divBdr>
                                      <w:divsChild>
                                        <w:div w:id="3382410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7344432">
                                      <w:marLeft w:val="0"/>
                                      <w:marRight w:val="0"/>
                                      <w:marTop w:val="0"/>
                                      <w:marBottom w:val="0"/>
                                      <w:divBdr>
                                        <w:top w:val="none" w:sz="0" w:space="0" w:color="auto"/>
                                        <w:left w:val="none" w:sz="0" w:space="0" w:color="auto"/>
                                        <w:bottom w:val="none" w:sz="0" w:space="0" w:color="auto"/>
                                        <w:right w:val="none" w:sz="0" w:space="0" w:color="auto"/>
                                      </w:divBdr>
                                      <w:divsChild>
                                        <w:div w:id="3708797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7978221">
                                  <w:marLeft w:val="0"/>
                                  <w:marRight w:val="0"/>
                                  <w:marTop w:val="0"/>
                                  <w:marBottom w:val="0"/>
                                  <w:divBdr>
                                    <w:top w:val="none" w:sz="0" w:space="0" w:color="auto"/>
                                    <w:left w:val="none" w:sz="0" w:space="0" w:color="auto"/>
                                    <w:bottom w:val="none" w:sz="0" w:space="0" w:color="auto"/>
                                    <w:right w:val="none" w:sz="0" w:space="0" w:color="auto"/>
                                  </w:divBdr>
                                  <w:divsChild>
                                    <w:div w:id="2084714124">
                                      <w:marLeft w:val="0"/>
                                      <w:marRight w:val="0"/>
                                      <w:marTop w:val="0"/>
                                      <w:marBottom w:val="0"/>
                                      <w:divBdr>
                                        <w:top w:val="none" w:sz="0" w:space="0" w:color="auto"/>
                                        <w:left w:val="none" w:sz="0" w:space="0" w:color="auto"/>
                                        <w:bottom w:val="none" w:sz="0" w:space="0" w:color="auto"/>
                                        <w:right w:val="none" w:sz="0" w:space="0" w:color="auto"/>
                                      </w:divBdr>
                                      <w:divsChild>
                                        <w:div w:id="193271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34682602">
                                      <w:marLeft w:val="0"/>
                                      <w:marRight w:val="0"/>
                                      <w:marTop w:val="0"/>
                                      <w:marBottom w:val="0"/>
                                      <w:divBdr>
                                        <w:top w:val="none" w:sz="0" w:space="0" w:color="auto"/>
                                        <w:left w:val="none" w:sz="0" w:space="0" w:color="auto"/>
                                        <w:bottom w:val="none" w:sz="0" w:space="0" w:color="auto"/>
                                        <w:right w:val="none" w:sz="0" w:space="0" w:color="auto"/>
                                      </w:divBdr>
                                      <w:divsChild>
                                        <w:div w:id="10302296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11740892">
                                      <w:marLeft w:val="0"/>
                                      <w:marRight w:val="0"/>
                                      <w:marTop w:val="0"/>
                                      <w:marBottom w:val="0"/>
                                      <w:divBdr>
                                        <w:top w:val="none" w:sz="0" w:space="0" w:color="auto"/>
                                        <w:left w:val="none" w:sz="0" w:space="0" w:color="auto"/>
                                        <w:bottom w:val="none" w:sz="0" w:space="0" w:color="auto"/>
                                        <w:right w:val="none" w:sz="0" w:space="0" w:color="auto"/>
                                      </w:divBdr>
                                      <w:divsChild>
                                        <w:div w:id="142351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06354658">
                                  <w:marLeft w:val="0"/>
                                  <w:marRight w:val="0"/>
                                  <w:marTop w:val="0"/>
                                  <w:marBottom w:val="0"/>
                                  <w:divBdr>
                                    <w:top w:val="none" w:sz="0" w:space="0" w:color="auto"/>
                                    <w:left w:val="none" w:sz="0" w:space="0" w:color="auto"/>
                                    <w:bottom w:val="none" w:sz="0" w:space="0" w:color="auto"/>
                                    <w:right w:val="none" w:sz="0" w:space="0" w:color="auto"/>
                                  </w:divBdr>
                                  <w:divsChild>
                                    <w:div w:id="329334043">
                                      <w:marLeft w:val="0"/>
                                      <w:marRight w:val="0"/>
                                      <w:marTop w:val="0"/>
                                      <w:marBottom w:val="0"/>
                                      <w:divBdr>
                                        <w:top w:val="none" w:sz="0" w:space="0" w:color="auto"/>
                                        <w:left w:val="none" w:sz="0" w:space="0" w:color="auto"/>
                                        <w:bottom w:val="none" w:sz="0" w:space="0" w:color="auto"/>
                                        <w:right w:val="none" w:sz="0" w:space="0" w:color="auto"/>
                                      </w:divBdr>
                                      <w:divsChild>
                                        <w:div w:id="20027330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8221579">
                                      <w:marLeft w:val="0"/>
                                      <w:marRight w:val="0"/>
                                      <w:marTop w:val="0"/>
                                      <w:marBottom w:val="0"/>
                                      <w:divBdr>
                                        <w:top w:val="none" w:sz="0" w:space="0" w:color="auto"/>
                                        <w:left w:val="none" w:sz="0" w:space="0" w:color="auto"/>
                                        <w:bottom w:val="none" w:sz="0" w:space="0" w:color="auto"/>
                                        <w:right w:val="none" w:sz="0" w:space="0" w:color="auto"/>
                                      </w:divBdr>
                                      <w:divsChild>
                                        <w:div w:id="11160995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3037008">
                                      <w:marLeft w:val="0"/>
                                      <w:marRight w:val="0"/>
                                      <w:marTop w:val="0"/>
                                      <w:marBottom w:val="0"/>
                                      <w:divBdr>
                                        <w:top w:val="none" w:sz="0" w:space="0" w:color="auto"/>
                                        <w:left w:val="none" w:sz="0" w:space="0" w:color="auto"/>
                                        <w:bottom w:val="none" w:sz="0" w:space="0" w:color="auto"/>
                                        <w:right w:val="none" w:sz="0" w:space="0" w:color="auto"/>
                                      </w:divBdr>
                                      <w:divsChild>
                                        <w:div w:id="5760877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18531328">
                              <w:marLeft w:val="0"/>
                              <w:marRight w:val="0"/>
                              <w:marTop w:val="0"/>
                              <w:marBottom w:val="0"/>
                              <w:divBdr>
                                <w:top w:val="none" w:sz="0" w:space="0" w:color="auto"/>
                                <w:left w:val="none" w:sz="0" w:space="0" w:color="auto"/>
                                <w:bottom w:val="none" w:sz="0" w:space="0" w:color="auto"/>
                                <w:right w:val="none" w:sz="0" w:space="0" w:color="auto"/>
                              </w:divBdr>
                              <w:divsChild>
                                <w:div w:id="1383169482">
                                  <w:marLeft w:val="0"/>
                                  <w:marRight w:val="0"/>
                                  <w:marTop w:val="0"/>
                                  <w:marBottom w:val="0"/>
                                  <w:divBdr>
                                    <w:top w:val="none" w:sz="0" w:space="0" w:color="auto"/>
                                    <w:left w:val="none" w:sz="0" w:space="0" w:color="auto"/>
                                    <w:bottom w:val="none" w:sz="0" w:space="0" w:color="auto"/>
                                    <w:right w:val="none" w:sz="0" w:space="0" w:color="auto"/>
                                  </w:divBdr>
                                  <w:divsChild>
                                    <w:div w:id="1963030801">
                                      <w:marLeft w:val="0"/>
                                      <w:marRight w:val="0"/>
                                      <w:marTop w:val="0"/>
                                      <w:marBottom w:val="0"/>
                                      <w:divBdr>
                                        <w:top w:val="none" w:sz="0" w:space="0" w:color="auto"/>
                                        <w:left w:val="none" w:sz="0" w:space="0" w:color="auto"/>
                                        <w:bottom w:val="none" w:sz="0" w:space="0" w:color="auto"/>
                                        <w:right w:val="none" w:sz="0" w:space="0" w:color="auto"/>
                                      </w:divBdr>
                                      <w:divsChild>
                                        <w:div w:id="21412666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3679062">
                                      <w:marLeft w:val="0"/>
                                      <w:marRight w:val="0"/>
                                      <w:marTop w:val="0"/>
                                      <w:marBottom w:val="0"/>
                                      <w:divBdr>
                                        <w:top w:val="none" w:sz="0" w:space="0" w:color="auto"/>
                                        <w:left w:val="none" w:sz="0" w:space="0" w:color="auto"/>
                                        <w:bottom w:val="none" w:sz="0" w:space="0" w:color="auto"/>
                                        <w:right w:val="none" w:sz="0" w:space="0" w:color="auto"/>
                                      </w:divBdr>
                                      <w:divsChild>
                                        <w:div w:id="10752760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63688631">
                                      <w:marLeft w:val="0"/>
                                      <w:marRight w:val="0"/>
                                      <w:marTop w:val="0"/>
                                      <w:marBottom w:val="0"/>
                                      <w:divBdr>
                                        <w:top w:val="none" w:sz="0" w:space="0" w:color="auto"/>
                                        <w:left w:val="none" w:sz="0" w:space="0" w:color="auto"/>
                                        <w:bottom w:val="none" w:sz="0" w:space="0" w:color="auto"/>
                                        <w:right w:val="none" w:sz="0" w:space="0" w:color="auto"/>
                                      </w:divBdr>
                                      <w:divsChild>
                                        <w:div w:id="11034560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2053921">
                                      <w:marLeft w:val="0"/>
                                      <w:marRight w:val="0"/>
                                      <w:marTop w:val="0"/>
                                      <w:marBottom w:val="0"/>
                                      <w:divBdr>
                                        <w:top w:val="none" w:sz="0" w:space="0" w:color="auto"/>
                                        <w:left w:val="none" w:sz="0" w:space="0" w:color="auto"/>
                                        <w:bottom w:val="none" w:sz="0" w:space="0" w:color="auto"/>
                                        <w:right w:val="none" w:sz="0" w:space="0" w:color="auto"/>
                                      </w:divBdr>
                                      <w:divsChild>
                                        <w:div w:id="3372685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0809799">
                                  <w:marLeft w:val="0"/>
                                  <w:marRight w:val="0"/>
                                  <w:marTop w:val="0"/>
                                  <w:marBottom w:val="0"/>
                                  <w:divBdr>
                                    <w:top w:val="none" w:sz="0" w:space="0" w:color="auto"/>
                                    <w:left w:val="none" w:sz="0" w:space="0" w:color="auto"/>
                                    <w:bottom w:val="none" w:sz="0" w:space="0" w:color="auto"/>
                                    <w:right w:val="none" w:sz="0" w:space="0" w:color="auto"/>
                                  </w:divBdr>
                                  <w:divsChild>
                                    <w:div w:id="1287736794">
                                      <w:marLeft w:val="0"/>
                                      <w:marRight w:val="0"/>
                                      <w:marTop w:val="0"/>
                                      <w:marBottom w:val="0"/>
                                      <w:divBdr>
                                        <w:top w:val="none" w:sz="0" w:space="0" w:color="auto"/>
                                        <w:left w:val="none" w:sz="0" w:space="0" w:color="auto"/>
                                        <w:bottom w:val="none" w:sz="0" w:space="0" w:color="auto"/>
                                        <w:right w:val="none" w:sz="0" w:space="0" w:color="auto"/>
                                      </w:divBdr>
                                      <w:divsChild>
                                        <w:div w:id="12507695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38289426">
                                      <w:marLeft w:val="0"/>
                                      <w:marRight w:val="0"/>
                                      <w:marTop w:val="0"/>
                                      <w:marBottom w:val="0"/>
                                      <w:divBdr>
                                        <w:top w:val="none" w:sz="0" w:space="0" w:color="auto"/>
                                        <w:left w:val="none" w:sz="0" w:space="0" w:color="auto"/>
                                        <w:bottom w:val="none" w:sz="0" w:space="0" w:color="auto"/>
                                        <w:right w:val="none" w:sz="0" w:space="0" w:color="auto"/>
                                      </w:divBdr>
                                      <w:divsChild>
                                        <w:div w:id="11152930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5170658">
                                      <w:marLeft w:val="0"/>
                                      <w:marRight w:val="0"/>
                                      <w:marTop w:val="0"/>
                                      <w:marBottom w:val="0"/>
                                      <w:divBdr>
                                        <w:top w:val="none" w:sz="0" w:space="0" w:color="auto"/>
                                        <w:left w:val="none" w:sz="0" w:space="0" w:color="auto"/>
                                        <w:bottom w:val="none" w:sz="0" w:space="0" w:color="auto"/>
                                        <w:right w:val="none" w:sz="0" w:space="0" w:color="auto"/>
                                      </w:divBdr>
                                      <w:divsChild>
                                        <w:div w:id="19308877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15899938">
                                      <w:marLeft w:val="0"/>
                                      <w:marRight w:val="0"/>
                                      <w:marTop w:val="0"/>
                                      <w:marBottom w:val="0"/>
                                      <w:divBdr>
                                        <w:top w:val="none" w:sz="0" w:space="0" w:color="auto"/>
                                        <w:left w:val="none" w:sz="0" w:space="0" w:color="auto"/>
                                        <w:bottom w:val="none" w:sz="0" w:space="0" w:color="auto"/>
                                        <w:right w:val="none" w:sz="0" w:space="0" w:color="auto"/>
                                      </w:divBdr>
                                      <w:divsChild>
                                        <w:div w:id="2404150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94556765">
                                  <w:marLeft w:val="0"/>
                                  <w:marRight w:val="0"/>
                                  <w:marTop w:val="0"/>
                                  <w:marBottom w:val="0"/>
                                  <w:divBdr>
                                    <w:top w:val="none" w:sz="0" w:space="0" w:color="auto"/>
                                    <w:left w:val="none" w:sz="0" w:space="0" w:color="auto"/>
                                    <w:bottom w:val="none" w:sz="0" w:space="0" w:color="auto"/>
                                    <w:right w:val="none" w:sz="0" w:space="0" w:color="auto"/>
                                  </w:divBdr>
                                  <w:divsChild>
                                    <w:div w:id="1546790125">
                                      <w:marLeft w:val="0"/>
                                      <w:marRight w:val="0"/>
                                      <w:marTop w:val="0"/>
                                      <w:marBottom w:val="0"/>
                                      <w:divBdr>
                                        <w:top w:val="none" w:sz="0" w:space="0" w:color="auto"/>
                                        <w:left w:val="none" w:sz="0" w:space="0" w:color="auto"/>
                                        <w:bottom w:val="none" w:sz="0" w:space="0" w:color="auto"/>
                                        <w:right w:val="none" w:sz="0" w:space="0" w:color="auto"/>
                                      </w:divBdr>
                                      <w:divsChild>
                                        <w:div w:id="1508300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54420269">
                                      <w:marLeft w:val="0"/>
                                      <w:marRight w:val="0"/>
                                      <w:marTop w:val="0"/>
                                      <w:marBottom w:val="0"/>
                                      <w:divBdr>
                                        <w:top w:val="none" w:sz="0" w:space="0" w:color="auto"/>
                                        <w:left w:val="none" w:sz="0" w:space="0" w:color="auto"/>
                                        <w:bottom w:val="none" w:sz="0" w:space="0" w:color="auto"/>
                                        <w:right w:val="none" w:sz="0" w:space="0" w:color="auto"/>
                                      </w:divBdr>
                                      <w:divsChild>
                                        <w:div w:id="4860208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6562339">
                                      <w:marLeft w:val="0"/>
                                      <w:marRight w:val="0"/>
                                      <w:marTop w:val="0"/>
                                      <w:marBottom w:val="0"/>
                                      <w:divBdr>
                                        <w:top w:val="none" w:sz="0" w:space="0" w:color="auto"/>
                                        <w:left w:val="none" w:sz="0" w:space="0" w:color="auto"/>
                                        <w:bottom w:val="none" w:sz="0" w:space="0" w:color="auto"/>
                                        <w:right w:val="none" w:sz="0" w:space="0" w:color="auto"/>
                                      </w:divBdr>
                                      <w:divsChild>
                                        <w:div w:id="4354488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87155285">
                                      <w:marLeft w:val="0"/>
                                      <w:marRight w:val="0"/>
                                      <w:marTop w:val="0"/>
                                      <w:marBottom w:val="0"/>
                                      <w:divBdr>
                                        <w:top w:val="none" w:sz="0" w:space="0" w:color="auto"/>
                                        <w:left w:val="none" w:sz="0" w:space="0" w:color="auto"/>
                                        <w:bottom w:val="none" w:sz="0" w:space="0" w:color="auto"/>
                                        <w:right w:val="none" w:sz="0" w:space="0" w:color="auto"/>
                                      </w:divBdr>
                                      <w:divsChild>
                                        <w:div w:id="10390084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7725385">
                                  <w:marLeft w:val="0"/>
                                  <w:marRight w:val="0"/>
                                  <w:marTop w:val="0"/>
                                  <w:marBottom w:val="0"/>
                                  <w:divBdr>
                                    <w:top w:val="none" w:sz="0" w:space="0" w:color="auto"/>
                                    <w:left w:val="none" w:sz="0" w:space="0" w:color="auto"/>
                                    <w:bottom w:val="none" w:sz="0" w:space="0" w:color="auto"/>
                                    <w:right w:val="none" w:sz="0" w:space="0" w:color="auto"/>
                                  </w:divBdr>
                                  <w:divsChild>
                                    <w:div w:id="918632092">
                                      <w:marLeft w:val="0"/>
                                      <w:marRight w:val="0"/>
                                      <w:marTop w:val="0"/>
                                      <w:marBottom w:val="0"/>
                                      <w:divBdr>
                                        <w:top w:val="none" w:sz="0" w:space="0" w:color="auto"/>
                                        <w:left w:val="none" w:sz="0" w:space="0" w:color="auto"/>
                                        <w:bottom w:val="none" w:sz="0" w:space="0" w:color="auto"/>
                                        <w:right w:val="none" w:sz="0" w:space="0" w:color="auto"/>
                                      </w:divBdr>
                                      <w:divsChild>
                                        <w:div w:id="12716268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616581">
                                      <w:marLeft w:val="0"/>
                                      <w:marRight w:val="0"/>
                                      <w:marTop w:val="0"/>
                                      <w:marBottom w:val="0"/>
                                      <w:divBdr>
                                        <w:top w:val="none" w:sz="0" w:space="0" w:color="auto"/>
                                        <w:left w:val="none" w:sz="0" w:space="0" w:color="auto"/>
                                        <w:bottom w:val="none" w:sz="0" w:space="0" w:color="auto"/>
                                        <w:right w:val="none" w:sz="0" w:space="0" w:color="auto"/>
                                      </w:divBdr>
                                      <w:divsChild>
                                        <w:div w:id="6408899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0405880">
                                      <w:marLeft w:val="0"/>
                                      <w:marRight w:val="0"/>
                                      <w:marTop w:val="0"/>
                                      <w:marBottom w:val="0"/>
                                      <w:divBdr>
                                        <w:top w:val="none" w:sz="0" w:space="0" w:color="auto"/>
                                        <w:left w:val="none" w:sz="0" w:space="0" w:color="auto"/>
                                        <w:bottom w:val="none" w:sz="0" w:space="0" w:color="auto"/>
                                        <w:right w:val="none" w:sz="0" w:space="0" w:color="auto"/>
                                      </w:divBdr>
                                      <w:divsChild>
                                        <w:div w:id="13200363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0434972">
                                      <w:marLeft w:val="0"/>
                                      <w:marRight w:val="0"/>
                                      <w:marTop w:val="0"/>
                                      <w:marBottom w:val="0"/>
                                      <w:divBdr>
                                        <w:top w:val="none" w:sz="0" w:space="0" w:color="auto"/>
                                        <w:left w:val="none" w:sz="0" w:space="0" w:color="auto"/>
                                        <w:bottom w:val="none" w:sz="0" w:space="0" w:color="auto"/>
                                        <w:right w:val="none" w:sz="0" w:space="0" w:color="auto"/>
                                      </w:divBdr>
                                      <w:divsChild>
                                        <w:div w:id="2081780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0579663">
                                  <w:marLeft w:val="0"/>
                                  <w:marRight w:val="0"/>
                                  <w:marTop w:val="0"/>
                                  <w:marBottom w:val="0"/>
                                  <w:divBdr>
                                    <w:top w:val="none" w:sz="0" w:space="0" w:color="auto"/>
                                    <w:left w:val="none" w:sz="0" w:space="0" w:color="auto"/>
                                    <w:bottom w:val="none" w:sz="0" w:space="0" w:color="auto"/>
                                    <w:right w:val="none" w:sz="0" w:space="0" w:color="auto"/>
                                  </w:divBdr>
                                  <w:divsChild>
                                    <w:div w:id="1251085366">
                                      <w:marLeft w:val="0"/>
                                      <w:marRight w:val="0"/>
                                      <w:marTop w:val="0"/>
                                      <w:marBottom w:val="0"/>
                                      <w:divBdr>
                                        <w:top w:val="none" w:sz="0" w:space="0" w:color="auto"/>
                                        <w:left w:val="none" w:sz="0" w:space="0" w:color="auto"/>
                                        <w:bottom w:val="none" w:sz="0" w:space="0" w:color="auto"/>
                                        <w:right w:val="none" w:sz="0" w:space="0" w:color="auto"/>
                                      </w:divBdr>
                                      <w:divsChild>
                                        <w:div w:id="9909833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4467087">
                                      <w:marLeft w:val="0"/>
                                      <w:marRight w:val="0"/>
                                      <w:marTop w:val="0"/>
                                      <w:marBottom w:val="0"/>
                                      <w:divBdr>
                                        <w:top w:val="none" w:sz="0" w:space="0" w:color="auto"/>
                                        <w:left w:val="none" w:sz="0" w:space="0" w:color="auto"/>
                                        <w:bottom w:val="none" w:sz="0" w:space="0" w:color="auto"/>
                                        <w:right w:val="none" w:sz="0" w:space="0" w:color="auto"/>
                                      </w:divBdr>
                                      <w:divsChild>
                                        <w:div w:id="21433824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8107890">
                                      <w:marLeft w:val="0"/>
                                      <w:marRight w:val="0"/>
                                      <w:marTop w:val="0"/>
                                      <w:marBottom w:val="0"/>
                                      <w:divBdr>
                                        <w:top w:val="none" w:sz="0" w:space="0" w:color="auto"/>
                                        <w:left w:val="none" w:sz="0" w:space="0" w:color="auto"/>
                                        <w:bottom w:val="none" w:sz="0" w:space="0" w:color="auto"/>
                                        <w:right w:val="none" w:sz="0" w:space="0" w:color="auto"/>
                                      </w:divBdr>
                                      <w:divsChild>
                                        <w:div w:id="14691286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896744385">
                                      <w:marLeft w:val="0"/>
                                      <w:marRight w:val="0"/>
                                      <w:marTop w:val="0"/>
                                      <w:marBottom w:val="0"/>
                                      <w:divBdr>
                                        <w:top w:val="none" w:sz="0" w:space="0" w:color="auto"/>
                                        <w:left w:val="none" w:sz="0" w:space="0" w:color="auto"/>
                                        <w:bottom w:val="none" w:sz="0" w:space="0" w:color="auto"/>
                                        <w:right w:val="none" w:sz="0" w:space="0" w:color="auto"/>
                                      </w:divBdr>
                                      <w:divsChild>
                                        <w:div w:id="2802609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trepriseswallonnes.be/pdf/Q01.pdf" TargetMode="External"/><Relationship Id="rId3" Type="http://schemas.openxmlformats.org/officeDocument/2006/relationships/webSettings" Target="webSettings.xml"/><Relationship Id="rId7" Type="http://schemas.openxmlformats.org/officeDocument/2006/relationships/hyperlink" Target="https://www.iweps.be/indicateur-statistique/population-active-taux-dactivite-taux-demploi-taux-de-chomage-administratifs-commu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4</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Maximilien</dc:creator>
  <cp:lastModifiedBy>Maximilien</cp:lastModifiedBy>
  <cp:revision>1</cp:revision>
  <dcterms:created xsi:type="dcterms:W3CDTF">2018-12-15T13:23:00Z</dcterms:created>
  <dcterms:modified xsi:type="dcterms:W3CDTF">2018-12-15T20:31:00Z</dcterms:modified>
</cp:coreProperties>
</file>