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BD2D" w14:textId="77777777" w:rsidR="00FF6482" w:rsidRDefault="00FF6482">
      <w:pPr>
        <w:jc w:val="center"/>
        <w:rPr>
          <w:sz w:val="44"/>
          <w:szCs w:val="44"/>
        </w:rPr>
      </w:pPr>
    </w:p>
    <w:p w14:paraId="6E7F47A1" w14:textId="77777777" w:rsidR="00FF6482" w:rsidRDefault="00FF6482">
      <w:pPr>
        <w:jc w:val="center"/>
        <w:rPr>
          <w:sz w:val="44"/>
          <w:szCs w:val="44"/>
        </w:rPr>
      </w:pPr>
    </w:p>
    <w:p w14:paraId="23EBD4FD" w14:textId="77777777" w:rsidR="00FF6482" w:rsidRDefault="00FF6482">
      <w:pPr>
        <w:jc w:val="center"/>
        <w:rPr>
          <w:sz w:val="44"/>
          <w:szCs w:val="44"/>
        </w:rPr>
      </w:pPr>
    </w:p>
    <w:p w14:paraId="2956BE29" w14:textId="77777777" w:rsidR="00FF6482" w:rsidRDefault="00000000">
      <w:pPr>
        <w:jc w:val="center"/>
        <w:rPr>
          <w:sz w:val="44"/>
          <w:szCs w:val="44"/>
        </w:rPr>
      </w:pPr>
      <w:r>
        <w:rPr>
          <w:rFonts w:hint="eastAsia"/>
          <w:sz w:val="44"/>
          <w:szCs w:val="44"/>
        </w:rPr>
        <w:t>西北工业大学</w:t>
      </w:r>
    </w:p>
    <w:p w14:paraId="7FC9F2F9" w14:textId="77777777" w:rsidR="00FF6482" w:rsidRDefault="00FF6482">
      <w:pPr>
        <w:jc w:val="center"/>
        <w:rPr>
          <w:sz w:val="44"/>
          <w:szCs w:val="44"/>
        </w:rPr>
      </w:pPr>
    </w:p>
    <w:p w14:paraId="017B30A0" w14:textId="77777777" w:rsidR="00FF6482" w:rsidRDefault="00FF6482">
      <w:pPr>
        <w:jc w:val="center"/>
        <w:rPr>
          <w:sz w:val="44"/>
          <w:szCs w:val="44"/>
        </w:rPr>
      </w:pPr>
    </w:p>
    <w:p w14:paraId="6E050878" w14:textId="77777777" w:rsidR="00FF6482" w:rsidRDefault="00000000">
      <w:pPr>
        <w:jc w:val="center"/>
        <w:rPr>
          <w:sz w:val="44"/>
          <w:szCs w:val="44"/>
        </w:rPr>
      </w:pPr>
      <w:r>
        <w:rPr>
          <w:rFonts w:hint="eastAsia"/>
          <w:sz w:val="44"/>
          <w:szCs w:val="44"/>
        </w:rPr>
        <w:t>信号与线性系统实验报告</w:t>
      </w:r>
    </w:p>
    <w:p w14:paraId="5222D316" w14:textId="77777777" w:rsidR="00FF6482" w:rsidRDefault="00FF6482">
      <w:pPr>
        <w:jc w:val="center"/>
        <w:rPr>
          <w:sz w:val="44"/>
          <w:szCs w:val="44"/>
        </w:rPr>
      </w:pPr>
    </w:p>
    <w:p w14:paraId="1D08E32A" w14:textId="77777777" w:rsidR="00FF6482" w:rsidRDefault="00FF6482">
      <w:pPr>
        <w:jc w:val="center"/>
        <w:rPr>
          <w:sz w:val="44"/>
          <w:szCs w:val="44"/>
        </w:rPr>
      </w:pPr>
    </w:p>
    <w:p w14:paraId="78FF7282" w14:textId="7AF4EF18" w:rsidR="00FF6482" w:rsidRDefault="00000000">
      <w:pPr>
        <w:ind w:firstLineChars="200" w:firstLine="880"/>
        <w:jc w:val="left"/>
        <w:rPr>
          <w:sz w:val="44"/>
          <w:szCs w:val="44"/>
          <w:u w:val="single"/>
        </w:rPr>
      </w:pPr>
      <w:r>
        <w:rPr>
          <w:rFonts w:hint="eastAsia"/>
          <w:sz w:val="44"/>
          <w:szCs w:val="44"/>
        </w:rPr>
        <w:t>学院：</w:t>
      </w:r>
      <w:r>
        <w:rPr>
          <w:rFonts w:hint="eastAsia"/>
          <w:sz w:val="44"/>
          <w:szCs w:val="44"/>
          <w:u w:val="single"/>
        </w:rPr>
        <w:t xml:space="preserve">      </w:t>
      </w:r>
      <w:r w:rsidR="00D50EC1">
        <w:rPr>
          <w:rFonts w:hint="eastAsia"/>
          <w:sz w:val="44"/>
          <w:szCs w:val="44"/>
          <w:u w:val="single"/>
        </w:rPr>
        <w:t>计算机学院</w:t>
      </w:r>
      <w:r>
        <w:rPr>
          <w:rFonts w:hint="eastAsia"/>
          <w:sz w:val="44"/>
          <w:szCs w:val="44"/>
          <w:u w:val="single"/>
        </w:rPr>
        <w:t xml:space="preserve">        </w:t>
      </w:r>
    </w:p>
    <w:p w14:paraId="7AD8E487" w14:textId="77777777" w:rsidR="00FF6482" w:rsidRDefault="00FF6482">
      <w:pPr>
        <w:ind w:firstLineChars="200" w:firstLine="880"/>
        <w:jc w:val="left"/>
        <w:rPr>
          <w:sz w:val="44"/>
          <w:szCs w:val="44"/>
        </w:rPr>
      </w:pPr>
    </w:p>
    <w:p w14:paraId="6DC40042" w14:textId="09A276FF" w:rsidR="00FF6482" w:rsidRDefault="00000000">
      <w:pPr>
        <w:ind w:firstLineChars="200" w:firstLine="880"/>
        <w:jc w:val="left"/>
        <w:rPr>
          <w:sz w:val="44"/>
          <w:szCs w:val="44"/>
        </w:rPr>
      </w:pPr>
      <w:r>
        <w:rPr>
          <w:rFonts w:hint="eastAsia"/>
          <w:sz w:val="44"/>
          <w:szCs w:val="44"/>
          <w:lang w:eastAsia="zh-Hans"/>
        </w:rPr>
        <w:t>班级</w:t>
      </w:r>
      <w:r>
        <w:rPr>
          <w:rFonts w:hint="eastAsia"/>
          <w:sz w:val="44"/>
          <w:szCs w:val="44"/>
        </w:rPr>
        <w:t>：</w:t>
      </w:r>
      <w:r>
        <w:rPr>
          <w:rFonts w:hint="eastAsia"/>
          <w:sz w:val="44"/>
          <w:szCs w:val="44"/>
          <w:u w:val="single"/>
        </w:rPr>
        <w:t xml:space="preserve">      </w:t>
      </w:r>
      <w:r w:rsidR="00D50EC1">
        <w:rPr>
          <w:rFonts w:hint="eastAsia"/>
          <w:sz w:val="44"/>
          <w:szCs w:val="44"/>
          <w:u w:val="single"/>
        </w:rPr>
        <w:t>10012404</w:t>
      </w:r>
      <w:r>
        <w:rPr>
          <w:rFonts w:hint="eastAsia"/>
          <w:sz w:val="44"/>
          <w:szCs w:val="44"/>
          <w:u w:val="single"/>
        </w:rPr>
        <w:t xml:space="preserve">        </w:t>
      </w:r>
    </w:p>
    <w:p w14:paraId="134ACF80" w14:textId="77777777" w:rsidR="00FF6482" w:rsidRDefault="00FF6482">
      <w:pPr>
        <w:ind w:firstLineChars="200" w:firstLine="880"/>
        <w:jc w:val="left"/>
        <w:rPr>
          <w:sz w:val="44"/>
          <w:szCs w:val="44"/>
        </w:rPr>
      </w:pPr>
    </w:p>
    <w:p w14:paraId="38072E27" w14:textId="2500F8B5" w:rsidR="00FF6482" w:rsidRDefault="00000000">
      <w:pPr>
        <w:ind w:firstLineChars="200" w:firstLine="880"/>
        <w:jc w:val="left"/>
        <w:rPr>
          <w:sz w:val="44"/>
          <w:szCs w:val="44"/>
          <w:u w:val="single"/>
        </w:rPr>
      </w:pPr>
      <w:r>
        <w:rPr>
          <w:rFonts w:hint="eastAsia"/>
          <w:sz w:val="44"/>
          <w:szCs w:val="44"/>
        </w:rPr>
        <w:t>学号：</w:t>
      </w:r>
      <w:r>
        <w:rPr>
          <w:rFonts w:hint="eastAsia"/>
          <w:sz w:val="44"/>
          <w:szCs w:val="44"/>
          <w:u w:val="single"/>
        </w:rPr>
        <w:t xml:space="preserve">      </w:t>
      </w:r>
      <w:r w:rsidR="00D50EC1">
        <w:rPr>
          <w:rFonts w:hint="eastAsia"/>
          <w:sz w:val="44"/>
          <w:szCs w:val="44"/>
          <w:u w:val="single"/>
        </w:rPr>
        <w:t>2024302696</w:t>
      </w:r>
      <w:r>
        <w:rPr>
          <w:rFonts w:hint="eastAsia"/>
          <w:sz w:val="44"/>
          <w:szCs w:val="44"/>
          <w:u w:val="single"/>
        </w:rPr>
        <w:t xml:space="preserve">        </w:t>
      </w:r>
    </w:p>
    <w:p w14:paraId="0682610B" w14:textId="77777777" w:rsidR="00FF6482" w:rsidRDefault="00FF6482">
      <w:pPr>
        <w:ind w:firstLineChars="200" w:firstLine="880"/>
        <w:jc w:val="left"/>
        <w:rPr>
          <w:sz w:val="44"/>
          <w:szCs w:val="44"/>
        </w:rPr>
      </w:pPr>
    </w:p>
    <w:p w14:paraId="52D1926D" w14:textId="29299A18" w:rsidR="00FF6482" w:rsidRDefault="00000000">
      <w:pPr>
        <w:ind w:firstLineChars="200" w:firstLine="880"/>
        <w:jc w:val="left"/>
        <w:rPr>
          <w:sz w:val="44"/>
          <w:szCs w:val="44"/>
          <w:u w:val="single"/>
        </w:rPr>
      </w:pPr>
      <w:r>
        <w:rPr>
          <w:rFonts w:hint="eastAsia"/>
          <w:sz w:val="44"/>
          <w:szCs w:val="44"/>
        </w:rPr>
        <w:t>姓名：</w:t>
      </w:r>
      <w:r>
        <w:rPr>
          <w:rFonts w:hint="eastAsia"/>
          <w:sz w:val="44"/>
          <w:szCs w:val="44"/>
          <w:u w:val="single"/>
        </w:rPr>
        <w:t xml:space="preserve">      </w:t>
      </w:r>
      <w:r w:rsidR="00D50EC1">
        <w:rPr>
          <w:rFonts w:hint="eastAsia"/>
          <w:sz w:val="44"/>
          <w:szCs w:val="44"/>
          <w:u w:val="single"/>
        </w:rPr>
        <w:t>张洛宾</w:t>
      </w:r>
      <w:r>
        <w:rPr>
          <w:rFonts w:hint="eastAsia"/>
          <w:sz w:val="44"/>
          <w:szCs w:val="44"/>
          <w:u w:val="single"/>
        </w:rPr>
        <w:t xml:space="preserve">        </w:t>
      </w:r>
    </w:p>
    <w:p w14:paraId="4CEB389D" w14:textId="77777777" w:rsidR="00FF6482" w:rsidRDefault="00FF6482">
      <w:pPr>
        <w:ind w:firstLineChars="200" w:firstLine="880"/>
        <w:jc w:val="left"/>
        <w:rPr>
          <w:sz w:val="44"/>
          <w:szCs w:val="44"/>
          <w:u w:val="single"/>
        </w:rPr>
      </w:pPr>
    </w:p>
    <w:p w14:paraId="76E7B0C7" w14:textId="77777777" w:rsidR="00FF6482" w:rsidRDefault="00FF6482">
      <w:pPr>
        <w:ind w:firstLineChars="200" w:firstLine="880"/>
        <w:jc w:val="left"/>
        <w:rPr>
          <w:sz w:val="44"/>
          <w:szCs w:val="44"/>
          <w:u w:val="single"/>
        </w:rPr>
      </w:pPr>
    </w:p>
    <w:p w14:paraId="3175C904" w14:textId="7B2E1E94" w:rsidR="00FF6482" w:rsidRDefault="00000000">
      <w:pPr>
        <w:ind w:firstLineChars="200" w:firstLine="880"/>
        <w:jc w:val="left"/>
        <w:rPr>
          <w:rFonts w:hint="eastAsia"/>
          <w:sz w:val="44"/>
          <w:szCs w:val="44"/>
        </w:rPr>
      </w:pPr>
      <w:r>
        <w:rPr>
          <w:rFonts w:hint="eastAsia"/>
          <w:sz w:val="44"/>
          <w:szCs w:val="44"/>
        </w:rPr>
        <w:t>日期：</w:t>
      </w:r>
      <w:r w:rsidR="00D50EC1">
        <w:rPr>
          <w:rFonts w:hint="eastAsia"/>
          <w:sz w:val="44"/>
          <w:szCs w:val="44"/>
        </w:rPr>
        <w:t>2026.5.23</w:t>
      </w:r>
    </w:p>
    <w:p w14:paraId="0EAD68B6" w14:textId="77777777" w:rsidR="00FF6482" w:rsidRDefault="00000000">
      <w:pPr>
        <w:ind w:firstLineChars="200" w:firstLine="880"/>
        <w:jc w:val="left"/>
        <w:rPr>
          <w:sz w:val="44"/>
          <w:szCs w:val="44"/>
          <w:u w:val="single"/>
        </w:rPr>
      </w:pPr>
      <w:r>
        <w:rPr>
          <w:rFonts w:hint="eastAsia"/>
          <w:sz w:val="44"/>
          <w:szCs w:val="44"/>
        </w:rPr>
        <w:t xml:space="preserve">          </w:t>
      </w:r>
    </w:p>
    <w:p w14:paraId="2D96C1D2" w14:textId="77777777" w:rsidR="00FF6482" w:rsidRDefault="00FF6482">
      <w:pPr>
        <w:ind w:firstLineChars="200" w:firstLine="880"/>
        <w:jc w:val="left"/>
        <w:rPr>
          <w:sz w:val="44"/>
          <w:szCs w:val="44"/>
        </w:rPr>
      </w:pPr>
    </w:p>
    <w:p w14:paraId="532F09E6" w14:textId="77777777" w:rsidR="00FF6482" w:rsidRDefault="00FF6482" w:rsidP="00853DF5">
      <w:pPr>
        <w:jc w:val="left"/>
        <w:rPr>
          <w:rFonts w:hint="eastAsia"/>
          <w:sz w:val="44"/>
          <w:szCs w:val="44"/>
        </w:rPr>
      </w:pPr>
    </w:p>
    <w:p w14:paraId="4A1D1AED" w14:textId="77777777" w:rsidR="00853DF5" w:rsidRPr="00853DF5" w:rsidRDefault="00000000" w:rsidP="00853DF5">
      <w:pPr>
        <w:jc w:val="center"/>
        <w:rPr>
          <w:rFonts w:ascii="宋体" w:hAnsi="宋体" w:cs="宋体"/>
          <w:b/>
          <w:bCs/>
          <w:sz w:val="44"/>
          <w:szCs w:val="44"/>
        </w:rPr>
      </w:pPr>
      <w:r w:rsidRPr="00853DF5">
        <w:rPr>
          <w:rFonts w:hint="eastAsia"/>
          <w:sz w:val="28"/>
          <w:szCs w:val="28"/>
        </w:rPr>
        <w:lastRenderedPageBreak/>
        <w:t xml:space="preserve"> </w:t>
      </w:r>
      <w:r w:rsidR="00853DF5" w:rsidRPr="00853DF5">
        <w:rPr>
          <w:rFonts w:ascii="宋体" w:hAnsi="宋体" w:cs="宋体"/>
          <w:b/>
          <w:bCs/>
          <w:sz w:val="44"/>
          <w:szCs w:val="44"/>
        </w:rPr>
        <w:t>实验四  线性时不变系统</w:t>
      </w:r>
    </w:p>
    <w:p w14:paraId="599EDD7F" w14:textId="77777777" w:rsidR="00853DF5" w:rsidRPr="00853DF5" w:rsidRDefault="00853DF5" w:rsidP="00853DF5">
      <w:pPr>
        <w:jc w:val="left"/>
        <w:rPr>
          <w:sz w:val="28"/>
          <w:szCs w:val="28"/>
        </w:rPr>
      </w:pPr>
      <w:r w:rsidRPr="00853DF5">
        <w:rPr>
          <w:rFonts w:ascii="宋体" w:hAnsi="宋体" w:cs="宋体"/>
          <w:sz w:val="28"/>
          <w:szCs w:val="28"/>
        </w:rPr>
        <w:t>一、实验内容</w:t>
      </w:r>
    </w:p>
    <w:p w14:paraId="3EA44474"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实验目的：</w:t>
      </w:r>
    </w:p>
    <w:p w14:paraId="3EE2DE86" w14:textId="77777777" w:rsidR="00853DF5" w:rsidRPr="00853DF5" w:rsidRDefault="00853DF5" w:rsidP="00853DF5">
      <w:pPr>
        <w:numPr>
          <w:ilvl w:val="0"/>
          <w:numId w:val="2"/>
        </w:numPr>
        <w:spacing w:after="160" w:line="400" w:lineRule="exact"/>
        <w:jc w:val="left"/>
        <w:rPr>
          <w:rFonts w:ascii="宋体" w:hAnsi="宋体" w:cs="宋体"/>
          <w:sz w:val="24"/>
          <w:szCs w:val="24"/>
        </w:rPr>
      </w:pPr>
      <w:r w:rsidRPr="00853DF5">
        <w:rPr>
          <w:rFonts w:ascii="宋体" w:hAnsi="宋体" w:cs="宋体"/>
          <w:sz w:val="24"/>
          <w:szCs w:val="24"/>
        </w:rPr>
        <w:t>掌握线性时不变系统的特性；</w:t>
      </w:r>
    </w:p>
    <w:p w14:paraId="207F7FFE" w14:textId="77777777" w:rsidR="00853DF5" w:rsidRPr="00853DF5" w:rsidRDefault="00853DF5" w:rsidP="00853DF5">
      <w:pPr>
        <w:numPr>
          <w:ilvl w:val="0"/>
          <w:numId w:val="2"/>
        </w:numPr>
        <w:spacing w:after="160" w:line="400" w:lineRule="exact"/>
        <w:jc w:val="left"/>
        <w:rPr>
          <w:rFonts w:ascii="宋体" w:hAnsi="宋体" w:cs="宋体"/>
          <w:sz w:val="24"/>
          <w:szCs w:val="24"/>
        </w:rPr>
      </w:pPr>
      <w:r w:rsidRPr="00853DF5">
        <w:rPr>
          <w:rFonts w:ascii="宋体" w:hAnsi="宋体" w:cs="宋体"/>
          <w:sz w:val="24"/>
          <w:szCs w:val="24"/>
        </w:rPr>
        <w:t>学会验证线性时不变系统的性质。</w:t>
      </w:r>
    </w:p>
    <w:p w14:paraId="565DE76C"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实验仪器：</w:t>
      </w:r>
    </w:p>
    <w:p w14:paraId="6B840441" w14:textId="77777777" w:rsidR="00853DF5" w:rsidRPr="00853DF5" w:rsidRDefault="00853DF5" w:rsidP="00853DF5">
      <w:pPr>
        <w:numPr>
          <w:ilvl w:val="0"/>
          <w:numId w:val="3"/>
        </w:numPr>
        <w:spacing w:after="160" w:line="400" w:lineRule="exact"/>
        <w:ind w:firstLine="420"/>
        <w:jc w:val="left"/>
        <w:rPr>
          <w:rFonts w:ascii="宋体" w:hAnsi="宋体" w:cs="宋体"/>
          <w:sz w:val="24"/>
          <w:szCs w:val="24"/>
        </w:rPr>
      </w:pPr>
      <w:r w:rsidRPr="00853DF5">
        <w:rPr>
          <w:rFonts w:ascii="宋体" w:hAnsi="宋体" w:cs="宋体"/>
          <w:sz w:val="24"/>
          <w:szCs w:val="24"/>
        </w:rPr>
        <w:t>RZ9664“信号系统与信号处理”实验箱；</w:t>
      </w:r>
    </w:p>
    <w:p w14:paraId="42A432A4"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（2）100MHz示波器。</w:t>
      </w:r>
    </w:p>
    <w:p w14:paraId="30378F54"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具体内容：</w:t>
      </w:r>
    </w:p>
    <w:p w14:paraId="5E824382" w14:textId="77777777" w:rsidR="00853DF5" w:rsidRPr="00853DF5" w:rsidRDefault="00853DF5" w:rsidP="00853DF5">
      <w:pPr>
        <w:numPr>
          <w:ilvl w:val="0"/>
          <w:numId w:val="4"/>
        </w:numPr>
        <w:spacing w:after="160" w:line="400" w:lineRule="exact"/>
        <w:jc w:val="left"/>
        <w:rPr>
          <w:rFonts w:ascii="宋体" w:hAnsi="宋体" w:cs="宋体"/>
          <w:sz w:val="24"/>
          <w:szCs w:val="24"/>
        </w:rPr>
      </w:pPr>
      <w:r w:rsidRPr="00853DF5">
        <w:rPr>
          <w:rFonts w:ascii="宋体" w:hAnsi="宋体" w:cs="宋体"/>
          <w:sz w:val="24"/>
          <w:szCs w:val="24"/>
        </w:rPr>
        <w:t>叠加性与均匀性的观察；</w:t>
      </w:r>
    </w:p>
    <w:p w14:paraId="4664C2B2" w14:textId="77777777" w:rsidR="00853DF5" w:rsidRPr="00853DF5" w:rsidRDefault="00853DF5" w:rsidP="00853DF5">
      <w:pPr>
        <w:numPr>
          <w:ilvl w:val="0"/>
          <w:numId w:val="4"/>
        </w:numPr>
        <w:spacing w:after="160" w:line="400" w:lineRule="exact"/>
        <w:jc w:val="left"/>
        <w:rPr>
          <w:rFonts w:ascii="宋体" w:hAnsi="宋体" w:cs="宋体"/>
          <w:sz w:val="24"/>
          <w:szCs w:val="24"/>
        </w:rPr>
      </w:pPr>
      <w:r w:rsidRPr="00853DF5">
        <w:rPr>
          <w:rFonts w:ascii="宋体" w:hAnsi="宋体" w:cs="宋体"/>
          <w:sz w:val="24"/>
          <w:szCs w:val="24"/>
        </w:rPr>
        <w:t>时不变特性的观察；</w:t>
      </w:r>
    </w:p>
    <w:p w14:paraId="228DF2CB" w14:textId="77777777" w:rsidR="00853DF5" w:rsidRPr="00853DF5" w:rsidRDefault="00853DF5" w:rsidP="00853DF5">
      <w:pPr>
        <w:numPr>
          <w:ilvl w:val="0"/>
          <w:numId w:val="4"/>
        </w:numPr>
        <w:spacing w:after="160" w:line="400" w:lineRule="exact"/>
        <w:jc w:val="left"/>
        <w:rPr>
          <w:rFonts w:ascii="宋体" w:hAnsi="宋体" w:cs="宋体"/>
          <w:sz w:val="24"/>
          <w:szCs w:val="24"/>
        </w:rPr>
      </w:pPr>
      <w:r w:rsidRPr="00853DF5">
        <w:rPr>
          <w:rFonts w:ascii="宋体" w:hAnsi="宋体" w:cs="宋体"/>
          <w:sz w:val="24"/>
          <w:szCs w:val="24"/>
        </w:rPr>
        <w:t>微分特性观察；</w:t>
      </w:r>
    </w:p>
    <w:p w14:paraId="3AA81E34" w14:textId="77777777" w:rsidR="00853DF5" w:rsidRPr="00853DF5" w:rsidRDefault="00853DF5" w:rsidP="00853DF5">
      <w:pPr>
        <w:numPr>
          <w:ilvl w:val="0"/>
          <w:numId w:val="4"/>
        </w:numPr>
        <w:spacing w:after="160" w:line="400" w:lineRule="exact"/>
        <w:jc w:val="left"/>
        <w:rPr>
          <w:rFonts w:ascii="宋体" w:hAnsi="宋体" w:cs="宋体"/>
          <w:sz w:val="24"/>
          <w:szCs w:val="24"/>
        </w:rPr>
      </w:pPr>
      <w:r w:rsidRPr="00853DF5">
        <w:rPr>
          <w:rFonts w:ascii="宋体" w:hAnsi="宋体" w:cs="宋体"/>
          <w:sz w:val="24"/>
          <w:szCs w:val="24"/>
        </w:rPr>
        <w:t>因果特性观察。</w:t>
      </w:r>
    </w:p>
    <w:p w14:paraId="5E9B7D2B" w14:textId="77777777" w:rsidR="00853DF5" w:rsidRPr="00853DF5" w:rsidRDefault="00853DF5" w:rsidP="00853DF5">
      <w:pPr>
        <w:jc w:val="left"/>
        <w:rPr>
          <w:sz w:val="28"/>
          <w:szCs w:val="28"/>
        </w:rPr>
      </w:pPr>
      <w:r w:rsidRPr="00853DF5">
        <w:rPr>
          <w:sz w:val="28"/>
          <w:szCs w:val="28"/>
        </w:rPr>
        <w:t>二、实验过程</w:t>
      </w:r>
    </w:p>
    <w:p w14:paraId="0E1DB104"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准备工作：</w:t>
      </w:r>
    </w:p>
    <w:p w14:paraId="241CAA7D" w14:textId="77777777" w:rsidR="00853DF5" w:rsidRPr="00853DF5" w:rsidRDefault="00853DF5" w:rsidP="00853DF5">
      <w:pPr>
        <w:spacing w:line="400" w:lineRule="exact"/>
        <w:ind w:firstLineChars="200" w:firstLine="480"/>
        <w:jc w:val="left"/>
        <w:rPr>
          <w:rFonts w:ascii="宋体" w:hAnsi="宋体" w:cs="宋体"/>
          <w:sz w:val="24"/>
          <w:szCs w:val="24"/>
        </w:rPr>
      </w:pPr>
      <w:r w:rsidRPr="00853DF5">
        <w:rPr>
          <w:rFonts w:ascii="宋体" w:hAnsi="宋体" w:cs="宋体"/>
          <w:sz w:val="24"/>
          <w:szCs w:val="24"/>
        </w:rPr>
        <w:t>1、拿出实验仪器，先检查各插头和连线有无损坏，确认完好后，在实验箱和示波器开关都打向“O”时，将它们接通电源，再将开关打向“</w:t>
      </w:r>
      <w:r w:rsidRPr="00853DF5">
        <w:rPr>
          <w:rFonts w:ascii="宋体" w:hAnsi="宋体" w:cs="宋体"/>
          <w:b/>
          <w:bCs/>
          <w:sz w:val="24"/>
          <w:szCs w:val="24"/>
        </w:rPr>
        <w:t>|</w:t>
      </w:r>
      <w:r w:rsidRPr="00853DF5">
        <w:rPr>
          <w:rFonts w:ascii="宋体" w:hAnsi="宋体" w:cs="宋体"/>
          <w:sz w:val="24"/>
          <w:szCs w:val="24"/>
        </w:rPr>
        <w:t>”，使二者处于通电状态。</w:t>
      </w:r>
    </w:p>
    <w:p w14:paraId="7AC5548C" w14:textId="77777777" w:rsidR="00853DF5" w:rsidRPr="00853DF5" w:rsidRDefault="00853DF5" w:rsidP="00853DF5">
      <w:pPr>
        <w:spacing w:line="400" w:lineRule="exact"/>
        <w:ind w:firstLineChars="200" w:firstLine="480"/>
        <w:jc w:val="left"/>
        <w:rPr>
          <w:rFonts w:ascii="宋体" w:hAnsi="宋体" w:cs="宋体"/>
          <w:sz w:val="24"/>
          <w:szCs w:val="24"/>
        </w:rPr>
      </w:pPr>
      <w:r w:rsidRPr="00853DF5">
        <w:rPr>
          <w:rFonts w:ascii="宋体" w:hAnsi="宋体" w:cs="宋体"/>
          <w:sz w:val="24"/>
          <w:szCs w:val="24"/>
        </w:rPr>
        <w:t>2、将BNC连接线插入示波器的模拟通道输入端，将探头中的地线夹住实验箱上的接地金属，再将交流信号插孔和探头用导线连接，最后将实验箱板面上对应模块的开关打开（即按一下上面的白色按钮）。</w:t>
      </w:r>
    </w:p>
    <w:p w14:paraId="7F498893"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具体实验过程：</w:t>
      </w:r>
    </w:p>
    <w:p w14:paraId="43096A36"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1、用导线在基本运算单元与连续系统的模拟模块上分别搭建图1所示的两个电路。</w:t>
      </w:r>
    </w:p>
    <w:p w14:paraId="5B3C685E" w14:textId="77777777" w:rsidR="00853DF5" w:rsidRPr="00853DF5" w:rsidRDefault="00853DF5" w:rsidP="00853DF5">
      <w:pPr>
        <w:ind w:firstLine="420"/>
        <w:jc w:val="center"/>
      </w:pPr>
      <w:r w:rsidRPr="00853DF5">
        <w:rPr>
          <w:noProof/>
        </w:rPr>
        <w:lastRenderedPageBreak/>
        <w:drawing>
          <wp:inline distT="0" distB="0" distL="114300" distR="114300" wp14:anchorId="2E6CB180" wp14:editId="1AE25651">
            <wp:extent cx="2305050" cy="1949450"/>
            <wp:effectExtent l="0" t="0" r="6350" b="635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7"/>
                    <a:stretch>
                      <a:fillRect/>
                    </a:stretch>
                  </pic:blipFill>
                  <pic:spPr>
                    <a:xfrm>
                      <a:off x="0" y="0"/>
                      <a:ext cx="2305050" cy="1949450"/>
                    </a:xfrm>
                    <a:prstGeom prst="rect">
                      <a:avLst/>
                    </a:prstGeom>
                    <a:noFill/>
                    <a:ln>
                      <a:noFill/>
                    </a:ln>
                  </pic:spPr>
                </pic:pic>
              </a:graphicData>
            </a:graphic>
          </wp:inline>
        </w:drawing>
      </w:r>
    </w:p>
    <w:p w14:paraId="377CB451" w14:textId="77777777" w:rsidR="00853DF5" w:rsidRPr="00853DF5" w:rsidRDefault="00853DF5" w:rsidP="00853DF5">
      <w:pPr>
        <w:ind w:firstLine="420"/>
        <w:jc w:val="center"/>
      </w:pPr>
      <w:r w:rsidRPr="00853DF5">
        <w:t>图</w:t>
      </w:r>
      <w:r w:rsidRPr="00853DF5">
        <w:t>1</w:t>
      </w:r>
      <w:r w:rsidRPr="00853DF5">
        <w:t>：第一、第二电路单元</w:t>
      </w:r>
    </w:p>
    <w:p w14:paraId="461E5CEB" w14:textId="77777777" w:rsidR="00853DF5" w:rsidRPr="00853DF5" w:rsidRDefault="00853DF5" w:rsidP="00853DF5">
      <w:pPr>
        <w:spacing w:line="400" w:lineRule="exact"/>
        <w:ind w:leftChars="200" w:left="420"/>
        <w:rPr>
          <w:rFonts w:ascii="宋体" w:hAnsi="宋体" w:cs="宋体"/>
          <w:sz w:val="24"/>
          <w:szCs w:val="24"/>
        </w:rPr>
      </w:pPr>
      <w:r w:rsidRPr="00853DF5">
        <w:rPr>
          <w:rFonts w:ascii="宋体" w:hAnsi="宋体" w:cs="宋体"/>
          <w:sz w:val="24"/>
          <w:szCs w:val="24"/>
        </w:rPr>
        <w:t>2、通电并打开实验箱，在液晶上选择A、B两路信号。A路信号选择“单边</w:t>
      </w:r>
    </w:p>
    <w:p w14:paraId="15DF86E1"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指数”信号类型，B路信号选择“低频正弦”信号类型。</w:t>
      </w:r>
    </w:p>
    <w:p w14:paraId="3B46219B" w14:textId="77777777" w:rsidR="00853DF5" w:rsidRPr="00853DF5" w:rsidRDefault="00853DF5" w:rsidP="00853DF5">
      <w:pPr>
        <w:spacing w:line="400" w:lineRule="exact"/>
        <w:ind w:leftChars="200" w:left="420"/>
        <w:rPr>
          <w:rFonts w:ascii="宋体" w:hAnsi="宋体" w:cs="宋体"/>
          <w:sz w:val="24"/>
          <w:szCs w:val="24"/>
        </w:rPr>
      </w:pPr>
      <w:r w:rsidRPr="00853DF5">
        <w:rPr>
          <w:rFonts w:ascii="宋体" w:hAnsi="宋体" w:cs="宋体"/>
          <w:sz w:val="24"/>
          <w:szCs w:val="24"/>
        </w:rPr>
        <w:t>3、进行叠加性和均匀性观察：</w:t>
      </w:r>
    </w:p>
    <w:p w14:paraId="0C84162C"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（1）用连接导线将模拟信号A、B的输出信号同时送入搭建好的两个“线性时不变系统”，分别记录观察所得到的系统响应；</w:t>
      </w:r>
    </w:p>
    <w:p w14:paraId="425347D0"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（2）将上述响应通过基本运算单元进行相加，观察响应相加之后的合成响应；</w:t>
      </w:r>
    </w:p>
    <w:p w14:paraId="0FF6C863"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（3）将模拟信号A、B组的输出信号分别送入加RZ9664的“基本运算单元”的加法器，将相加之后的信号送入RZ9664的“线性时不变系统”单元，记录观察所得到的系统响应；</w:t>
      </w:r>
    </w:p>
    <w:p w14:paraId="09723EEE"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（4）比较（2）（3）步所得结果并进行分析。</w:t>
      </w:r>
    </w:p>
    <w:p w14:paraId="7EE4F671"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4、时不变特性观察：</w:t>
      </w:r>
    </w:p>
    <w:p w14:paraId="30CF3FEB"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（1）通过信号源，使对应的 “信号A”输出连续方波信号，信号频率500Hz，输出信号加到RZ9664的“线性时不变系统”单元，记录观察所得到的系统响应。</w:t>
      </w:r>
    </w:p>
    <w:p w14:paraId="19D3DF62"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（2）通过信号源，使对应的 “信号A”输出连续方波信号，信号频率200Hz，输出信号加到RZ9664的“线性时不变系统”单元，记录观察所得到的系统响应。</w:t>
      </w:r>
    </w:p>
    <w:p w14:paraId="702D713D"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（3）观察不同脉宽的输入冲击串与输出信号延时的时间关系。</w:t>
      </w:r>
    </w:p>
    <w:p w14:paraId="1A5E2BAC"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5、微分特性观察：</w:t>
      </w:r>
    </w:p>
    <w:p w14:paraId="29BE185D"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（1）通过信号源，使 “信号A”输出指数脉冲信号，输出信号加到RZ9664的“线性时不变系统”单元上，用示波器分别记录所得到的系统响应；</w:t>
      </w:r>
    </w:p>
    <w:p w14:paraId="7CB96812"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（2）通过信号源，使 “信号A”输出指数脉冲信号，输出信号先加到基本运算单元的积分电路上，再将积分电路输出加到RZ9664的“线性时不变系统”单元上，用示波器分别记录所得到的系统响应；</w:t>
      </w:r>
    </w:p>
    <w:p w14:paraId="6FDA74E5"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（3）比较这两个响应。</w:t>
      </w:r>
    </w:p>
    <w:p w14:paraId="2AC366DC"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6、因果性观察：</w:t>
      </w:r>
    </w:p>
    <w:p w14:paraId="254DCE88" w14:textId="77777777" w:rsidR="00853DF5" w:rsidRPr="00853DF5" w:rsidRDefault="00853DF5" w:rsidP="00853DF5">
      <w:pPr>
        <w:spacing w:line="400" w:lineRule="exact"/>
        <w:ind w:firstLineChars="200" w:firstLine="480"/>
        <w:rPr>
          <w:rFonts w:ascii="宋体" w:hAnsi="宋体" w:cs="宋体"/>
          <w:sz w:val="24"/>
          <w:szCs w:val="24"/>
        </w:rPr>
      </w:pPr>
      <w:r w:rsidRPr="00853DF5">
        <w:rPr>
          <w:rFonts w:ascii="宋体" w:hAnsi="宋体" w:cs="宋体"/>
          <w:sz w:val="24"/>
          <w:szCs w:val="24"/>
        </w:rPr>
        <w:t>（1）通过信号源，使 “信号A”输出锯齿信号信号，输出信号加到RZ9664</w:t>
      </w:r>
      <w:r w:rsidRPr="00853DF5">
        <w:rPr>
          <w:rFonts w:ascii="宋体" w:hAnsi="宋体" w:cs="宋体"/>
          <w:sz w:val="24"/>
          <w:szCs w:val="24"/>
        </w:rPr>
        <w:lastRenderedPageBreak/>
        <w:t>的“线性时不变系统”单元上，记录观察所得到的系统响应。观察输入信号时刻与对应输出信号时刻的相对时间关系。</w:t>
      </w:r>
    </w:p>
    <w:p w14:paraId="34F8EB42" w14:textId="77777777" w:rsidR="00853DF5" w:rsidRPr="00853DF5" w:rsidRDefault="00853DF5" w:rsidP="00853DF5">
      <w:pPr>
        <w:jc w:val="left"/>
        <w:rPr>
          <w:sz w:val="28"/>
          <w:szCs w:val="28"/>
        </w:rPr>
      </w:pPr>
      <w:r w:rsidRPr="00853DF5">
        <w:rPr>
          <w:sz w:val="28"/>
          <w:szCs w:val="28"/>
        </w:rPr>
        <w:t>三、实验数据</w:t>
      </w:r>
    </w:p>
    <w:p w14:paraId="4C661120"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1.叠加性与均匀性观察</w:t>
      </w:r>
    </w:p>
    <w:p w14:paraId="02ABE3C7"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由图1、图2、图3可直观得出激励叠加，响应也叠加，如果激励将指定系数放大，响应也放大相同系数。</w:t>
      </w:r>
    </w:p>
    <w:p w14:paraId="174DF308" w14:textId="77777777" w:rsidR="00853DF5" w:rsidRPr="00853DF5" w:rsidRDefault="00853DF5" w:rsidP="00853DF5">
      <w:pPr>
        <w:tabs>
          <w:tab w:val="left" w:pos="768"/>
        </w:tabs>
        <w:jc w:val="left"/>
      </w:pPr>
    </w:p>
    <w:p w14:paraId="213DD163" w14:textId="67B2E145" w:rsidR="00853DF5" w:rsidRPr="00853DF5" w:rsidRDefault="009D3DC1" w:rsidP="009D3DC1">
      <w:pPr>
        <w:ind w:firstLineChars="100" w:firstLine="210"/>
        <w:jc w:val="center"/>
        <w:rPr>
          <w:rFonts w:ascii="宋体" w:hAnsi="宋体" w:cs="宋体" w:hint="eastAsia"/>
          <w:sz w:val="24"/>
          <w:szCs w:val="24"/>
        </w:rPr>
      </w:pPr>
      <w:r w:rsidRPr="009D3DC1">
        <w:drawing>
          <wp:inline distT="0" distB="0" distL="0" distR="0" wp14:anchorId="4EA5508E" wp14:editId="7EDED609">
            <wp:extent cx="4246076" cy="3184812"/>
            <wp:effectExtent l="0" t="0" r="2540" b="0"/>
            <wp:docPr id="143378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8985" name=""/>
                    <pic:cNvPicPr/>
                  </pic:nvPicPr>
                  <pic:blipFill>
                    <a:blip r:embed="rId8"/>
                    <a:stretch>
                      <a:fillRect/>
                    </a:stretch>
                  </pic:blipFill>
                  <pic:spPr>
                    <a:xfrm>
                      <a:off x="0" y="0"/>
                      <a:ext cx="4278314" cy="3208992"/>
                    </a:xfrm>
                    <a:prstGeom prst="rect">
                      <a:avLst/>
                    </a:prstGeom>
                  </pic:spPr>
                </pic:pic>
              </a:graphicData>
            </a:graphic>
          </wp:inline>
        </w:drawing>
      </w:r>
    </w:p>
    <w:p w14:paraId="5B968CFE" w14:textId="01879027" w:rsidR="00853DF5" w:rsidRDefault="00853DF5" w:rsidP="00853DF5">
      <w:pPr>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2</w:t>
      </w:r>
      <w:r w:rsidRPr="00853DF5">
        <w:rPr>
          <w:rFonts w:ascii="宋体" w:hAnsi="宋体" w:cs="宋体"/>
          <w:sz w:val="24"/>
          <w:szCs w:val="24"/>
        </w:rPr>
        <w:t>：A、B信号经过线性时不变系统后的结果</w:t>
      </w:r>
    </w:p>
    <w:p w14:paraId="39ABD7CC" w14:textId="529487ED" w:rsidR="00853DF5" w:rsidRPr="00853DF5" w:rsidRDefault="00187F83" w:rsidP="00187F83">
      <w:pPr>
        <w:jc w:val="center"/>
        <w:rPr>
          <w:rFonts w:ascii="宋体" w:hAnsi="宋体" w:cs="宋体" w:hint="eastAsia"/>
          <w:sz w:val="24"/>
          <w:szCs w:val="24"/>
        </w:rPr>
      </w:pPr>
      <w:r>
        <w:rPr>
          <w:rFonts w:hint="eastAsia"/>
          <w:noProof/>
        </w:rPr>
        <w:drawing>
          <wp:inline distT="0" distB="0" distL="0" distR="0" wp14:anchorId="327FB6DA" wp14:editId="7E80AFE8">
            <wp:extent cx="4104175" cy="3078133"/>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5446" cy="3101586"/>
                    </a:xfrm>
                    <a:prstGeom prst="rect">
                      <a:avLst/>
                    </a:prstGeom>
                    <a:noFill/>
                    <a:ln>
                      <a:noFill/>
                    </a:ln>
                  </pic:spPr>
                </pic:pic>
              </a:graphicData>
            </a:graphic>
          </wp:inline>
        </w:drawing>
      </w:r>
    </w:p>
    <w:p w14:paraId="108279B0" w14:textId="389893DC"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3</w:t>
      </w:r>
      <w:r w:rsidRPr="00853DF5">
        <w:rPr>
          <w:rFonts w:ascii="宋体" w:hAnsi="宋体" w:cs="宋体"/>
          <w:sz w:val="24"/>
          <w:szCs w:val="24"/>
        </w:rPr>
        <w:t>：变换后的A、B信号进行叠加</w:t>
      </w:r>
    </w:p>
    <w:p w14:paraId="788320D6"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lastRenderedPageBreak/>
        <w:t>2、时不变特性观察</w:t>
      </w:r>
    </w:p>
    <w:p w14:paraId="598FB205"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通过观察频率为500Hz和200Hz的方波信号经过线性时不变系统的输出结果可以得出：线性时不变系统的延时是固定的，与输入信号脉宽无关，但脉宽可能影响输出波形形状（如窄脉冲更易被系统展宽）。</w:t>
      </w:r>
    </w:p>
    <w:p w14:paraId="78AD4274"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频率为500Hz的方波信号：</w:t>
      </w:r>
    </w:p>
    <w:p w14:paraId="29DB57C6" w14:textId="2D24B493" w:rsidR="00853DF5" w:rsidRPr="00853DF5" w:rsidRDefault="00187F83" w:rsidP="00853DF5">
      <w:pPr>
        <w:jc w:val="center"/>
        <w:rPr>
          <w:rFonts w:ascii="宋体" w:hAnsi="宋体" w:cs="宋体"/>
          <w:sz w:val="24"/>
          <w:szCs w:val="24"/>
        </w:rPr>
      </w:pPr>
      <w:r>
        <w:rPr>
          <w:rFonts w:hint="eastAsia"/>
          <w:noProof/>
        </w:rPr>
        <w:drawing>
          <wp:inline distT="0" distB="0" distL="0" distR="0" wp14:anchorId="74302E76" wp14:editId="1FB85AD0">
            <wp:extent cx="4163291" cy="3122469"/>
            <wp:effectExtent l="0" t="0" r="889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4468" cy="3130851"/>
                    </a:xfrm>
                    <a:prstGeom prst="rect">
                      <a:avLst/>
                    </a:prstGeom>
                    <a:noFill/>
                    <a:ln>
                      <a:noFill/>
                    </a:ln>
                  </pic:spPr>
                </pic:pic>
              </a:graphicData>
            </a:graphic>
          </wp:inline>
        </w:drawing>
      </w:r>
    </w:p>
    <w:p w14:paraId="5E4F5719" w14:textId="24CD51AB" w:rsidR="00187F83" w:rsidRPr="00853DF5" w:rsidRDefault="00853DF5" w:rsidP="00187F83">
      <w:pPr>
        <w:jc w:val="center"/>
        <w:rPr>
          <w:rFonts w:ascii="宋体" w:hAnsi="宋体" w:cs="宋体" w:hint="eastAsia"/>
          <w:sz w:val="24"/>
          <w:szCs w:val="24"/>
        </w:rPr>
      </w:pPr>
      <w:r w:rsidRPr="00853DF5">
        <w:rPr>
          <w:rFonts w:ascii="宋体" w:hAnsi="宋体" w:cs="宋体"/>
          <w:sz w:val="24"/>
          <w:szCs w:val="24"/>
        </w:rPr>
        <w:t>图</w:t>
      </w:r>
      <w:r w:rsidR="00187F83">
        <w:rPr>
          <w:rFonts w:ascii="宋体" w:hAnsi="宋体" w:cs="宋体" w:hint="eastAsia"/>
          <w:sz w:val="24"/>
          <w:szCs w:val="24"/>
        </w:rPr>
        <w:t>4</w:t>
      </w:r>
      <w:r w:rsidRPr="00853DF5">
        <w:rPr>
          <w:rFonts w:ascii="宋体" w:hAnsi="宋体" w:cs="宋体"/>
          <w:sz w:val="24"/>
          <w:szCs w:val="24"/>
        </w:rPr>
        <w:t>：频率为500Hz的方波</w:t>
      </w:r>
    </w:p>
    <w:p w14:paraId="578080BB" w14:textId="0D736F22" w:rsidR="00853DF5" w:rsidRPr="00853DF5" w:rsidRDefault="00187F83" w:rsidP="00853DF5">
      <w:pPr>
        <w:jc w:val="center"/>
        <w:rPr>
          <w:rFonts w:ascii="宋体" w:hAnsi="宋体" w:cs="宋体"/>
          <w:sz w:val="24"/>
          <w:szCs w:val="24"/>
        </w:rPr>
      </w:pPr>
      <w:r w:rsidRPr="00187F83">
        <w:drawing>
          <wp:inline distT="0" distB="0" distL="0" distR="0" wp14:anchorId="207B17C9" wp14:editId="23E927E4">
            <wp:extent cx="4212214" cy="3159414"/>
            <wp:effectExtent l="0" t="0" r="0" b="3175"/>
            <wp:docPr id="180344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536" name=""/>
                    <pic:cNvPicPr/>
                  </pic:nvPicPr>
                  <pic:blipFill>
                    <a:blip r:embed="rId11"/>
                    <a:stretch>
                      <a:fillRect/>
                    </a:stretch>
                  </pic:blipFill>
                  <pic:spPr>
                    <a:xfrm>
                      <a:off x="0" y="0"/>
                      <a:ext cx="4220471" cy="3165608"/>
                    </a:xfrm>
                    <a:prstGeom prst="rect">
                      <a:avLst/>
                    </a:prstGeom>
                  </pic:spPr>
                </pic:pic>
              </a:graphicData>
            </a:graphic>
          </wp:inline>
        </w:drawing>
      </w:r>
    </w:p>
    <w:p w14:paraId="77D76983" w14:textId="2435C1C6" w:rsidR="00853DF5" w:rsidRPr="00853DF5" w:rsidRDefault="00853DF5" w:rsidP="00853DF5">
      <w:pPr>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5</w:t>
      </w:r>
      <w:r w:rsidRPr="00853DF5">
        <w:rPr>
          <w:rFonts w:ascii="宋体" w:hAnsi="宋体" w:cs="宋体"/>
          <w:sz w:val="24"/>
          <w:szCs w:val="24"/>
        </w:rPr>
        <w:t>：经过线性时不变系统的结果</w:t>
      </w:r>
    </w:p>
    <w:p w14:paraId="552784D3" w14:textId="77777777" w:rsidR="00853DF5" w:rsidRDefault="00853DF5" w:rsidP="00853DF5">
      <w:pPr>
        <w:rPr>
          <w:rFonts w:ascii="宋体" w:hAnsi="宋体" w:cs="宋体"/>
          <w:sz w:val="24"/>
          <w:szCs w:val="24"/>
        </w:rPr>
      </w:pPr>
    </w:p>
    <w:p w14:paraId="7F5AF66F" w14:textId="77777777" w:rsidR="00187F83" w:rsidRPr="00853DF5" w:rsidRDefault="00187F83" w:rsidP="00853DF5">
      <w:pPr>
        <w:rPr>
          <w:rFonts w:ascii="宋体" w:hAnsi="宋体" w:cs="宋体" w:hint="eastAsia"/>
          <w:sz w:val="24"/>
          <w:szCs w:val="24"/>
        </w:rPr>
      </w:pPr>
    </w:p>
    <w:p w14:paraId="681F8750" w14:textId="77777777" w:rsidR="00853DF5" w:rsidRPr="00853DF5" w:rsidRDefault="00853DF5" w:rsidP="00853DF5">
      <w:pPr>
        <w:rPr>
          <w:rFonts w:ascii="宋体" w:hAnsi="宋体" w:cs="宋体"/>
          <w:sz w:val="24"/>
          <w:szCs w:val="24"/>
        </w:rPr>
      </w:pPr>
      <w:r w:rsidRPr="00853DF5">
        <w:rPr>
          <w:rFonts w:ascii="宋体" w:hAnsi="宋体" w:cs="宋体"/>
          <w:sz w:val="24"/>
          <w:szCs w:val="24"/>
        </w:rPr>
        <w:t xml:space="preserve"> 频率为200Hz的方波信号：</w:t>
      </w:r>
    </w:p>
    <w:p w14:paraId="1C970126" w14:textId="73D2A760" w:rsidR="00853DF5" w:rsidRPr="00853DF5" w:rsidRDefault="00187F83" w:rsidP="00853DF5">
      <w:pPr>
        <w:jc w:val="center"/>
        <w:rPr>
          <w:rFonts w:ascii="宋体" w:hAnsi="宋体" w:cs="宋体"/>
          <w:sz w:val="24"/>
          <w:szCs w:val="24"/>
        </w:rPr>
      </w:pPr>
      <w:r w:rsidRPr="00187F83">
        <w:lastRenderedPageBreak/>
        <w:drawing>
          <wp:inline distT="0" distB="0" distL="0" distR="0" wp14:anchorId="736C0515" wp14:editId="71DC8A2B">
            <wp:extent cx="3741197" cy="2806123"/>
            <wp:effectExtent l="0" t="0" r="0" b="0"/>
            <wp:docPr id="1971562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62138" name=""/>
                    <pic:cNvPicPr/>
                  </pic:nvPicPr>
                  <pic:blipFill>
                    <a:blip r:embed="rId12"/>
                    <a:stretch>
                      <a:fillRect/>
                    </a:stretch>
                  </pic:blipFill>
                  <pic:spPr>
                    <a:xfrm>
                      <a:off x="0" y="0"/>
                      <a:ext cx="3749604" cy="2812429"/>
                    </a:xfrm>
                    <a:prstGeom prst="rect">
                      <a:avLst/>
                    </a:prstGeom>
                  </pic:spPr>
                </pic:pic>
              </a:graphicData>
            </a:graphic>
          </wp:inline>
        </w:drawing>
      </w:r>
    </w:p>
    <w:p w14:paraId="6813D6A9" w14:textId="1DB8CEEB" w:rsidR="00853DF5" w:rsidRPr="00853DF5" w:rsidRDefault="00853DF5" w:rsidP="00853DF5">
      <w:pPr>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6</w:t>
      </w:r>
      <w:r w:rsidRPr="00853DF5">
        <w:rPr>
          <w:rFonts w:ascii="宋体" w:hAnsi="宋体" w:cs="宋体"/>
          <w:sz w:val="24"/>
          <w:szCs w:val="24"/>
        </w:rPr>
        <w:t>：频率为200Hz的方波</w:t>
      </w:r>
    </w:p>
    <w:p w14:paraId="5C1EF2A6" w14:textId="2C74D4F2" w:rsidR="00853DF5" w:rsidRPr="00853DF5" w:rsidRDefault="00187F83" w:rsidP="00853DF5">
      <w:pPr>
        <w:jc w:val="center"/>
        <w:rPr>
          <w:rFonts w:ascii="宋体" w:hAnsi="宋体" w:cs="宋体"/>
          <w:sz w:val="24"/>
          <w:szCs w:val="24"/>
        </w:rPr>
      </w:pPr>
      <w:r w:rsidRPr="00187F83">
        <w:drawing>
          <wp:inline distT="0" distB="0" distL="0" distR="0" wp14:anchorId="191A2042" wp14:editId="7D705DE9">
            <wp:extent cx="3852024" cy="2889250"/>
            <wp:effectExtent l="0" t="0" r="0" b="6350"/>
            <wp:docPr id="190980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8316" name=""/>
                    <pic:cNvPicPr/>
                  </pic:nvPicPr>
                  <pic:blipFill>
                    <a:blip r:embed="rId13"/>
                    <a:stretch>
                      <a:fillRect/>
                    </a:stretch>
                  </pic:blipFill>
                  <pic:spPr>
                    <a:xfrm>
                      <a:off x="0" y="0"/>
                      <a:ext cx="3862465" cy="2897082"/>
                    </a:xfrm>
                    <a:prstGeom prst="rect">
                      <a:avLst/>
                    </a:prstGeom>
                  </pic:spPr>
                </pic:pic>
              </a:graphicData>
            </a:graphic>
          </wp:inline>
        </w:drawing>
      </w:r>
    </w:p>
    <w:p w14:paraId="2A4FC1AB" w14:textId="109DD537" w:rsidR="00853DF5" w:rsidRPr="00853DF5" w:rsidRDefault="00853DF5" w:rsidP="00853DF5">
      <w:pPr>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7</w:t>
      </w:r>
      <w:r w:rsidRPr="00853DF5">
        <w:rPr>
          <w:rFonts w:ascii="宋体" w:hAnsi="宋体" w:cs="宋体"/>
          <w:sz w:val="24"/>
          <w:szCs w:val="24"/>
        </w:rPr>
        <w:t>：经过线性时不变系统的结果</w:t>
      </w:r>
    </w:p>
    <w:p w14:paraId="50C57E28" w14:textId="77777777" w:rsidR="00853DF5" w:rsidRPr="00853DF5" w:rsidRDefault="00853DF5" w:rsidP="00853DF5">
      <w:pPr>
        <w:spacing w:line="400" w:lineRule="exact"/>
        <w:rPr>
          <w:rFonts w:ascii="宋体" w:hAnsi="宋体" w:cs="宋体"/>
          <w:sz w:val="24"/>
          <w:szCs w:val="24"/>
        </w:rPr>
      </w:pPr>
    </w:p>
    <w:p w14:paraId="4385B7D9"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3、微分特性观察</w:t>
      </w:r>
    </w:p>
    <w:p w14:paraId="7BEAC836" w14:textId="77777777" w:rsidR="00853DF5" w:rsidRPr="00853DF5" w:rsidRDefault="00853DF5" w:rsidP="00853DF5">
      <w:pPr>
        <w:spacing w:line="400" w:lineRule="exact"/>
        <w:ind w:firstLineChars="200" w:firstLine="480"/>
        <w:rPr>
          <w:sz w:val="24"/>
          <w:szCs w:val="24"/>
        </w:rPr>
      </w:pPr>
      <w:r w:rsidRPr="00853DF5">
        <w:rPr>
          <w:rFonts w:ascii="宋体" w:hAnsi="宋体" w:cs="宋体"/>
          <w:sz w:val="24"/>
          <w:szCs w:val="24"/>
        </w:rPr>
        <w:t>波形差异：直接输入信号，输出保留指数脉冲的快速变化特征，但受系统滤波影响可能失真。积分后输入线性时不变系统，输入信号能量集中在更低频段，系统输出更平滑，高频噪声或振荡减少。此外，激励的微分也产生的响应的微分。</w:t>
      </w:r>
    </w:p>
    <w:p w14:paraId="790FAB49" w14:textId="77777777" w:rsidR="00853DF5" w:rsidRPr="00853DF5" w:rsidRDefault="00853DF5" w:rsidP="00853DF5">
      <w:pPr>
        <w:tabs>
          <w:tab w:val="left" w:pos="859"/>
        </w:tabs>
        <w:jc w:val="left"/>
      </w:pPr>
    </w:p>
    <w:p w14:paraId="692B1078" w14:textId="1765750B" w:rsidR="00853DF5" w:rsidRPr="00853DF5" w:rsidRDefault="00187F83" w:rsidP="00853DF5">
      <w:pPr>
        <w:jc w:val="center"/>
        <w:rPr>
          <w:rFonts w:ascii="宋体" w:hAnsi="宋体" w:cs="宋体"/>
          <w:sz w:val="24"/>
          <w:szCs w:val="24"/>
        </w:rPr>
      </w:pPr>
      <w:r>
        <w:rPr>
          <w:rFonts w:hint="eastAsia"/>
          <w:noProof/>
        </w:rPr>
        <w:lastRenderedPageBreak/>
        <w:drawing>
          <wp:inline distT="0" distB="0" distL="0" distR="0" wp14:anchorId="4BF6F53A" wp14:editId="58CBDBB4">
            <wp:extent cx="3927764" cy="2946059"/>
            <wp:effectExtent l="0" t="0" r="0" b="6985"/>
            <wp:docPr id="338309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4437" cy="2951064"/>
                    </a:xfrm>
                    <a:prstGeom prst="rect">
                      <a:avLst/>
                    </a:prstGeom>
                    <a:noFill/>
                    <a:ln>
                      <a:noFill/>
                    </a:ln>
                  </pic:spPr>
                </pic:pic>
              </a:graphicData>
            </a:graphic>
          </wp:inline>
        </w:drawing>
      </w:r>
    </w:p>
    <w:p w14:paraId="3423BCA9" w14:textId="093B2A56"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8</w:t>
      </w:r>
      <w:r w:rsidRPr="00853DF5">
        <w:rPr>
          <w:rFonts w:ascii="宋体" w:hAnsi="宋体" w:cs="宋体"/>
          <w:sz w:val="24"/>
          <w:szCs w:val="24"/>
        </w:rPr>
        <w:t>：原信号A和经过线性时不变系统后的结果</w:t>
      </w:r>
    </w:p>
    <w:p w14:paraId="5A097CE7" w14:textId="77777777" w:rsidR="00853DF5" w:rsidRPr="00853DF5" w:rsidRDefault="00853DF5" w:rsidP="00853DF5">
      <w:pPr>
        <w:spacing w:line="400" w:lineRule="exact"/>
        <w:jc w:val="center"/>
        <w:rPr>
          <w:rFonts w:ascii="宋体" w:hAnsi="宋体" w:cs="宋体"/>
          <w:sz w:val="24"/>
          <w:szCs w:val="24"/>
        </w:rPr>
      </w:pPr>
    </w:p>
    <w:p w14:paraId="39099E22" w14:textId="0FC3E71F" w:rsidR="00853DF5" w:rsidRPr="00853DF5" w:rsidRDefault="00187F83" w:rsidP="00853DF5">
      <w:pPr>
        <w:jc w:val="center"/>
        <w:rPr>
          <w:rFonts w:ascii="宋体" w:hAnsi="宋体" w:cs="宋体"/>
          <w:sz w:val="24"/>
          <w:szCs w:val="24"/>
        </w:rPr>
      </w:pPr>
      <w:r w:rsidRPr="00187F83">
        <w:drawing>
          <wp:inline distT="0" distB="0" distL="0" distR="0" wp14:anchorId="69863845" wp14:editId="0A7AE754">
            <wp:extent cx="4129093" cy="3097068"/>
            <wp:effectExtent l="0" t="0" r="5080" b="8255"/>
            <wp:docPr id="1903437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7671" name=""/>
                    <pic:cNvPicPr/>
                  </pic:nvPicPr>
                  <pic:blipFill>
                    <a:blip r:embed="rId15"/>
                    <a:stretch>
                      <a:fillRect/>
                    </a:stretch>
                  </pic:blipFill>
                  <pic:spPr>
                    <a:xfrm>
                      <a:off x="0" y="0"/>
                      <a:ext cx="4136907" cy="3102929"/>
                    </a:xfrm>
                    <a:prstGeom prst="rect">
                      <a:avLst/>
                    </a:prstGeom>
                  </pic:spPr>
                </pic:pic>
              </a:graphicData>
            </a:graphic>
          </wp:inline>
        </w:drawing>
      </w:r>
    </w:p>
    <w:p w14:paraId="41044DA0" w14:textId="3393F52B"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w:t>
      </w:r>
      <w:r w:rsidR="00187F83">
        <w:rPr>
          <w:rFonts w:ascii="宋体" w:hAnsi="宋体" w:cs="宋体" w:hint="eastAsia"/>
          <w:sz w:val="24"/>
          <w:szCs w:val="24"/>
        </w:rPr>
        <w:t>9</w:t>
      </w:r>
      <w:r w:rsidRPr="00853DF5">
        <w:rPr>
          <w:rFonts w:ascii="宋体" w:hAnsi="宋体" w:cs="宋体"/>
          <w:sz w:val="24"/>
          <w:szCs w:val="24"/>
        </w:rPr>
        <w:t>：A信号积分后的结果和该结果送入线性时不变系统的输出</w:t>
      </w:r>
    </w:p>
    <w:p w14:paraId="5D22D3B5" w14:textId="77777777" w:rsidR="00853DF5" w:rsidRDefault="00853DF5" w:rsidP="00853DF5">
      <w:pPr>
        <w:rPr>
          <w:rFonts w:ascii="宋体" w:hAnsi="宋体" w:cs="宋体"/>
          <w:sz w:val="24"/>
          <w:szCs w:val="24"/>
        </w:rPr>
      </w:pPr>
    </w:p>
    <w:p w14:paraId="6AD14809" w14:textId="77777777" w:rsidR="00187F83" w:rsidRPr="00853DF5" w:rsidRDefault="00187F83" w:rsidP="00853DF5">
      <w:pPr>
        <w:rPr>
          <w:rFonts w:ascii="宋体" w:hAnsi="宋体" w:cs="宋体" w:hint="eastAsia"/>
          <w:sz w:val="24"/>
          <w:szCs w:val="24"/>
        </w:rPr>
      </w:pPr>
    </w:p>
    <w:p w14:paraId="1C20A5C4" w14:textId="77777777" w:rsidR="00853DF5" w:rsidRPr="00853DF5" w:rsidRDefault="00853DF5" w:rsidP="00853DF5">
      <w:pPr>
        <w:rPr>
          <w:rFonts w:ascii="宋体" w:hAnsi="宋体" w:cs="宋体"/>
          <w:sz w:val="24"/>
          <w:szCs w:val="24"/>
        </w:rPr>
      </w:pPr>
      <w:r w:rsidRPr="00853DF5">
        <w:rPr>
          <w:rFonts w:ascii="宋体" w:hAnsi="宋体" w:cs="宋体"/>
          <w:sz w:val="24"/>
          <w:szCs w:val="24"/>
        </w:rPr>
        <w:t>4、因果特性</w:t>
      </w:r>
    </w:p>
    <w:p w14:paraId="2B840FF8" w14:textId="43F0BF6E" w:rsidR="00853DF5" w:rsidRPr="00853DF5" w:rsidRDefault="00187F83" w:rsidP="00853DF5">
      <w:pPr>
        <w:jc w:val="center"/>
        <w:rPr>
          <w:rFonts w:ascii="宋体" w:hAnsi="宋体" w:cs="宋体"/>
          <w:sz w:val="24"/>
          <w:szCs w:val="24"/>
        </w:rPr>
      </w:pPr>
      <w:r w:rsidRPr="00187F83">
        <w:lastRenderedPageBreak/>
        <w:drawing>
          <wp:inline distT="0" distB="0" distL="0" distR="0" wp14:anchorId="05ECAB9E" wp14:editId="5799318C">
            <wp:extent cx="3907438" cy="2930814"/>
            <wp:effectExtent l="0" t="0" r="0" b="3175"/>
            <wp:docPr id="618109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09196" name=""/>
                    <pic:cNvPicPr/>
                  </pic:nvPicPr>
                  <pic:blipFill>
                    <a:blip r:embed="rId16"/>
                    <a:stretch>
                      <a:fillRect/>
                    </a:stretch>
                  </pic:blipFill>
                  <pic:spPr>
                    <a:xfrm>
                      <a:off x="0" y="0"/>
                      <a:ext cx="3914734" cy="2936287"/>
                    </a:xfrm>
                    <a:prstGeom prst="rect">
                      <a:avLst/>
                    </a:prstGeom>
                  </pic:spPr>
                </pic:pic>
              </a:graphicData>
            </a:graphic>
          </wp:inline>
        </w:drawing>
      </w:r>
    </w:p>
    <w:p w14:paraId="046566AD" w14:textId="51D11A94"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187F83">
        <w:rPr>
          <w:rFonts w:ascii="宋体" w:hAnsi="宋体" w:cs="宋体" w:hint="eastAsia"/>
          <w:sz w:val="24"/>
          <w:szCs w:val="24"/>
        </w:rPr>
        <w:t>0</w:t>
      </w:r>
      <w:r w:rsidRPr="00853DF5">
        <w:rPr>
          <w:rFonts w:ascii="宋体" w:hAnsi="宋体" w:cs="宋体"/>
          <w:sz w:val="24"/>
          <w:szCs w:val="24"/>
        </w:rPr>
        <w:t>：A信号和经过线性时不变系统后的结果</w:t>
      </w:r>
    </w:p>
    <w:p w14:paraId="4120BC8F" w14:textId="77777777" w:rsidR="00853DF5" w:rsidRPr="00853DF5" w:rsidRDefault="00853DF5" w:rsidP="00853DF5">
      <w:pPr>
        <w:spacing w:line="400" w:lineRule="exact"/>
        <w:jc w:val="center"/>
        <w:rPr>
          <w:rFonts w:ascii="宋体" w:hAnsi="宋体" w:cs="宋体"/>
          <w:sz w:val="24"/>
          <w:szCs w:val="24"/>
        </w:rPr>
      </w:pPr>
    </w:p>
    <w:p w14:paraId="1FEE9F41"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系统在 t0 时刻产生的只与 t&lt;=t0 时刻的激励有关，而不与 t&gt;t0 时刻的激励有关。即系统产生的响应只被当前时刻和以前时刻的激励决定，而不受未来激励的影响。</w:t>
      </w:r>
    </w:p>
    <w:p w14:paraId="20604A45" w14:textId="77777777" w:rsidR="00853DF5" w:rsidRPr="00853DF5" w:rsidRDefault="00853DF5" w:rsidP="00853DF5">
      <w:pPr>
        <w:jc w:val="left"/>
        <w:rPr>
          <w:sz w:val="28"/>
          <w:szCs w:val="28"/>
        </w:rPr>
      </w:pPr>
      <w:r w:rsidRPr="00853DF5">
        <w:rPr>
          <w:sz w:val="28"/>
          <w:szCs w:val="28"/>
        </w:rPr>
        <w:t>四、实验结果分析及思考</w:t>
      </w:r>
      <w:r w:rsidRPr="00853DF5">
        <w:rPr>
          <w:sz w:val="28"/>
          <w:szCs w:val="28"/>
        </w:rPr>
        <w:t xml:space="preserve">  </w:t>
      </w:r>
    </w:p>
    <w:p w14:paraId="290E01C0" w14:textId="77777777" w:rsidR="00853DF5" w:rsidRPr="00853DF5" w:rsidRDefault="00853DF5" w:rsidP="00853DF5">
      <w:pPr>
        <w:spacing w:line="400" w:lineRule="exact"/>
        <w:ind w:firstLineChars="100" w:firstLine="241"/>
        <w:jc w:val="left"/>
        <w:rPr>
          <w:rFonts w:ascii="宋体" w:hAnsi="宋体" w:cs="宋体"/>
          <w:sz w:val="24"/>
          <w:szCs w:val="24"/>
        </w:rPr>
      </w:pPr>
      <w:r w:rsidRPr="00853DF5">
        <w:rPr>
          <w:rFonts w:ascii="宋体" w:hAnsi="宋体" w:cs="宋体"/>
          <w:b/>
          <w:bCs/>
          <w:sz w:val="24"/>
          <w:szCs w:val="24"/>
        </w:rPr>
        <w:t>思考题1：对实验测量结果进行分析。</w:t>
      </w:r>
    </w:p>
    <w:p w14:paraId="1965DD92"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 xml:space="preserve">答：叠加性：激励叠加，响应也叠加。 </w:t>
      </w:r>
    </w:p>
    <w:p w14:paraId="73F1F411"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 xml:space="preserve">均匀性：如果激励将指定系数放大，响应也放大相同系数。 </w:t>
      </w:r>
    </w:p>
    <w:p w14:paraId="242D1BB3"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时不变特性：设激励为 e（t），响应为 f（t）。若 e1(t) -&gt; f1(t), 那么</w:t>
      </w:r>
    </w:p>
    <w:p w14:paraId="718C6EAD" w14:textId="77777777" w:rsidR="00853DF5" w:rsidRPr="00853DF5" w:rsidRDefault="00853DF5" w:rsidP="00853DF5">
      <w:pPr>
        <w:spacing w:line="400" w:lineRule="exact"/>
        <w:jc w:val="left"/>
        <w:rPr>
          <w:rFonts w:ascii="宋体" w:hAnsi="宋体" w:cs="宋体"/>
          <w:sz w:val="24"/>
          <w:szCs w:val="24"/>
        </w:rPr>
      </w:pPr>
      <w:r w:rsidRPr="00853DF5">
        <w:rPr>
          <w:rFonts w:ascii="宋体" w:hAnsi="宋体" w:cs="宋体"/>
          <w:sz w:val="24"/>
          <w:szCs w:val="24"/>
        </w:rPr>
        <w:t xml:space="preserve">e(t - t0) -&gt; f1(t - t0)。即激励的延迟或提前，会引起响应的延迟或提前。 </w:t>
      </w:r>
    </w:p>
    <w:p w14:paraId="337EDC15"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 xml:space="preserve">微分性：激励的微分也产生的响应的微分 </w:t>
      </w:r>
    </w:p>
    <w:p w14:paraId="24CDE793"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因果性：系统在 t0 时刻产生的只与 t&lt;=t0 时刻的激励有关，而不与 t&gt;t0 时 刻的激励有关。即系统产生的响应只被当前时刻和以前时刻的激励决定，而不受未来激励的影响。</w:t>
      </w:r>
    </w:p>
    <w:p w14:paraId="0A39B2FF" w14:textId="77777777" w:rsidR="00853DF5" w:rsidRPr="00853DF5" w:rsidRDefault="00853DF5" w:rsidP="00853DF5">
      <w:pPr>
        <w:spacing w:line="400" w:lineRule="exact"/>
        <w:jc w:val="left"/>
        <w:rPr>
          <w:rFonts w:ascii="宋体" w:hAnsi="宋体" w:cs="宋体"/>
          <w:sz w:val="24"/>
          <w:szCs w:val="24"/>
        </w:rPr>
      </w:pPr>
    </w:p>
    <w:p w14:paraId="629483C7" w14:textId="77777777" w:rsidR="00853DF5" w:rsidRPr="00853DF5" w:rsidRDefault="00853DF5" w:rsidP="00853DF5">
      <w:pPr>
        <w:spacing w:line="400" w:lineRule="exact"/>
        <w:ind w:firstLineChars="100" w:firstLine="241"/>
        <w:jc w:val="left"/>
        <w:rPr>
          <w:rFonts w:ascii="宋体" w:hAnsi="宋体" w:cs="宋体"/>
          <w:sz w:val="24"/>
          <w:szCs w:val="24"/>
        </w:rPr>
      </w:pPr>
      <w:r w:rsidRPr="00853DF5">
        <w:rPr>
          <w:rFonts w:ascii="宋体" w:hAnsi="宋体" w:cs="宋体"/>
          <w:b/>
          <w:bCs/>
          <w:sz w:val="24"/>
          <w:szCs w:val="24"/>
        </w:rPr>
        <w:t>思考题2：利用RZ9664的一个输出信号，并结合以前所学的基本运算模块的特性，设计验证一个线性时不变系统的微分特性的实验方案。</w:t>
      </w:r>
    </w:p>
    <w:p w14:paraId="76904A66"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 xml:space="preserve">答：1.将 A 信号选择三角信号加到“线性时不变系统”单元上，将输出信号加到微分器的输入端，记录图像。 </w:t>
      </w:r>
    </w:p>
    <w:p w14:paraId="1883147B"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t xml:space="preserve">2.先将 A 信号加到微分器上，然后加到“线性时不变系统”单元上，用示波器观察图像。 </w:t>
      </w:r>
    </w:p>
    <w:p w14:paraId="77B57C09" w14:textId="77777777" w:rsidR="00853DF5" w:rsidRPr="00853DF5" w:rsidRDefault="00853DF5" w:rsidP="00853DF5">
      <w:pPr>
        <w:spacing w:line="400" w:lineRule="exact"/>
        <w:ind w:firstLineChars="100" w:firstLine="240"/>
        <w:jc w:val="left"/>
        <w:rPr>
          <w:rFonts w:ascii="宋体" w:hAnsi="宋体" w:cs="宋体"/>
          <w:sz w:val="24"/>
          <w:szCs w:val="24"/>
        </w:rPr>
      </w:pPr>
      <w:r w:rsidRPr="00853DF5">
        <w:rPr>
          <w:rFonts w:ascii="宋体" w:hAnsi="宋体" w:cs="宋体"/>
          <w:sz w:val="24"/>
          <w:szCs w:val="24"/>
        </w:rPr>
        <w:lastRenderedPageBreak/>
        <w:t>3.观察上述两幅图像是否相同。还可以将 A 信号更换成其他信号来进行验证。</w:t>
      </w:r>
    </w:p>
    <w:p w14:paraId="08645ECF" w14:textId="77777777" w:rsidR="00853DF5" w:rsidRPr="00853DF5" w:rsidRDefault="00853DF5" w:rsidP="00853DF5">
      <w:pPr>
        <w:spacing w:line="400" w:lineRule="exact"/>
        <w:ind w:firstLineChars="100" w:firstLine="240"/>
        <w:jc w:val="left"/>
        <w:rPr>
          <w:rFonts w:ascii="宋体" w:hAnsi="宋体" w:cs="宋体"/>
          <w:sz w:val="24"/>
          <w:szCs w:val="24"/>
        </w:rPr>
      </w:pPr>
    </w:p>
    <w:p w14:paraId="0D95D04B" w14:textId="77777777" w:rsidR="00853DF5" w:rsidRPr="00853DF5" w:rsidRDefault="00853DF5" w:rsidP="00853DF5">
      <w:pPr>
        <w:spacing w:line="400" w:lineRule="exact"/>
        <w:ind w:firstLineChars="100" w:firstLine="240"/>
        <w:jc w:val="left"/>
        <w:rPr>
          <w:rFonts w:ascii="宋体" w:hAnsi="宋体" w:cs="宋体"/>
          <w:sz w:val="24"/>
          <w:szCs w:val="24"/>
        </w:rPr>
      </w:pPr>
    </w:p>
    <w:p w14:paraId="47647D5A" w14:textId="77777777" w:rsidR="00853DF5" w:rsidRPr="00853DF5" w:rsidRDefault="00853DF5" w:rsidP="00853DF5">
      <w:pPr>
        <w:rPr>
          <w:rFonts w:ascii="宋体" w:hAnsi="宋体" w:cs="宋体"/>
          <w:sz w:val="28"/>
          <w:szCs w:val="28"/>
        </w:rPr>
      </w:pPr>
    </w:p>
    <w:p w14:paraId="7529B0B2" w14:textId="77777777" w:rsidR="00853DF5" w:rsidRPr="00853DF5" w:rsidRDefault="00853DF5" w:rsidP="00853DF5">
      <w:pPr>
        <w:rPr>
          <w:rFonts w:ascii="宋体" w:hAnsi="宋体" w:cs="宋体"/>
          <w:sz w:val="28"/>
          <w:szCs w:val="28"/>
        </w:rPr>
      </w:pPr>
    </w:p>
    <w:p w14:paraId="5B6C960C" w14:textId="77777777" w:rsidR="00853DF5" w:rsidRPr="00853DF5" w:rsidRDefault="00853DF5" w:rsidP="00853DF5">
      <w:pPr>
        <w:rPr>
          <w:rFonts w:ascii="宋体" w:hAnsi="宋体" w:cs="宋体"/>
          <w:sz w:val="28"/>
          <w:szCs w:val="28"/>
        </w:rPr>
      </w:pPr>
    </w:p>
    <w:p w14:paraId="6FC52E16" w14:textId="77777777" w:rsidR="00853DF5" w:rsidRPr="00853DF5" w:rsidRDefault="00853DF5" w:rsidP="00853DF5">
      <w:pPr>
        <w:rPr>
          <w:rFonts w:ascii="宋体" w:hAnsi="宋体" w:cs="宋体"/>
          <w:sz w:val="28"/>
          <w:szCs w:val="28"/>
        </w:rPr>
      </w:pPr>
    </w:p>
    <w:p w14:paraId="7A85F920" w14:textId="77777777" w:rsidR="00853DF5" w:rsidRPr="00853DF5" w:rsidRDefault="00853DF5" w:rsidP="00853DF5">
      <w:pPr>
        <w:rPr>
          <w:rFonts w:ascii="宋体" w:hAnsi="宋体" w:cs="宋体"/>
          <w:sz w:val="28"/>
          <w:szCs w:val="28"/>
        </w:rPr>
      </w:pPr>
    </w:p>
    <w:p w14:paraId="00B339A3" w14:textId="77777777" w:rsidR="00853DF5" w:rsidRDefault="00853DF5" w:rsidP="00853DF5">
      <w:pPr>
        <w:rPr>
          <w:rFonts w:ascii="宋体" w:hAnsi="宋体" w:cs="宋体"/>
          <w:sz w:val="28"/>
          <w:szCs w:val="28"/>
        </w:rPr>
      </w:pPr>
    </w:p>
    <w:p w14:paraId="303AFEF8" w14:textId="77777777" w:rsidR="00187F83" w:rsidRDefault="00187F83" w:rsidP="00853DF5">
      <w:pPr>
        <w:rPr>
          <w:rFonts w:ascii="宋体" w:hAnsi="宋体" w:cs="宋体"/>
          <w:sz w:val="28"/>
          <w:szCs w:val="28"/>
        </w:rPr>
      </w:pPr>
    </w:p>
    <w:p w14:paraId="552118F4" w14:textId="77777777" w:rsidR="00187F83" w:rsidRDefault="00187F83" w:rsidP="00853DF5">
      <w:pPr>
        <w:rPr>
          <w:rFonts w:ascii="宋体" w:hAnsi="宋体" w:cs="宋体"/>
          <w:sz w:val="28"/>
          <w:szCs w:val="28"/>
        </w:rPr>
      </w:pPr>
    </w:p>
    <w:p w14:paraId="025419E6" w14:textId="77777777" w:rsidR="00187F83" w:rsidRDefault="00187F83" w:rsidP="00853DF5">
      <w:pPr>
        <w:rPr>
          <w:rFonts w:ascii="宋体" w:hAnsi="宋体" w:cs="宋体"/>
          <w:sz w:val="28"/>
          <w:szCs w:val="28"/>
        </w:rPr>
      </w:pPr>
    </w:p>
    <w:p w14:paraId="0D3782C6" w14:textId="77777777" w:rsidR="00187F83" w:rsidRDefault="00187F83" w:rsidP="00853DF5">
      <w:pPr>
        <w:rPr>
          <w:rFonts w:ascii="宋体" w:hAnsi="宋体" w:cs="宋体"/>
          <w:sz w:val="28"/>
          <w:szCs w:val="28"/>
        </w:rPr>
      </w:pPr>
    </w:p>
    <w:p w14:paraId="1DA876C4" w14:textId="77777777" w:rsidR="00187F83" w:rsidRDefault="00187F83" w:rsidP="00853DF5">
      <w:pPr>
        <w:rPr>
          <w:rFonts w:ascii="宋体" w:hAnsi="宋体" w:cs="宋体"/>
          <w:sz w:val="28"/>
          <w:szCs w:val="28"/>
        </w:rPr>
      </w:pPr>
    </w:p>
    <w:p w14:paraId="6BFF438D" w14:textId="77777777" w:rsidR="00187F83" w:rsidRDefault="00187F83" w:rsidP="00853DF5">
      <w:pPr>
        <w:rPr>
          <w:rFonts w:ascii="宋体" w:hAnsi="宋体" w:cs="宋体"/>
          <w:sz w:val="28"/>
          <w:szCs w:val="28"/>
        </w:rPr>
      </w:pPr>
    </w:p>
    <w:p w14:paraId="41F5DA3F" w14:textId="77777777" w:rsidR="00187F83" w:rsidRDefault="00187F83" w:rsidP="00853DF5">
      <w:pPr>
        <w:rPr>
          <w:rFonts w:ascii="宋体" w:hAnsi="宋体" w:cs="宋体"/>
          <w:sz w:val="28"/>
          <w:szCs w:val="28"/>
        </w:rPr>
      </w:pPr>
    </w:p>
    <w:p w14:paraId="306BFD72" w14:textId="77777777" w:rsidR="00187F83" w:rsidRDefault="00187F83" w:rsidP="00853DF5">
      <w:pPr>
        <w:rPr>
          <w:rFonts w:ascii="宋体" w:hAnsi="宋体" w:cs="宋体"/>
          <w:sz w:val="28"/>
          <w:szCs w:val="28"/>
        </w:rPr>
      </w:pPr>
    </w:p>
    <w:p w14:paraId="667EF8BE" w14:textId="77777777" w:rsidR="00187F83" w:rsidRDefault="00187F83" w:rsidP="00853DF5">
      <w:pPr>
        <w:rPr>
          <w:rFonts w:ascii="宋体" w:hAnsi="宋体" w:cs="宋体"/>
          <w:sz w:val="28"/>
          <w:szCs w:val="28"/>
        </w:rPr>
      </w:pPr>
    </w:p>
    <w:p w14:paraId="5CF6F17F" w14:textId="77777777" w:rsidR="00187F83" w:rsidRDefault="00187F83" w:rsidP="00853DF5">
      <w:pPr>
        <w:rPr>
          <w:rFonts w:ascii="宋体" w:hAnsi="宋体" w:cs="宋体"/>
          <w:sz w:val="28"/>
          <w:szCs w:val="28"/>
        </w:rPr>
      </w:pPr>
    </w:p>
    <w:p w14:paraId="4E229CCF" w14:textId="77777777" w:rsidR="00187F83" w:rsidRDefault="00187F83" w:rsidP="00853DF5">
      <w:pPr>
        <w:rPr>
          <w:rFonts w:ascii="宋体" w:hAnsi="宋体" w:cs="宋体"/>
          <w:sz w:val="28"/>
          <w:szCs w:val="28"/>
        </w:rPr>
      </w:pPr>
    </w:p>
    <w:p w14:paraId="4AD7C91E" w14:textId="77777777" w:rsidR="00187F83" w:rsidRDefault="00187F83" w:rsidP="00853DF5">
      <w:pPr>
        <w:rPr>
          <w:rFonts w:ascii="宋体" w:hAnsi="宋体" w:cs="宋体"/>
          <w:sz w:val="28"/>
          <w:szCs w:val="28"/>
        </w:rPr>
      </w:pPr>
    </w:p>
    <w:p w14:paraId="0FDEB03D" w14:textId="77777777" w:rsidR="00187F83" w:rsidRDefault="00187F83" w:rsidP="00853DF5">
      <w:pPr>
        <w:rPr>
          <w:rFonts w:ascii="宋体" w:hAnsi="宋体" w:cs="宋体"/>
          <w:sz w:val="28"/>
          <w:szCs w:val="28"/>
        </w:rPr>
      </w:pPr>
    </w:p>
    <w:p w14:paraId="5CBB35EA" w14:textId="77777777" w:rsidR="00187F83" w:rsidRPr="00853DF5" w:rsidRDefault="00187F83" w:rsidP="00853DF5">
      <w:pPr>
        <w:rPr>
          <w:rFonts w:ascii="宋体" w:hAnsi="宋体" w:cs="宋体" w:hint="eastAsia"/>
          <w:sz w:val="28"/>
          <w:szCs w:val="28"/>
        </w:rPr>
      </w:pPr>
    </w:p>
    <w:p w14:paraId="76B6E32D" w14:textId="77777777" w:rsidR="00853DF5" w:rsidRPr="00853DF5" w:rsidRDefault="00853DF5" w:rsidP="00853DF5">
      <w:pPr>
        <w:jc w:val="center"/>
        <w:rPr>
          <w:rFonts w:ascii="宋体" w:hAnsi="宋体" w:cs="宋体"/>
          <w:sz w:val="44"/>
          <w:szCs w:val="44"/>
        </w:rPr>
      </w:pPr>
      <w:r w:rsidRPr="00853DF5">
        <w:rPr>
          <w:rFonts w:ascii="宋体" w:hAnsi="宋体" w:cs="宋体"/>
          <w:sz w:val="44"/>
          <w:szCs w:val="44"/>
        </w:rPr>
        <w:lastRenderedPageBreak/>
        <w:t>实验五  零输入响应与零状态响应分析</w:t>
      </w:r>
    </w:p>
    <w:p w14:paraId="613621B2" w14:textId="77777777" w:rsidR="00853DF5" w:rsidRPr="00853DF5" w:rsidRDefault="00853DF5" w:rsidP="00853DF5">
      <w:pPr>
        <w:jc w:val="left"/>
        <w:rPr>
          <w:sz w:val="28"/>
          <w:szCs w:val="28"/>
        </w:rPr>
      </w:pPr>
      <w:r w:rsidRPr="00853DF5">
        <w:rPr>
          <w:sz w:val="28"/>
          <w:szCs w:val="28"/>
        </w:rPr>
        <w:t>一、实验内容</w:t>
      </w:r>
    </w:p>
    <w:p w14:paraId="74B781B4" w14:textId="77777777" w:rsidR="00853DF5" w:rsidRPr="00853DF5" w:rsidRDefault="00853DF5" w:rsidP="00853DF5">
      <w:pPr>
        <w:spacing w:line="400" w:lineRule="exact"/>
        <w:ind w:firstLine="560"/>
        <w:jc w:val="left"/>
        <w:rPr>
          <w:rFonts w:ascii="宋体" w:hAnsi="宋体" w:cs="宋体"/>
          <w:b/>
          <w:bCs/>
          <w:sz w:val="24"/>
          <w:szCs w:val="24"/>
        </w:rPr>
      </w:pPr>
      <w:r w:rsidRPr="00853DF5">
        <w:rPr>
          <w:rFonts w:ascii="宋体" w:hAnsi="宋体" w:cs="宋体"/>
          <w:b/>
          <w:bCs/>
          <w:sz w:val="24"/>
          <w:szCs w:val="24"/>
        </w:rPr>
        <w:t>实验目的：</w:t>
      </w:r>
    </w:p>
    <w:p w14:paraId="3EF7C0A4" w14:textId="77777777" w:rsidR="00853DF5" w:rsidRPr="00853DF5" w:rsidRDefault="00853DF5" w:rsidP="00853DF5">
      <w:pPr>
        <w:spacing w:line="400" w:lineRule="exact"/>
        <w:ind w:firstLineChars="300" w:firstLine="720"/>
        <w:jc w:val="left"/>
        <w:rPr>
          <w:rFonts w:ascii="宋体" w:hAnsi="宋体" w:cs="宋体"/>
          <w:sz w:val="24"/>
          <w:szCs w:val="24"/>
        </w:rPr>
      </w:pPr>
      <w:r w:rsidRPr="00853DF5">
        <w:rPr>
          <w:rFonts w:ascii="宋体" w:hAnsi="宋体" w:cs="宋体"/>
          <w:sz w:val="24"/>
          <w:szCs w:val="24"/>
        </w:rPr>
        <w:t>（1）掌握电路的零输入响应；</w:t>
      </w:r>
    </w:p>
    <w:p w14:paraId="41A61CEF" w14:textId="77777777" w:rsidR="00853DF5" w:rsidRPr="00853DF5" w:rsidRDefault="00853DF5" w:rsidP="00853DF5">
      <w:pPr>
        <w:spacing w:line="400" w:lineRule="exact"/>
        <w:ind w:firstLineChars="300" w:firstLine="720"/>
        <w:jc w:val="left"/>
        <w:rPr>
          <w:rFonts w:ascii="宋体" w:hAnsi="宋体" w:cs="宋体"/>
          <w:sz w:val="24"/>
          <w:szCs w:val="24"/>
        </w:rPr>
      </w:pPr>
      <w:r w:rsidRPr="00853DF5">
        <w:rPr>
          <w:rFonts w:ascii="宋体" w:hAnsi="宋体" w:cs="宋体"/>
          <w:sz w:val="24"/>
          <w:szCs w:val="24"/>
        </w:rPr>
        <w:t>（2）掌握电路的零状态响应；</w:t>
      </w:r>
    </w:p>
    <w:p w14:paraId="1CB0CFFF" w14:textId="77777777" w:rsidR="00853DF5" w:rsidRPr="00853DF5" w:rsidRDefault="00853DF5" w:rsidP="00853DF5">
      <w:pPr>
        <w:spacing w:line="400" w:lineRule="exact"/>
        <w:ind w:firstLineChars="300" w:firstLine="720"/>
        <w:jc w:val="left"/>
        <w:rPr>
          <w:rFonts w:ascii="宋体" w:hAnsi="宋体" w:cs="宋体"/>
          <w:sz w:val="24"/>
          <w:szCs w:val="24"/>
        </w:rPr>
      </w:pPr>
      <w:r w:rsidRPr="00853DF5">
        <w:rPr>
          <w:rFonts w:ascii="宋体" w:hAnsi="宋体" w:cs="宋体"/>
          <w:sz w:val="24"/>
          <w:szCs w:val="24"/>
        </w:rPr>
        <w:t>（3）学会电路的零状态响应与零输入响应的观察方法；</w:t>
      </w:r>
    </w:p>
    <w:p w14:paraId="462834F1"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 xml:space="preserve"> </w:t>
      </w:r>
      <w:r w:rsidRPr="00853DF5">
        <w:rPr>
          <w:rFonts w:ascii="宋体" w:hAnsi="宋体" w:cs="宋体"/>
          <w:b/>
          <w:bCs/>
          <w:sz w:val="24"/>
          <w:szCs w:val="24"/>
        </w:rPr>
        <w:t>具体内容：</w:t>
      </w:r>
    </w:p>
    <w:p w14:paraId="0F83CA16" w14:textId="77777777" w:rsidR="00853DF5" w:rsidRPr="00853DF5" w:rsidRDefault="00853DF5" w:rsidP="00853DF5">
      <w:pPr>
        <w:numPr>
          <w:ilvl w:val="0"/>
          <w:numId w:val="5"/>
        </w:numPr>
        <w:spacing w:after="160" w:line="400" w:lineRule="exact"/>
        <w:jc w:val="left"/>
        <w:rPr>
          <w:rFonts w:ascii="宋体" w:hAnsi="宋体" w:cs="宋体"/>
          <w:sz w:val="24"/>
          <w:szCs w:val="24"/>
        </w:rPr>
      </w:pPr>
      <w:r w:rsidRPr="00853DF5">
        <w:rPr>
          <w:rFonts w:ascii="宋体" w:hAnsi="宋体" w:cs="宋体"/>
          <w:sz w:val="24"/>
          <w:szCs w:val="24"/>
        </w:rPr>
        <w:t>系统的零输入响应特性观察；</w:t>
      </w:r>
    </w:p>
    <w:p w14:paraId="4DEC5AE0" w14:textId="77777777" w:rsidR="00853DF5" w:rsidRPr="00853DF5" w:rsidRDefault="00853DF5" w:rsidP="00853DF5">
      <w:pPr>
        <w:numPr>
          <w:ilvl w:val="0"/>
          <w:numId w:val="5"/>
        </w:numPr>
        <w:spacing w:after="160" w:line="400" w:lineRule="exact"/>
        <w:jc w:val="left"/>
        <w:rPr>
          <w:rFonts w:ascii="宋体" w:hAnsi="宋体" w:cs="宋体"/>
          <w:sz w:val="24"/>
          <w:szCs w:val="24"/>
        </w:rPr>
      </w:pPr>
      <w:r w:rsidRPr="00853DF5">
        <w:rPr>
          <w:rFonts w:ascii="宋体" w:hAnsi="宋体" w:cs="宋体"/>
          <w:sz w:val="24"/>
          <w:szCs w:val="24"/>
        </w:rPr>
        <w:t xml:space="preserve"> 系统的零状态响应特性观察</w:t>
      </w:r>
    </w:p>
    <w:p w14:paraId="7F6715A5" w14:textId="77777777" w:rsidR="00853DF5" w:rsidRPr="00853DF5" w:rsidRDefault="00853DF5" w:rsidP="00853DF5">
      <w:pPr>
        <w:jc w:val="left"/>
        <w:rPr>
          <w:sz w:val="28"/>
          <w:szCs w:val="28"/>
        </w:rPr>
      </w:pPr>
      <w:r w:rsidRPr="00853DF5">
        <w:rPr>
          <w:sz w:val="28"/>
          <w:szCs w:val="28"/>
        </w:rPr>
        <w:t>二、实验过程</w:t>
      </w:r>
    </w:p>
    <w:p w14:paraId="30B645B7" w14:textId="77777777" w:rsidR="00853DF5" w:rsidRPr="00853DF5" w:rsidRDefault="00853DF5" w:rsidP="00853DF5">
      <w:pPr>
        <w:spacing w:line="400" w:lineRule="exact"/>
        <w:jc w:val="left"/>
        <w:rPr>
          <w:rFonts w:ascii="宋体" w:hAnsi="宋体" w:cs="宋体"/>
          <w:b/>
          <w:bCs/>
          <w:sz w:val="24"/>
          <w:szCs w:val="24"/>
        </w:rPr>
      </w:pPr>
      <w:r w:rsidRPr="00853DF5">
        <w:rPr>
          <w:rFonts w:ascii="宋体" w:hAnsi="宋体" w:cs="宋体"/>
          <w:b/>
          <w:bCs/>
          <w:sz w:val="24"/>
          <w:szCs w:val="24"/>
        </w:rPr>
        <w:t xml:space="preserve"> 1.一阶RC电路的观测</w:t>
      </w:r>
    </w:p>
    <w:p w14:paraId="5B9D512D"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（1）用周期性变化的方波信号作为电路的激励信号；</w:t>
      </w:r>
    </w:p>
    <w:p w14:paraId="3D400111"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（2）调节信号源，使交流信号输出f=2.5Khz，占空比为50%的脉冲信号，调节“综合仪表模块”幅度电位器使信号幅度为2Vpp；</w:t>
      </w:r>
    </w:p>
    <w:p w14:paraId="5B75BB39"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（3）连接电路，连接交流信号与3P01，连接3P02与3P04；</w:t>
      </w:r>
    </w:p>
    <w:p w14:paraId="4E9C4F93"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（4）将示波器连接在3TP02上，观测输出波形；</w:t>
      </w:r>
    </w:p>
    <w:p w14:paraId="5DA59A62"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（5）根据R、C计算出时间常数τ；</w:t>
      </w:r>
    </w:p>
    <w:p w14:paraId="35209597"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（6）根据实际观测到的波形计算出实测的时间常数τ；</w:t>
      </w:r>
    </w:p>
    <w:p w14:paraId="3E17A297"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（7）断开3P02与3P04间的连接，改变为3P02-3P05连接或3P03-3P04连接或3P03-3P05连接；（注：当连接点改在3P03时，输出测量点应该在3TP03）</w:t>
      </w:r>
    </w:p>
    <w:p w14:paraId="2BC54171"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（8）对不同的连接方式，重复上面的计算。</w:t>
      </w:r>
    </w:p>
    <w:p w14:paraId="496C4393" w14:textId="77777777" w:rsidR="00853DF5" w:rsidRPr="00853DF5" w:rsidRDefault="00853DF5" w:rsidP="00853DF5">
      <w:pPr>
        <w:spacing w:line="400" w:lineRule="exact"/>
        <w:ind w:firstLineChars="100" w:firstLine="241"/>
        <w:jc w:val="left"/>
        <w:rPr>
          <w:rFonts w:ascii="宋体" w:hAnsi="宋体" w:cs="宋体"/>
          <w:b/>
          <w:bCs/>
          <w:sz w:val="24"/>
          <w:szCs w:val="24"/>
        </w:rPr>
      </w:pPr>
      <w:r w:rsidRPr="00853DF5">
        <w:rPr>
          <w:rFonts w:ascii="宋体" w:hAnsi="宋体" w:cs="宋体"/>
          <w:b/>
          <w:bCs/>
          <w:sz w:val="24"/>
          <w:szCs w:val="24"/>
        </w:rPr>
        <w:t>2.一阶RL电路的观测</w:t>
      </w:r>
    </w:p>
    <w:p w14:paraId="596928BB"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（1）调节信号源，使交流信号输出f=2.5Khz，占空比为50%的脉冲信号，调节“综合仪表模块”幅度电位器使信号幅度为2Vpp。（可保持信号源参数和上面实验不变）</w:t>
      </w:r>
    </w:p>
    <w:p w14:paraId="324C6EF8"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（2）连接电路，连接交流信号与3P06，3P07与3P08；</w:t>
      </w:r>
    </w:p>
    <w:p w14:paraId="3949DC30"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（3）将示波器连接在3TP07上，观测输出波形；</w:t>
      </w:r>
    </w:p>
    <w:p w14:paraId="6190EAD6"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（4）根据电路R、L计算出时间常数τ；</w:t>
      </w:r>
    </w:p>
    <w:p w14:paraId="0F8E05F0"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（5）根据实际观测到的波形计算出实测的时间常数τ；</w:t>
      </w:r>
    </w:p>
    <w:p w14:paraId="568674C5"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（6）断开3P07与3P08的连接,改变为3P07与3P09连接，重复上面的计算。</w:t>
      </w:r>
    </w:p>
    <w:p w14:paraId="7F3A8653" w14:textId="77777777" w:rsidR="00853DF5" w:rsidRPr="00853DF5" w:rsidRDefault="00853DF5" w:rsidP="00853DF5">
      <w:pPr>
        <w:jc w:val="left"/>
        <w:rPr>
          <w:sz w:val="28"/>
          <w:szCs w:val="28"/>
        </w:rPr>
      </w:pPr>
      <w:r w:rsidRPr="00853DF5">
        <w:rPr>
          <w:sz w:val="28"/>
          <w:szCs w:val="28"/>
        </w:rPr>
        <w:t>三、实验数据</w:t>
      </w:r>
    </w:p>
    <w:p w14:paraId="0340196A"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lastRenderedPageBreak/>
        <w:t>1、一阶RC电路的观测</w:t>
      </w:r>
    </w:p>
    <w:p w14:paraId="7B5C4E32" w14:textId="77777777" w:rsidR="00853DF5" w:rsidRPr="00853DF5" w:rsidRDefault="00853DF5" w:rsidP="00853DF5">
      <w:pPr>
        <w:spacing w:line="400" w:lineRule="exact"/>
        <w:ind w:firstLine="420"/>
        <w:jc w:val="center"/>
        <w:rPr>
          <w:rFonts w:ascii="宋体" w:hAnsi="宋体" w:cs="宋体"/>
          <w:sz w:val="24"/>
          <w:szCs w:val="24"/>
        </w:rPr>
      </w:pPr>
    </w:p>
    <w:p w14:paraId="1F30CCF3" w14:textId="17E9C161" w:rsidR="00853DF5" w:rsidRPr="00187F83" w:rsidRDefault="00853DF5" w:rsidP="00187F83">
      <w:pPr>
        <w:pStyle w:val="a9"/>
        <w:numPr>
          <w:ilvl w:val="0"/>
          <w:numId w:val="6"/>
        </w:numPr>
        <w:spacing w:line="400" w:lineRule="exact"/>
        <w:ind w:firstLineChars="0"/>
        <w:jc w:val="left"/>
        <w:rPr>
          <w:rFonts w:ascii="宋体" w:hAnsi="宋体" w:cs="宋体"/>
          <w:sz w:val="24"/>
          <w:szCs w:val="24"/>
        </w:rPr>
      </w:pPr>
      <w:r w:rsidRPr="00187F83">
        <w:rPr>
          <w:rFonts w:ascii="宋体" w:hAnsi="宋体" w:cs="宋体"/>
          <w:sz w:val="24"/>
          <w:szCs w:val="24"/>
        </w:rPr>
        <w:t>连接点为3P03与3P04，测量点为3TP03时：</w:t>
      </w:r>
    </w:p>
    <w:p w14:paraId="3D9203AE" w14:textId="77777777" w:rsidR="00187F83" w:rsidRPr="00187F83" w:rsidRDefault="00187F83" w:rsidP="00187F83">
      <w:pPr>
        <w:pStyle w:val="a9"/>
        <w:spacing w:line="400" w:lineRule="exact"/>
        <w:ind w:left="720" w:firstLineChars="0" w:firstLine="0"/>
        <w:jc w:val="left"/>
        <w:rPr>
          <w:rFonts w:ascii="宋体" w:hAnsi="宋体" w:cs="宋体" w:hint="eastAsia"/>
          <w:sz w:val="24"/>
          <w:szCs w:val="24"/>
        </w:rPr>
      </w:pPr>
    </w:p>
    <w:p w14:paraId="2E3358A0" w14:textId="1B67D413" w:rsidR="00853DF5" w:rsidRPr="00853DF5" w:rsidRDefault="00187F83" w:rsidP="00853DF5">
      <w:pPr>
        <w:jc w:val="center"/>
        <w:rPr>
          <w:sz w:val="28"/>
          <w:szCs w:val="28"/>
        </w:rPr>
      </w:pPr>
      <w:r>
        <w:rPr>
          <w:rFonts w:hint="eastAsia"/>
          <w:noProof/>
        </w:rPr>
        <w:drawing>
          <wp:inline distT="0" distB="0" distL="0" distR="0" wp14:anchorId="2AC8EE44" wp14:editId="2648FAD7">
            <wp:extent cx="4274127" cy="3205853"/>
            <wp:effectExtent l="0" t="0" r="0" b="0"/>
            <wp:docPr id="1963871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8756" cy="3209325"/>
                    </a:xfrm>
                    <a:prstGeom prst="rect">
                      <a:avLst/>
                    </a:prstGeom>
                    <a:noFill/>
                    <a:ln>
                      <a:noFill/>
                    </a:ln>
                  </pic:spPr>
                </pic:pic>
              </a:graphicData>
            </a:graphic>
          </wp:inline>
        </w:drawing>
      </w:r>
    </w:p>
    <w:p w14:paraId="02DBBD82" w14:textId="0031C409" w:rsidR="00853DF5" w:rsidRPr="00853DF5" w:rsidRDefault="00853DF5" w:rsidP="00853DF5">
      <w:pPr>
        <w:spacing w:line="400" w:lineRule="exact"/>
        <w:ind w:firstLine="420"/>
        <w:jc w:val="center"/>
        <w:rPr>
          <w:sz w:val="24"/>
          <w:szCs w:val="24"/>
        </w:rPr>
      </w:pPr>
      <w:r w:rsidRPr="00853DF5">
        <w:rPr>
          <w:rFonts w:ascii="宋体" w:hAnsi="宋体" w:cs="宋体"/>
          <w:sz w:val="24"/>
          <w:szCs w:val="24"/>
        </w:rPr>
        <w:t>图3：原波形A和测量点波形</w:t>
      </w:r>
    </w:p>
    <w:p w14:paraId="4301CD5D" w14:textId="77777777" w:rsidR="00853DF5" w:rsidRPr="00853DF5" w:rsidRDefault="00853DF5" w:rsidP="00853DF5">
      <w:pPr>
        <w:spacing w:line="400" w:lineRule="exact"/>
        <w:ind w:left="420"/>
        <w:rPr>
          <w:rFonts w:ascii="宋体" w:hAnsi="宋体" w:cs="宋体"/>
          <w:sz w:val="24"/>
          <w:szCs w:val="24"/>
        </w:rPr>
      </w:pPr>
    </w:p>
    <w:p w14:paraId="373037EA" w14:textId="500D0B93" w:rsidR="00853DF5" w:rsidRPr="00853DF5" w:rsidRDefault="00853DF5" w:rsidP="00853DF5">
      <w:pPr>
        <w:jc w:val="left"/>
        <w:rPr>
          <w:sz w:val="28"/>
          <w:szCs w:val="28"/>
        </w:rPr>
      </w:pPr>
      <w:r w:rsidRPr="00853DF5">
        <w:rPr>
          <w:rFonts w:ascii="宋体" w:hAnsi="宋体" w:cs="宋体"/>
          <w:sz w:val="24"/>
          <w:szCs w:val="24"/>
        </w:rPr>
        <w:t>（</w:t>
      </w:r>
      <w:r w:rsidR="00187F83">
        <w:rPr>
          <w:rFonts w:ascii="宋体" w:hAnsi="宋体" w:cs="宋体" w:hint="eastAsia"/>
          <w:sz w:val="24"/>
          <w:szCs w:val="24"/>
        </w:rPr>
        <w:t>2</w:t>
      </w:r>
      <w:r w:rsidRPr="00853DF5">
        <w:rPr>
          <w:rFonts w:ascii="宋体" w:hAnsi="宋体" w:cs="宋体"/>
          <w:sz w:val="24"/>
          <w:szCs w:val="24"/>
        </w:rPr>
        <w:t>）连接点为3P03与3P05，测量点为3TP03时：</w:t>
      </w:r>
      <w:r w:rsidRPr="00853DF5">
        <w:rPr>
          <w:sz w:val="28"/>
          <w:szCs w:val="28"/>
        </w:rPr>
        <w:t xml:space="preserve"> </w:t>
      </w:r>
    </w:p>
    <w:p w14:paraId="4FDDCF4B" w14:textId="08C9BA4D" w:rsidR="00853DF5" w:rsidRPr="00853DF5" w:rsidRDefault="00187F83" w:rsidP="00853DF5">
      <w:pPr>
        <w:jc w:val="center"/>
        <w:rPr>
          <w:sz w:val="28"/>
          <w:szCs w:val="28"/>
        </w:rPr>
      </w:pPr>
      <w:r>
        <w:rPr>
          <w:rFonts w:hint="eastAsia"/>
          <w:noProof/>
        </w:rPr>
        <w:drawing>
          <wp:inline distT="0" distB="0" distL="0" distR="0" wp14:anchorId="7A709DE4" wp14:editId="06DEA412">
            <wp:extent cx="4073236" cy="3055172"/>
            <wp:effectExtent l="0" t="0" r="3810" b="0"/>
            <wp:docPr id="3289662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7299" cy="3058220"/>
                    </a:xfrm>
                    <a:prstGeom prst="rect">
                      <a:avLst/>
                    </a:prstGeom>
                    <a:noFill/>
                    <a:ln>
                      <a:noFill/>
                    </a:ln>
                  </pic:spPr>
                </pic:pic>
              </a:graphicData>
            </a:graphic>
          </wp:inline>
        </w:drawing>
      </w:r>
    </w:p>
    <w:p w14:paraId="0B664E6F" w14:textId="51FD8B87" w:rsidR="00853DF5" w:rsidRPr="00853DF5" w:rsidRDefault="00853DF5" w:rsidP="00853DF5">
      <w:pPr>
        <w:spacing w:line="400" w:lineRule="exact"/>
        <w:ind w:left="420"/>
        <w:jc w:val="center"/>
        <w:rPr>
          <w:rFonts w:ascii="宋体" w:hAnsi="宋体" w:cs="宋体"/>
          <w:sz w:val="24"/>
          <w:szCs w:val="24"/>
        </w:rPr>
      </w:pPr>
      <w:r w:rsidRPr="00853DF5">
        <w:rPr>
          <w:rFonts w:ascii="宋体" w:hAnsi="宋体" w:cs="宋体"/>
          <w:sz w:val="24"/>
          <w:szCs w:val="24"/>
        </w:rPr>
        <w:t>图4：原波形A和测量点波形</w:t>
      </w:r>
    </w:p>
    <w:p w14:paraId="6EDBB829" w14:textId="77777777" w:rsidR="00853DF5" w:rsidRPr="00853DF5" w:rsidRDefault="00853DF5" w:rsidP="00853DF5">
      <w:pPr>
        <w:spacing w:line="400" w:lineRule="exact"/>
        <w:ind w:left="420"/>
        <w:jc w:val="center"/>
        <w:rPr>
          <w:rFonts w:ascii="宋体" w:hAnsi="宋体" w:cs="宋体"/>
          <w:sz w:val="24"/>
          <w:szCs w:val="24"/>
        </w:rPr>
      </w:pPr>
    </w:p>
    <w:tbl>
      <w:tblPr>
        <w:tblStyle w:val="aa"/>
        <w:tblW w:w="0" w:type="auto"/>
        <w:tblLook w:val="04A0" w:firstRow="1" w:lastRow="0" w:firstColumn="1" w:lastColumn="0" w:noHBand="0" w:noVBand="1"/>
      </w:tblPr>
      <w:tblGrid>
        <w:gridCol w:w="1420"/>
        <w:gridCol w:w="1420"/>
        <w:gridCol w:w="1420"/>
        <w:gridCol w:w="1420"/>
        <w:gridCol w:w="1421"/>
        <w:gridCol w:w="1421"/>
      </w:tblGrid>
      <w:tr w:rsidR="00853DF5" w:rsidRPr="00853DF5" w14:paraId="0427EA98" w14:textId="77777777" w:rsidTr="0070774D">
        <w:tc>
          <w:tcPr>
            <w:tcW w:w="1420" w:type="dxa"/>
          </w:tcPr>
          <w:p w14:paraId="7E34F3CD"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lastRenderedPageBreak/>
              <w:t>连接点</w:t>
            </w:r>
          </w:p>
        </w:tc>
        <w:tc>
          <w:tcPr>
            <w:tcW w:w="1420" w:type="dxa"/>
          </w:tcPr>
          <w:p w14:paraId="507A09DD"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R（kΩ）</w:t>
            </w:r>
          </w:p>
        </w:tc>
        <w:tc>
          <w:tcPr>
            <w:tcW w:w="1420" w:type="dxa"/>
          </w:tcPr>
          <w:p w14:paraId="74D95001"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C（μF）</w:t>
            </w:r>
          </w:p>
        </w:tc>
        <w:tc>
          <w:tcPr>
            <w:tcW w:w="1420" w:type="dxa"/>
          </w:tcPr>
          <w:p w14:paraId="4FDF25B5"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τ=RC（μs）</w:t>
            </w:r>
          </w:p>
        </w:tc>
        <w:tc>
          <w:tcPr>
            <w:tcW w:w="1421" w:type="dxa"/>
          </w:tcPr>
          <w:p w14:paraId="3EB66799"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实测τ值</w:t>
            </w:r>
          </w:p>
        </w:tc>
        <w:tc>
          <w:tcPr>
            <w:tcW w:w="1421" w:type="dxa"/>
          </w:tcPr>
          <w:p w14:paraId="76B12010"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测量点</w:t>
            </w:r>
          </w:p>
        </w:tc>
      </w:tr>
      <w:tr w:rsidR="00853DF5" w:rsidRPr="00853DF5" w14:paraId="343A0250" w14:textId="77777777" w:rsidTr="0070774D">
        <w:tc>
          <w:tcPr>
            <w:tcW w:w="1420" w:type="dxa"/>
          </w:tcPr>
          <w:p w14:paraId="24718D9E"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3P03--3P05</w:t>
            </w:r>
          </w:p>
        </w:tc>
        <w:tc>
          <w:tcPr>
            <w:tcW w:w="1420" w:type="dxa"/>
          </w:tcPr>
          <w:p w14:paraId="3352BD2B"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20</w:t>
            </w:r>
          </w:p>
        </w:tc>
        <w:tc>
          <w:tcPr>
            <w:tcW w:w="1420" w:type="dxa"/>
          </w:tcPr>
          <w:p w14:paraId="082FDB23"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0.01</w:t>
            </w:r>
          </w:p>
        </w:tc>
        <w:tc>
          <w:tcPr>
            <w:tcW w:w="1420" w:type="dxa"/>
          </w:tcPr>
          <w:p w14:paraId="2EF69041"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200</w:t>
            </w:r>
          </w:p>
        </w:tc>
        <w:tc>
          <w:tcPr>
            <w:tcW w:w="1421" w:type="dxa"/>
          </w:tcPr>
          <w:p w14:paraId="4408CC7A"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182.37</w:t>
            </w:r>
          </w:p>
        </w:tc>
        <w:tc>
          <w:tcPr>
            <w:tcW w:w="1421" w:type="dxa"/>
          </w:tcPr>
          <w:p w14:paraId="20994D5F"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3TP03</w:t>
            </w:r>
          </w:p>
        </w:tc>
      </w:tr>
      <w:tr w:rsidR="00853DF5" w:rsidRPr="00853DF5" w14:paraId="26614DA7" w14:textId="77777777" w:rsidTr="0070774D">
        <w:tc>
          <w:tcPr>
            <w:tcW w:w="1420" w:type="dxa"/>
          </w:tcPr>
          <w:p w14:paraId="307797DF"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3P03--3P05</w:t>
            </w:r>
          </w:p>
        </w:tc>
        <w:tc>
          <w:tcPr>
            <w:tcW w:w="1420" w:type="dxa"/>
          </w:tcPr>
          <w:p w14:paraId="770A138F"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20</w:t>
            </w:r>
          </w:p>
        </w:tc>
        <w:tc>
          <w:tcPr>
            <w:tcW w:w="1420" w:type="dxa"/>
          </w:tcPr>
          <w:p w14:paraId="589D5513"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0.1</w:t>
            </w:r>
          </w:p>
        </w:tc>
        <w:tc>
          <w:tcPr>
            <w:tcW w:w="1420" w:type="dxa"/>
          </w:tcPr>
          <w:p w14:paraId="26D5AB1F"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2000</w:t>
            </w:r>
          </w:p>
        </w:tc>
        <w:tc>
          <w:tcPr>
            <w:tcW w:w="1421" w:type="dxa"/>
          </w:tcPr>
          <w:p w14:paraId="6E128958"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1907.12</w:t>
            </w:r>
          </w:p>
        </w:tc>
        <w:tc>
          <w:tcPr>
            <w:tcW w:w="1421" w:type="dxa"/>
          </w:tcPr>
          <w:p w14:paraId="582BE0F0" w14:textId="77777777" w:rsidR="00853DF5" w:rsidRPr="00853DF5" w:rsidRDefault="00853DF5" w:rsidP="00853DF5">
            <w:pPr>
              <w:spacing w:line="400" w:lineRule="exact"/>
              <w:jc w:val="center"/>
              <w:rPr>
                <w:rFonts w:ascii="宋体" w:hAnsi="宋体" w:cs="宋体"/>
                <w:kern w:val="0"/>
                <w:sz w:val="24"/>
                <w:szCs w:val="20"/>
              </w:rPr>
            </w:pPr>
            <w:r w:rsidRPr="00853DF5">
              <w:rPr>
                <w:rFonts w:ascii="宋体" w:hAnsi="宋体" w:cs="宋体"/>
                <w:kern w:val="0"/>
                <w:sz w:val="24"/>
                <w:szCs w:val="20"/>
              </w:rPr>
              <w:t>3TP03</w:t>
            </w:r>
          </w:p>
        </w:tc>
      </w:tr>
    </w:tbl>
    <w:p w14:paraId="7DECB9CF"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2、一阶RL电路的观测</w:t>
      </w:r>
    </w:p>
    <w:p w14:paraId="7DA1389A" w14:textId="02A42660"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w:t>
      </w:r>
      <w:r w:rsidR="006363D3">
        <w:rPr>
          <w:rFonts w:ascii="宋体" w:hAnsi="宋体" w:cs="宋体" w:hint="eastAsia"/>
          <w:sz w:val="24"/>
          <w:szCs w:val="24"/>
        </w:rPr>
        <w:t>3）</w:t>
      </w:r>
      <w:r w:rsidRPr="00853DF5">
        <w:rPr>
          <w:rFonts w:ascii="宋体" w:hAnsi="宋体" w:cs="宋体"/>
          <w:sz w:val="24"/>
          <w:szCs w:val="24"/>
        </w:rPr>
        <w:t>连接点为3P07与3P08，测量点为3TP07时：</w:t>
      </w:r>
    </w:p>
    <w:p w14:paraId="2D055645" w14:textId="3FC12A80" w:rsidR="00853DF5" w:rsidRPr="00853DF5" w:rsidRDefault="006363D3" w:rsidP="00853DF5">
      <w:pPr>
        <w:jc w:val="center"/>
        <w:rPr>
          <w:rFonts w:ascii="宋体" w:hAnsi="宋体" w:cs="宋体"/>
          <w:sz w:val="24"/>
          <w:szCs w:val="24"/>
        </w:rPr>
      </w:pPr>
      <w:r>
        <w:rPr>
          <w:rFonts w:hint="eastAsia"/>
          <w:noProof/>
        </w:rPr>
        <w:drawing>
          <wp:inline distT="0" distB="0" distL="0" distR="0" wp14:anchorId="786ACB47" wp14:editId="645B9316">
            <wp:extent cx="4170218" cy="3127915"/>
            <wp:effectExtent l="0" t="0" r="1905" b="0"/>
            <wp:docPr id="6043716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79523" cy="3134894"/>
                    </a:xfrm>
                    <a:prstGeom prst="rect">
                      <a:avLst/>
                    </a:prstGeom>
                    <a:noFill/>
                    <a:ln>
                      <a:noFill/>
                    </a:ln>
                  </pic:spPr>
                </pic:pic>
              </a:graphicData>
            </a:graphic>
          </wp:inline>
        </w:drawing>
      </w:r>
    </w:p>
    <w:p w14:paraId="40CB6551" w14:textId="12539B56" w:rsidR="00853DF5" w:rsidRPr="00853DF5" w:rsidRDefault="00853DF5" w:rsidP="00853DF5">
      <w:pPr>
        <w:jc w:val="center"/>
        <w:rPr>
          <w:rFonts w:ascii="宋体" w:hAnsi="宋体" w:cs="宋体"/>
          <w:sz w:val="24"/>
          <w:szCs w:val="24"/>
        </w:rPr>
      </w:pPr>
      <w:r w:rsidRPr="00853DF5">
        <w:rPr>
          <w:rFonts w:ascii="宋体" w:hAnsi="宋体" w:cs="宋体"/>
          <w:sz w:val="24"/>
          <w:szCs w:val="24"/>
        </w:rPr>
        <w:t>图5：原波形A和测量点波形</w:t>
      </w:r>
    </w:p>
    <w:p w14:paraId="55FA9C81" w14:textId="77777777" w:rsidR="00853DF5" w:rsidRPr="00853DF5" w:rsidRDefault="00853DF5" w:rsidP="00853DF5">
      <w:pPr>
        <w:rPr>
          <w:rFonts w:ascii="宋体" w:hAnsi="宋体" w:cs="宋体"/>
          <w:sz w:val="24"/>
          <w:szCs w:val="24"/>
        </w:rPr>
      </w:pPr>
    </w:p>
    <w:p w14:paraId="0A52F707" w14:textId="7E7B34F8" w:rsidR="00853DF5" w:rsidRPr="00853DF5" w:rsidRDefault="00853DF5" w:rsidP="00853DF5">
      <w:pPr>
        <w:rPr>
          <w:rFonts w:ascii="宋体" w:hAnsi="宋体" w:cs="宋体"/>
          <w:sz w:val="24"/>
          <w:szCs w:val="24"/>
        </w:rPr>
      </w:pPr>
      <w:r w:rsidRPr="00853DF5">
        <w:rPr>
          <w:rFonts w:ascii="宋体" w:hAnsi="宋体" w:cs="宋体"/>
          <w:sz w:val="24"/>
          <w:szCs w:val="24"/>
        </w:rPr>
        <w:t>（</w:t>
      </w:r>
      <w:r w:rsidR="006363D3">
        <w:rPr>
          <w:rFonts w:ascii="宋体" w:hAnsi="宋体" w:cs="宋体" w:hint="eastAsia"/>
          <w:sz w:val="24"/>
          <w:szCs w:val="24"/>
        </w:rPr>
        <w:t>4</w:t>
      </w:r>
      <w:r w:rsidRPr="00853DF5">
        <w:rPr>
          <w:rFonts w:ascii="宋体" w:hAnsi="宋体" w:cs="宋体"/>
          <w:sz w:val="24"/>
          <w:szCs w:val="24"/>
        </w:rPr>
        <w:t>）连接点为3P07与3P09，测量点为3TP07时：</w:t>
      </w:r>
    </w:p>
    <w:p w14:paraId="2BDB8C2E" w14:textId="73B5D998" w:rsidR="00853DF5" w:rsidRPr="00853DF5" w:rsidRDefault="006363D3" w:rsidP="00853DF5">
      <w:pPr>
        <w:jc w:val="center"/>
        <w:rPr>
          <w:rFonts w:ascii="宋体" w:hAnsi="宋体" w:cs="宋体"/>
          <w:sz w:val="24"/>
          <w:szCs w:val="24"/>
        </w:rPr>
      </w:pPr>
      <w:r w:rsidRPr="006363D3">
        <w:drawing>
          <wp:inline distT="0" distB="0" distL="0" distR="0" wp14:anchorId="22699E72" wp14:editId="4D2BD479">
            <wp:extent cx="3906982" cy="2930472"/>
            <wp:effectExtent l="0" t="0" r="0" b="3810"/>
            <wp:docPr id="1526264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4452" name=""/>
                    <pic:cNvPicPr/>
                  </pic:nvPicPr>
                  <pic:blipFill>
                    <a:blip r:embed="rId20"/>
                    <a:stretch>
                      <a:fillRect/>
                    </a:stretch>
                  </pic:blipFill>
                  <pic:spPr>
                    <a:xfrm>
                      <a:off x="0" y="0"/>
                      <a:ext cx="3911751" cy="2934049"/>
                    </a:xfrm>
                    <a:prstGeom prst="rect">
                      <a:avLst/>
                    </a:prstGeom>
                  </pic:spPr>
                </pic:pic>
              </a:graphicData>
            </a:graphic>
          </wp:inline>
        </w:drawing>
      </w:r>
    </w:p>
    <w:p w14:paraId="209D82E0" w14:textId="2D068D82" w:rsidR="00853DF5" w:rsidRPr="00853DF5" w:rsidRDefault="00853DF5" w:rsidP="00853DF5">
      <w:pPr>
        <w:jc w:val="center"/>
        <w:rPr>
          <w:rFonts w:ascii="宋体" w:hAnsi="宋体" w:cs="宋体"/>
          <w:sz w:val="24"/>
          <w:szCs w:val="24"/>
        </w:rPr>
      </w:pPr>
      <w:r w:rsidRPr="00853DF5">
        <w:rPr>
          <w:rFonts w:ascii="宋体" w:hAnsi="宋体" w:cs="宋体"/>
          <w:sz w:val="24"/>
          <w:szCs w:val="24"/>
        </w:rPr>
        <w:t>图6：原波形A和测量点波形</w:t>
      </w:r>
    </w:p>
    <w:p w14:paraId="55B28DC3" w14:textId="77777777" w:rsidR="00853DF5" w:rsidRPr="00853DF5" w:rsidRDefault="00853DF5" w:rsidP="00853DF5">
      <w:pPr>
        <w:jc w:val="center"/>
        <w:rPr>
          <w:rFonts w:ascii="宋体" w:hAnsi="宋体" w:cs="宋体"/>
          <w:sz w:val="24"/>
          <w:szCs w:val="24"/>
        </w:rPr>
      </w:pPr>
    </w:p>
    <w:tbl>
      <w:tblPr>
        <w:tblStyle w:val="aa"/>
        <w:tblW w:w="0" w:type="auto"/>
        <w:tblLook w:val="04A0" w:firstRow="1" w:lastRow="0" w:firstColumn="1" w:lastColumn="0" w:noHBand="0" w:noVBand="1"/>
      </w:tblPr>
      <w:tblGrid>
        <w:gridCol w:w="1416"/>
        <w:gridCol w:w="1320"/>
        <w:gridCol w:w="1257"/>
        <w:gridCol w:w="1737"/>
        <w:gridCol w:w="1394"/>
        <w:gridCol w:w="1398"/>
      </w:tblGrid>
      <w:tr w:rsidR="00853DF5" w:rsidRPr="00853DF5" w14:paraId="26E946FD" w14:textId="77777777" w:rsidTr="0070774D">
        <w:tc>
          <w:tcPr>
            <w:tcW w:w="1316" w:type="dxa"/>
          </w:tcPr>
          <w:p w14:paraId="3DF54922"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连接点</w:t>
            </w:r>
          </w:p>
        </w:tc>
        <w:tc>
          <w:tcPr>
            <w:tcW w:w="1330" w:type="dxa"/>
          </w:tcPr>
          <w:p w14:paraId="06036849"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R（kΩ）</w:t>
            </w:r>
          </w:p>
        </w:tc>
        <w:tc>
          <w:tcPr>
            <w:tcW w:w="1270" w:type="dxa"/>
          </w:tcPr>
          <w:p w14:paraId="4BC45E35"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L（mH）</w:t>
            </w:r>
          </w:p>
        </w:tc>
        <w:tc>
          <w:tcPr>
            <w:tcW w:w="1764" w:type="dxa"/>
          </w:tcPr>
          <w:p w14:paraId="475EFF1B"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τ=L/R（μs）</w:t>
            </w:r>
          </w:p>
        </w:tc>
        <w:tc>
          <w:tcPr>
            <w:tcW w:w="1421" w:type="dxa"/>
          </w:tcPr>
          <w:p w14:paraId="226D7F35"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实测τ值</w:t>
            </w:r>
          </w:p>
        </w:tc>
        <w:tc>
          <w:tcPr>
            <w:tcW w:w="1421" w:type="dxa"/>
          </w:tcPr>
          <w:p w14:paraId="5DB5EA45"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测量点</w:t>
            </w:r>
          </w:p>
        </w:tc>
      </w:tr>
      <w:tr w:rsidR="00853DF5" w:rsidRPr="00853DF5" w14:paraId="70A0F642" w14:textId="77777777" w:rsidTr="0070774D">
        <w:tc>
          <w:tcPr>
            <w:tcW w:w="1316" w:type="dxa"/>
          </w:tcPr>
          <w:p w14:paraId="5E551D4B"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3P07--3P08</w:t>
            </w:r>
          </w:p>
        </w:tc>
        <w:tc>
          <w:tcPr>
            <w:tcW w:w="1330" w:type="dxa"/>
          </w:tcPr>
          <w:p w14:paraId="0251A7BB"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20</w:t>
            </w:r>
          </w:p>
        </w:tc>
        <w:tc>
          <w:tcPr>
            <w:tcW w:w="1270" w:type="dxa"/>
          </w:tcPr>
          <w:p w14:paraId="119C707A"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33</w:t>
            </w:r>
          </w:p>
        </w:tc>
        <w:tc>
          <w:tcPr>
            <w:tcW w:w="1764" w:type="dxa"/>
          </w:tcPr>
          <w:p w14:paraId="3993ACFF"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1.65</w:t>
            </w:r>
          </w:p>
        </w:tc>
        <w:tc>
          <w:tcPr>
            <w:tcW w:w="1421" w:type="dxa"/>
          </w:tcPr>
          <w:p w14:paraId="716097B6"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1.38</w:t>
            </w:r>
          </w:p>
        </w:tc>
        <w:tc>
          <w:tcPr>
            <w:tcW w:w="1421" w:type="dxa"/>
          </w:tcPr>
          <w:p w14:paraId="21A92298"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3TP07</w:t>
            </w:r>
          </w:p>
        </w:tc>
      </w:tr>
      <w:tr w:rsidR="00853DF5" w:rsidRPr="00853DF5" w14:paraId="7FFFB15E" w14:textId="77777777" w:rsidTr="0070774D">
        <w:tc>
          <w:tcPr>
            <w:tcW w:w="1316" w:type="dxa"/>
          </w:tcPr>
          <w:p w14:paraId="6A144865"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lastRenderedPageBreak/>
              <w:t>3P07--3P09</w:t>
            </w:r>
          </w:p>
        </w:tc>
        <w:tc>
          <w:tcPr>
            <w:tcW w:w="1330" w:type="dxa"/>
          </w:tcPr>
          <w:p w14:paraId="272A45CD"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10</w:t>
            </w:r>
          </w:p>
        </w:tc>
        <w:tc>
          <w:tcPr>
            <w:tcW w:w="1270" w:type="dxa"/>
          </w:tcPr>
          <w:p w14:paraId="1BC48DA9"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33</w:t>
            </w:r>
          </w:p>
        </w:tc>
        <w:tc>
          <w:tcPr>
            <w:tcW w:w="1764" w:type="dxa"/>
          </w:tcPr>
          <w:p w14:paraId="5E7B4B1C"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3.3</w:t>
            </w:r>
          </w:p>
        </w:tc>
        <w:tc>
          <w:tcPr>
            <w:tcW w:w="1421" w:type="dxa"/>
          </w:tcPr>
          <w:p w14:paraId="3AFD4C49"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2.98</w:t>
            </w:r>
          </w:p>
        </w:tc>
        <w:tc>
          <w:tcPr>
            <w:tcW w:w="1421" w:type="dxa"/>
          </w:tcPr>
          <w:p w14:paraId="22646191" w14:textId="77777777" w:rsidR="00853DF5" w:rsidRPr="00853DF5" w:rsidRDefault="00853DF5" w:rsidP="00853DF5">
            <w:pPr>
              <w:jc w:val="center"/>
              <w:rPr>
                <w:rFonts w:ascii="宋体" w:hAnsi="宋体" w:cs="宋体"/>
                <w:kern w:val="0"/>
                <w:sz w:val="24"/>
                <w:szCs w:val="20"/>
              </w:rPr>
            </w:pPr>
            <w:r w:rsidRPr="00853DF5">
              <w:rPr>
                <w:rFonts w:ascii="宋体" w:hAnsi="宋体" w:cs="宋体"/>
                <w:kern w:val="0"/>
                <w:sz w:val="24"/>
                <w:szCs w:val="20"/>
              </w:rPr>
              <w:t>3TP07</w:t>
            </w:r>
          </w:p>
        </w:tc>
      </w:tr>
    </w:tbl>
    <w:p w14:paraId="0F445E1C" w14:textId="77777777" w:rsidR="00853DF5" w:rsidRPr="00853DF5" w:rsidRDefault="00853DF5" w:rsidP="00853DF5">
      <w:pPr>
        <w:rPr>
          <w:rFonts w:ascii="宋体" w:hAnsi="宋体" w:cs="宋体"/>
          <w:sz w:val="24"/>
          <w:szCs w:val="24"/>
        </w:rPr>
      </w:pPr>
    </w:p>
    <w:p w14:paraId="4CDB0E7F" w14:textId="77777777" w:rsidR="00853DF5" w:rsidRPr="00853DF5" w:rsidRDefault="00853DF5" w:rsidP="00853DF5">
      <w:pPr>
        <w:jc w:val="left"/>
        <w:rPr>
          <w:sz w:val="28"/>
          <w:szCs w:val="28"/>
        </w:rPr>
      </w:pPr>
      <w:r w:rsidRPr="00853DF5">
        <w:rPr>
          <w:sz w:val="28"/>
          <w:szCs w:val="28"/>
        </w:rPr>
        <w:t>四、实验结果分析及思考</w:t>
      </w:r>
      <w:r w:rsidRPr="00853DF5">
        <w:rPr>
          <w:sz w:val="28"/>
          <w:szCs w:val="28"/>
        </w:rPr>
        <w:t xml:space="preserve">  </w:t>
      </w:r>
    </w:p>
    <w:p w14:paraId="0AC7EC11" w14:textId="77777777" w:rsidR="00853DF5" w:rsidRPr="00853DF5" w:rsidRDefault="00853DF5" w:rsidP="00853DF5">
      <w:pPr>
        <w:spacing w:line="400" w:lineRule="exact"/>
        <w:ind w:left="420"/>
        <w:rPr>
          <w:rFonts w:ascii="宋体" w:hAnsi="宋体" w:cs="宋体"/>
          <w:sz w:val="24"/>
          <w:szCs w:val="24"/>
        </w:rPr>
      </w:pPr>
      <w:r w:rsidRPr="00853DF5">
        <w:rPr>
          <w:rFonts w:ascii="宋体" w:hAnsi="宋体" w:cs="宋体"/>
          <w:b/>
          <w:bCs/>
          <w:sz w:val="24"/>
          <w:szCs w:val="24"/>
        </w:rPr>
        <w:t>思考题1：叙述如何观察系统的零输入响应？</w:t>
      </w:r>
    </w:p>
    <w:p w14:paraId="32B7F80E" w14:textId="77777777" w:rsidR="00853DF5" w:rsidRPr="00853DF5" w:rsidRDefault="00853DF5" w:rsidP="00853DF5">
      <w:pPr>
        <w:spacing w:line="400" w:lineRule="exact"/>
        <w:ind w:left="420"/>
        <w:rPr>
          <w:rFonts w:ascii="宋体" w:hAnsi="宋体" w:cs="宋体"/>
          <w:sz w:val="24"/>
          <w:szCs w:val="24"/>
        </w:rPr>
      </w:pPr>
      <w:r w:rsidRPr="00853DF5">
        <w:rPr>
          <w:rFonts w:ascii="宋体" w:hAnsi="宋体" w:cs="宋体"/>
          <w:sz w:val="24"/>
          <w:szCs w:val="24"/>
        </w:rPr>
        <w:t>答：对于周期较长的脉冲方波信号，可以近似认为在脉冲信号高电平的后沿，</w:t>
      </w:r>
    </w:p>
    <w:p w14:paraId="56B40D8C" w14:textId="77777777" w:rsidR="00853DF5" w:rsidRPr="00853DF5" w:rsidRDefault="00853DF5" w:rsidP="00853DF5">
      <w:pPr>
        <w:ind w:leftChars="114" w:left="239"/>
        <w:rPr>
          <w:rFonts w:ascii="宋体" w:hAnsi="宋体" w:cs="宋体"/>
          <w:sz w:val="24"/>
          <w:szCs w:val="24"/>
        </w:rPr>
      </w:pPr>
      <w:r w:rsidRPr="00853DF5">
        <w:rPr>
          <w:rFonts w:ascii="宋体" w:hAnsi="宋体" w:cs="宋体"/>
          <w:sz w:val="24"/>
          <w:szCs w:val="24"/>
        </w:rPr>
        <w:t>电路的电容已完成充电。当进入脉冲信号的低电平阶段时，相当于此时激励去掉。电路在该点之后将产生零输入响应。因而对零输入响应的观察应在脉冲信号的低电平期间。零输入响应</w:t>
      </w:r>
      <w:r w:rsidRPr="00853DF5">
        <w:rPr>
          <w:rFonts w:ascii="宋体" w:hAnsi="宋体" w:cs="宋体"/>
          <w:position w:val="-12"/>
          <w:sz w:val="24"/>
          <w:szCs w:val="24"/>
        </w:rPr>
        <w:object w:dxaOrig="1120" w:dyaOrig="540" w14:anchorId="4674D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8pt;height:27pt" o:ole="">
            <v:imagedata r:id="rId21" o:title=""/>
          </v:shape>
          <o:OLEObject Type="Embed" ProgID="Equation.KSEE3" ShapeID="_x0000_i1025" DrawAspect="Content" ObjectID="_1841167834" r:id="rId22"/>
        </w:object>
      </w:r>
      <w:r w:rsidRPr="00853DF5">
        <w:rPr>
          <w:rFonts w:ascii="宋体" w:hAnsi="宋体" w:cs="宋体"/>
          <w:sz w:val="24"/>
          <w:szCs w:val="24"/>
        </w:rPr>
        <w:t>以初始电压值开始，以指数规律进行衰减的。</w:t>
      </w:r>
    </w:p>
    <w:p w14:paraId="5478933E" w14:textId="77777777" w:rsidR="00853DF5" w:rsidRPr="00853DF5" w:rsidRDefault="00853DF5" w:rsidP="00853DF5">
      <w:pPr>
        <w:spacing w:line="400" w:lineRule="exact"/>
        <w:rPr>
          <w:rFonts w:ascii="宋体" w:hAnsi="宋体" w:cs="宋体"/>
          <w:b/>
          <w:bCs/>
          <w:sz w:val="24"/>
          <w:szCs w:val="24"/>
        </w:rPr>
      </w:pPr>
    </w:p>
    <w:p w14:paraId="30B59421" w14:textId="77777777" w:rsidR="00853DF5" w:rsidRPr="00853DF5" w:rsidRDefault="00853DF5" w:rsidP="00853DF5">
      <w:pPr>
        <w:tabs>
          <w:tab w:val="left" w:pos="1099"/>
        </w:tabs>
        <w:ind w:firstLineChars="200" w:firstLine="482"/>
        <w:rPr>
          <w:rFonts w:ascii="宋体" w:hAnsi="宋体" w:cs="宋体"/>
          <w:b/>
          <w:bCs/>
          <w:sz w:val="24"/>
          <w:szCs w:val="24"/>
        </w:rPr>
      </w:pPr>
      <w:r w:rsidRPr="00853DF5">
        <w:rPr>
          <w:rFonts w:ascii="宋体" w:hAnsi="宋体" w:cs="宋体"/>
          <w:b/>
          <w:bCs/>
          <w:sz w:val="24"/>
          <w:szCs w:val="24"/>
        </w:rPr>
        <w:t>思考题2：理论分析相应连续信号在该电路下的零状态，并与实际实验结果进行对照比较。</w:t>
      </w:r>
    </w:p>
    <w:p w14:paraId="41009153" w14:textId="77777777" w:rsidR="00853DF5" w:rsidRPr="00853DF5" w:rsidRDefault="00853DF5" w:rsidP="00853DF5">
      <w:pPr>
        <w:tabs>
          <w:tab w:val="left" w:pos="1099"/>
        </w:tabs>
        <w:ind w:firstLineChars="200" w:firstLine="480"/>
        <w:rPr>
          <w:rFonts w:ascii="宋体" w:hAnsi="宋体" w:cs="宋体"/>
          <w:sz w:val="24"/>
          <w:szCs w:val="24"/>
        </w:rPr>
      </w:pPr>
      <w:r w:rsidRPr="00853DF5">
        <w:rPr>
          <w:rFonts w:ascii="宋体" w:hAnsi="宋体" w:cs="宋体"/>
          <w:sz w:val="24"/>
          <w:szCs w:val="24"/>
        </w:rPr>
        <w:t>答：有理论知识可知</w:t>
      </w:r>
      <w:r w:rsidRPr="00853DF5">
        <w:rPr>
          <w:rFonts w:ascii="宋体" w:hAnsi="宋体" w:cs="宋体"/>
          <w:position w:val="-32"/>
          <w:sz w:val="24"/>
          <w:szCs w:val="24"/>
        </w:rPr>
        <w:object w:dxaOrig="3300" w:dyaOrig="760" w14:anchorId="0A61C7CD">
          <v:shape id="_x0000_i1026" type="#_x0000_t75" style="width:165pt;height:37.8pt" o:ole="">
            <v:imagedata r:id="rId23" o:title=""/>
          </v:shape>
          <o:OLEObject Type="Embed" ProgID="Equation.KSEE3" ShapeID="_x0000_i1026" DrawAspect="Content" ObjectID="_1841167835" r:id="rId24"/>
        </w:object>
      </w:r>
      <w:r w:rsidRPr="00853DF5">
        <w:rPr>
          <w:rFonts w:ascii="宋体" w:hAnsi="宋体" w:cs="宋体"/>
          <w:sz w:val="24"/>
          <w:szCs w:val="24"/>
        </w:rPr>
        <w:t>，观察实验图像可知：</w:t>
      </w:r>
    </w:p>
    <w:p w14:paraId="4DD4071A" w14:textId="77777777" w:rsidR="00853DF5" w:rsidRPr="00853DF5" w:rsidRDefault="00853DF5" w:rsidP="00853DF5">
      <w:pPr>
        <w:tabs>
          <w:tab w:val="left" w:pos="1099"/>
        </w:tabs>
        <w:ind w:firstLineChars="200" w:firstLine="480"/>
        <w:rPr>
          <w:rFonts w:ascii="宋体" w:hAnsi="宋体" w:cs="宋体"/>
          <w:sz w:val="24"/>
          <w:szCs w:val="24"/>
        </w:rPr>
      </w:pPr>
      <w:r w:rsidRPr="00853DF5">
        <w:rPr>
          <w:rFonts w:ascii="宋体" w:hAnsi="宋体" w:cs="宋体"/>
          <w:sz w:val="24"/>
          <w:szCs w:val="24"/>
        </w:rPr>
        <w:t>上升阶段：方波高电平时，电容充电，电压按指数规律上升至U</w:t>
      </w:r>
      <w:r w:rsidRPr="00853DF5">
        <w:rPr>
          <w:rFonts w:ascii="宋体" w:hAnsi="宋体" w:cs="宋体"/>
          <w:sz w:val="24"/>
          <w:szCs w:val="24"/>
          <w:vertAlign w:val="subscript"/>
        </w:rPr>
        <w:t>s</w:t>
      </w:r>
      <w:r w:rsidRPr="00853DF5">
        <w:rPr>
          <w:rFonts w:ascii="宋体" w:hAnsi="宋体" w:cs="宋体"/>
          <w:sz w:val="24"/>
          <w:szCs w:val="24"/>
        </w:rPr>
        <w:t>。</w:t>
      </w:r>
    </w:p>
    <w:p w14:paraId="5A214424" w14:textId="77777777" w:rsidR="00853DF5" w:rsidRPr="00853DF5" w:rsidRDefault="00853DF5" w:rsidP="00853DF5">
      <w:pPr>
        <w:tabs>
          <w:tab w:val="left" w:pos="1099"/>
        </w:tabs>
        <w:ind w:firstLineChars="200" w:firstLine="480"/>
        <w:rPr>
          <w:rFonts w:ascii="宋体" w:hAnsi="宋体" w:cs="宋体"/>
          <w:sz w:val="24"/>
          <w:szCs w:val="24"/>
        </w:rPr>
      </w:pPr>
      <w:r w:rsidRPr="00853DF5">
        <w:rPr>
          <w:rFonts w:ascii="宋体" w:hAnsi="宋体" w:cs="宋体"/>
          <w:sz w:val="24"/>
          <w:szCs w:val="24"/>
        </w:rPr>
        <w:t>下降阶段：方波低电平时，电容放电，电压按指数规律衰减至零（若存在初始电压则衰减至初始值）。实际结果与理论基本一致，微小差异源于元器件误差和测量限制。</w:t>
      </w:r>
    </w:p>
    <w:p w14:paraId="493FEECC" w14:textId="77777777" w:rsidR="00853DF5" w:rsidRPr="00853DF5" w:rsidRDefault="00853DF5" w:rsidP="00853DF5">
      <w:pPr>
        <w:tabs>
          <w:tab w:val="left" w:pos="1099"/>
        </w:tabs>
        <w:ind w:firstLineChars="200" w:firstLine="480"/>
        <w:rPr>
          <w:rFonts w:ascii="宋体" w:hAnsi="宋体" w:cs="宋体"/>
          <w:sz w:val="24"/>
          <w:szCs w:val="24"/>
        </w:rPr>
      </w:pPr>
    </w:p>
    <w:p w14:paraId="34B8DA28" w14:textId="77777777" w:rsidR="00853DF5" w:rsidRPr="00853DF5" w:rsidRDefault="00853DF5" w:rsidP="00853DF5">
      <w:pPr>
        <w:tabs>
          <w:tab w:val="left" w:pos="1099"/>
        </w:tabs>
        <w:ind w:firstLineChars="200" w:firstLine="480"/>
        <w:rPr>
          <w:rFonts w:ascii="宋体" w:hAnsi="宋体" w:cs="宋体"/>
          <w:sz w:val="24"/>
          <w:szCs w:val="24"/>
        </w:rPr>
      </w:pPr>
    </w:p>
    <w:p w14:paraId="32960666" w14:textId="77777777" w:rsidR="00853DF5" w:rsidRPr="00853DF5" w:rsidRDefault="00853DF5" w:rsidP="00853DF5">
      <w:pPr>
        <w:tabs>
          <w:tab w:val="left" w:pos="1099"/>
        </w:tabs>
        <w:rPr>
          <w:rFonts w:ascii="宋体" w:hAnsi="宋体" w:cs="宋体"/>
          <w:sz w:val="28"/>
          <w:szCs w:val="28"/>
        </w:rPr>
      </w:pPr>
    </w:p>
    <w:p w14:paraId="4080570A" w14:textId="77777777" w:rsidR="00853DF5" w:rsidRPr="00853DF5" w:rsidRDefault="00853DF5" w:rsidP="00853DF5">
      <w:pPr>
        <w:tabs>
          <w:tab w:val="left" w:pos="1099"/>
        </w:tabs>
        <w:rPr>
          <w:rFonts w:ascii="宋体" w:hAnsi="宋体" w:cs="宋体"/>
          <w:sz w:val="28"/>
          <w:szCs w:val="28"/>
        </w:rPr>
      </w:pPr>
    </w:p>
    <w:p w14:paraId="1697E843" w14:textId="77777777" w:rsidR="00853DF5" w:rsidRPr="00853DF5" w:rsidRDefault="00853DF5" w:rsidP="00853DF5">
      <w:pPr>
        <w:tabs>
          <w:tab w:val="left" w:pos="1099"/>
        </w:tabs>
        <w:rPr>
          <w:rFonts w:ascii="宋体" w:hAnsi="宋体" w:cs="宋体"/>
          <w:sz w:val="28"/>
          <w:szCs w:val="28"/>
        </w:rPr>
      </w:pPr>
    </w:p>
    <w:p w14:paraId="5CB60CB5" w14:textId="77777777" w:rsidR="00853DF5" w:rsidRPr="00853DF5" w:rsidRDefault="00853DF5" w:rsidP="00853DF5">
      <w:pPr>
        <w:tabs>
          <w:tab w:val="left" w:pos="1099"/>
        </w:tabs>
        <w:rPr>
          <w:rFonts w:ascii="宋体" w:hAnsi="宋体" w:cs="宋体"/>
          <w:sz w:val="28"/>
          <w:szCs w:val="28"/>
        </w:rPr>
      </w:pPr>
    </w:p>
    <w:p w14:paraId="4F1268B3" w14:textId="77777777" w:rsidR="00853DF5" w:rsidRPr="00853DF5" w:rsidRDefault="00853DF5" w:rsidP="00853DF5">
      <w:pPr>
        <w:tabs>
          <w:tab w:val="left" w:pos="1099"/>
        </w:tabs>
        <w:rPr>
          <w:rFonts w:ascii="宋体" w:hAnsi="宋体" w:cs="宋体"/>
          <w:sz w:val="28"/>
          <w:szCs w:val="28"/>
        </w:rPr>
      </w:pPr>
    </w:p>
    <w:p w14:paraId="104778EA" w14:textId="77777777" w:rsidR="00853DF5" w:rsidRPr="00853DF5" w:rsidRDefault="00853DF5" w:rsidP="00853DF5">
      <w:pPr>
        <w:tabs>
          <w:tab w:val="left" w:pos="1099"/>
        </w:tabs>
        <w:rPr>
          <w:rFonts w:ascii="宋体" w:hAnsi="宋体" w:cs="宋体"/>
          <w:sz w:val="28"/>
          <w:szCs w:val="28"/>
        </w:rPr>
      </w:pPr>
    </w:p>
    <w:p w14:paraId="20F67357" w14:textId="77777777" w:rsidR="00853DF5" w:rsidRPr="00853DF5" w:rsidRDefault="00853DF5" w:rsidP="00853DF5">
      <w:pPr>
        <w:tabs>
          <w:tab w:val="left" w:pos="1099"/>
        </w:tabs>
        <w:rPr>
          <w:rFonts w:ascii="宋体" w:hAnsi="宋体" w:cs="宋体"/>
          <w:sz w:val="28"/>
          <w:szCs w:val="28"/>
        </w:rPr>
      </w:pPr>
    </w:p>
    <w:p w14:paraId="29B38B47" w14:textId="77777777" w:rsidR="00853DF5" w:rsidRPr="00853DF5" w:rsidRDefault="00853DF5" w:rsidP="00853DF5">
      <w:pPr>
        <w:tabs>
          <w:tab w:val="left" w:pos="1099"/>
        </w:tabs>
        <w:rPr>
          <w:rFonts w:ascii="宋体" w:hAnsi="宋体" w:cs="宋体"/>
          <w:sz w:val="28"/>
          <w:szCs w:val="28"/>
        </w:rPr>
      </w:pPr>
    </w:p>
    <w:p w14:paraId="67F2DEE2" w14:textId="77777777" w:rsidR="00853DF5" w:rsidRPr="00853DF5" w:rsidRDefault="00853DF5" w:rsidP="00853DF5">
      <w:pPr>
        <w:tabs>
          <w:tab w:val="left" w:pos="1099"/>
        </w:tabs>
        <w:rPr>
          <w:rFonts w:ascii="宋体" w:hAnsi="宋体" w:cs="宋体"/>
          <w:sz w:val="28"/>
          <w:szCs w:val="28"/>
        </w:rPr>
      </w:pPr>
    </w:p>
    <w:p w14:paraId="6B5D77DD" w14:textId="77777777" w:rsidR="00853DF5" w:rsidRPr="00853DF5" w:rsidRDefault="00853DF5" w:rsidP="00853DF5">
      <w:pPr>
        <w:tabs>
          <w:tab w:val="left" w:pos="1099"/>
        </w:tabs>
        <w:rPr>
          <w:rFonts w:ascii="宋体" w:hAnsi="宋体" w:cs="宋体"/>
          <w:sz w:val="28"/>
          <w:szCs w:val="28"/>
        </w:rPr>
      </w:pPr>
    </w:p>
    <w:p w14:paraId="7BCC4B79" w14:textId="77777777" w:rsidR="00853DF5" w:rsidRPr="00853DF5" w:rsidRDefault="00853DF5" w:rsidP="00853DF5">
      <w:pPr>
        <w:tabs>
          <w:tab w:val="left" w:pos="1099"/>
        </w:tabs>
        <w:rPr>
          <w:rFonts w:ascii="宋体" w:hAnsi="宋体" w:cs="宋体"/>
          <w:sz w:val="28"/>
          <w:szCs w:val="28"/>
        </w:rPr>
      </w:pPr>
    </w:p>
    <w:p w14:paraId="67785A44" w14:textId="77777777" w:rsidR="00853DF5" w:rsidRPr="00853DF5" w:rsidRDefault="00853DF5" w:rsidP="00853DF5">
      <w:pPr>
        <w:ind w:firstLineChars="200" w:firstLine="883"/>
        <w:jc w:val="center"/>
        <w:rPr>
          <w:sz w:val="44"/>
          <w:szCs w:val="44"/>
        </w:rPr>
      </w:pPr>
      <w:r w:rsidRPr="00853DF5">
        <w:rPr>
          <w:b/>
          <w:bCs/>
          <w:sz w:val="44"/>
          <w:szCs w:val="44"/>
        </w:rPr>
        <w:t>实验六</w:t>
      </w:r>
      <w:r w:rsidRPr="00853DF5">
        <w:rPr>
          <w:b/>
          <w:bCs/>
          <w:sz w:val="44"/>
          <w:szCs w:val="44"/>
        </w:rPr>
        <w:t xml:space="preserve"> </w:t>
      </w:r>
      <w:r w:rsidRPr="00853DF5">
        <w:rPr>
          <w:b/>
          <w:bCs/>
          <w:sz w:val="44"/>
          <w:szCs w:val="44"/>
        </w:rPr>
        <w:t>二阶串联、并联谐振系统</w:t>
      </w:r>
      <w:r w:rsidRPr="00853DF5">
        <w:rPr>
          <w:sz w:val="44"/>
          <w:szCs w:val="44"/>
        </w:rPr>
        <w:t xml:space="preserve">  </w:t>
      </w:r>
    </w:p>
    <w:p w14:paraId="0F2BBF8B" w14:textId="77777777" w:rsidR="00853DF5" w:rsidRPr="00853DF5" w:rsidRDefault="00853DF5" w:rsidP="00853DF5">
      <w:pPr>
        <w:jc w:val="left"/>
        <w:rPr>
          <w:sz w:val="28"/>
          <w:szCs w:val="28"/>
        </w:rPr>
      </w:pPr>
      <w:r w:rsidRPr="00853DF5">
        <w:rPr>
          <w:sz w:val="28"/>
          <w:szCs w:val="28"/>
        </w:rPr>
        <w:t>一、实验内容</w:t>
      </w:r>
    </w:p>
    <w:p w14:paraId="1C5FECFF" w14:textId="77777777" w:rsidR="00853DF5" w:rsidRPr="00853DF5" w:rsidRDefault="00853DF5" w:rsidP="00853DF5">
      <w:pPr>
        <w:spacing w:line="400" w:lineRule="exact"/>
        <w:ind w:firstLine="560"/>
        <w:jc w:val="left"/>
        <w:rPr>
          <w:rFonts w:ascii="宋体" w:hAnsi="宋体" w:cs="宋体"/>
          <w:b/>
          <w:bCs/>
          <w:sz w:val="24"/>
          <w:szCs w:val="24"/>
        </w:rPr>
      </w:pPr>
      <w:r w:rsidRPr="00853DF5">
        <w:rPr>
          <w:rFonts w:ascii="宋体" w:hAnsi="宋体" w:cs="宋体"/>
          <w:b/>
          <w:bCs/>
          <w:sz w:val="24"/>
          <w:szCs w:val="24"/>
        </w:rPr>
        <w:t>实验目标：</w:t>
      </w:r>
    </w:p>
    <w:p w14:paraId="2713C0A4" w14:textId="77777777" w:rsidR="00853DF5" w:rsidRPr="00853DF5" w:rsidRDefault="00853DF5" w:rsidP="00853DF5">
      <w:pPr>
        <w:spacing w:line="400" w:lineRule="exact"/>
        <w:ind w:firstLine="979"/>
        <w:jc w:val="left"/>
        <w:rPr>
          <w:rFonts w:ascii="宋体" w:hAnsi="宋体" w:cs="宋体"/>
          <w:sz w:val="24"/>
          <w:szCs w:val="24"/>
        </w:rPr>
      </w:pPr>
      <w:r w:rsidRPr="00853DF5">
        <w:rPr>
          <w:rFonts w:ascii="宋体" w:hAnsi="宋体" w:cs="宋体"/>
          <w:sz w:val="24"/>
          <w:szCs w:val="24"/>
        </w:rPr>
        <w:t>（1）掌握二阶串联、并联谐振电路的基本构成；</w:t>
      </w:r>
    </w:p>
    <w:p w14:paraId="3BD20A6D" w14:textId="77777777" w:rsidR="00853DF5" w:rsidRPr="00853DF5" w:rsidRDefault="00853DF5" w:rsidP="00853DF5">
      <w:pPr>
        <w:spacing w:line="400" w:lineRule="exact"/>
        <w:ind w:firstLine="979"/>
        <w:jc w:val="left"/>
        <w:rPr>
          <w:rFonts w:ascii="宋体" w:hAnsi="宋体" w:cs="宋体"/>
          <w:sz w:val="24"/>
          <w:szCs w:val="24"/>
        </w:rPr>
      </w:pPr>
      <w:r w:rsidRPr="00853DF5">
        <w:rPr>
          <w:rFonts w:ascii="宋体" w:hAnsi="宋体" w:cs="宋体"/>
          <w:sz w:val="24"/>
          <w:szCs w:val="24"/>
        </w:rPr>
        <w:t>（2）掌握二阶串联、并联谐振电路的S平面分析方法；</w:t>
      </w:r>
    </w:p>
    <w:p w14:paraId="03E6CFF1" w14:textId="77777777" w:rsidR="00853DF5" w:rsidRPr="00853DF5" w:rsidRDefault="00853DF5" w:rsidP="00853DF5">
      <w:pPr>
        <w:spacing w:line="400" w:lineRule="exact"/>
        <w:ind w:firstLine="979"/>
        <w:jc w:val="left"/>
        <w:rPr>
          <w:rFonts w:ascii="宋体" w:hAnsi="宋体" w:cs="宋体"/>
          <w:sz w:val="24"/>
          <w:szCs w:val="24"/>
        </w:rPr>
      </w:pPr>
      <w:r w:rsidRPr="00853DF5">
        <w:rPr>
          <w:rFonts w:ascii="宋体" w:hAnsi="宋体" w:cs="宋体"/>
          <w:sz w:val="24"/>
          <w:szCs w:val="24"/>
        </w:rPr>
        <w:t>（3）掌握二阶串联、并联谐振电路特征参数的物理含义。</w:t>
      </w:r>
    </w:p>
    <w:p w14:paraId="48C409F2" w14:textId="77777777" w:rsidR="00853DF5" w:rsidRPr="00853DF5" w:rsidRDefault="00853DF5" w:rsidP="00853DF5">
      <w:pPr>
        <w:spacing w:line="400" w:lineRule="exact"/>
        <w:ind w:firstLine="420"/>
        <w:jc w:val="left"/>
        <w:rPr>
          <w:rFonts w:ascii="宋体" w:hAnsi="宋体" w:cs="宋体"/>
          <w:b/>
          <w:bCs/>
          <w:sz w:val="24"/>
          <w:szCs w:val="24"/>
        </w:rPr>
      </w:pPr>
      <w:r w:rsidRPr="00853DF5">
        <w:rPr>
          <w:rFonts w:ascii="宋体" w:hAnsi="宋体" w:cs="宋体"/>
          <w:b/>
          <w:bCs/>
          <w:sz w:val="24"/>
          <w:szCs w:val="24"/>
        </w:rPr>
        <w:t>具体内容：</w:t>
      </w:r>
    </w:p>
    <w:p w14:paraId="23BE6800" w14:textId="77777777" w:rsidR="00853DF5" w:rsidRPr="00853DF5" w:rsidRDefault="00853DF5" w:rsidP="00853DF5">
      <w:pPr>
        <w:spacing w:line="400" w:lineRule="exact"/>
        <w:ind w:firstLine="979"/>
        <w:jc w:val="left"/>
        <w:rPr>
          <w:rFonts w:ascii="宋体" w:hAnsi="宋体" w:cs="宋体"/>
          <w:sz w:val="24"/>
          <w:szCs w:val="24"/>
        </w:rPr>
      </w:pPr>
      <w:r w:rsidRPr="00853DF5">
        <w:rPr>
          <w:rFonts w:ascii="宋体" w:hAnsi="宋体" w:cs="宋体"/>
          <w:sz w:val="24"/>
          <w:szCs w:val="24"/>
        </w:rPr>
        <w:t>（1）串联谐振电路频响特性的观察；</w:t>
      </w:r>
    </w:p>
    <w:p w14:paraId="5AA88EBB" w14:textId="77777777" w:rsidR="00853DF5" w:rsidRPr="00853DF5" w:rsidRDefault="00853DF5" w:rsidP="00853DF5">
      <w:pPr>
        <w:spacing w:line="400" w:lineRule="exact"/>
        <w:ind w:firstLine="979"/>
        <w:jc w:val="left"/>
        <w:rPr>
          <w:rFonts w:ascii="宋体" w:hAnsi="宋体" w:cs="宋体"/>
          <w:sz w:val="24"/>
          <w:szCs w:val="24"/>
        </w:rPr>
      </w:pPr>
      <w:r w:rsidRPr="00853DF5">
        <w:rPr>
          <w:rFonts w:ascii="宋体" w:hAnsi="宋体" w:cs="宋体"/>
          <w:sz w:val="24"/>
          <w:szCs w:val="24"/>
        </w:rPr>
        <w:t>（2）并联谐振电路频响特性的观察。</w:t>
      </w:r>
    </w:p>
    <w:p w14:paraId="0F7887C2" w14:textId="77777777" w:rsidR="00853DF5" w:rsidRPr="00853DF5" w:rsidRDefault="00853DF5" w:rsidP="00853DF5">
      <w:pPr>
        <w:jc w:val="left"/>
        <w:rPr>
          <w:sz w:val="28"/>
          <w:szCs w:val="28"/>
        </w:rPr>
      </w:pPr>
      <w:r w:rsidRPr="00853DF5">
        <w:rPr>
          <w:sz w:val="28"/>
          <w:szCs w:val="28"/>
        </w:rPr>
        <w:t>二、实验过程</w:t>
      </w:r>
    </w:p>
    <w:p w14:paraId="1DFCDF91"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1、串联谐振电路频响特性的观察：</w:t>
      </w:r>
    </w:p>
    <w:p w14:paraId="09197919"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（1）调整频信号源产生一正弦输出信号，信号电平为2Vpp，信号的频率范围为0Hz～500KHz；</w:t>
      </w:r>
    </w:p>
    <w:p w14:paraId="31476922"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（2）将低频信号产生的输出信号加到串联谐振单元的X输入端，同时用示波器测量输入、输出信号的波形。</w:t>
      </w:r>
    </w:p>
    <w:p w14:paraId="1B9907E8"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（3）改变信号源的输出频率，观察输出信号幅度的变化，并将各频率的幅度记录下来；</w:t>
      </w:r>
    </w:p>
    <w:p w14:paraId="58D11EDB"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（4）画出该串联电路的频响特性。</w:t>
      </w:r>
    </w:p>
    <w:p w14:paraId="69998DA6"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（5）利用二次开发模块提供的元件，改变串联回路的电阻R2，重复上述实验，并分析实验结果。（为了方便分析，本实验改变的是电阻R1的值）</w:t>
      </w:r>
    </w:p>
    <w:p w14:paraId="42DC0E31"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2、并联谐振电路频响特性的观察：</w:t>
      </w:r>
    </w:p>
    <w:p w14:paraId="0F19556E"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（1）调整低频信号源产生一正弦输出信号，信号电平为2Vpp，信号的频率范围为0Hz～500KHz；</w:t>
      </w:r>
    </w:p>
    <w:p w14:paraId="59EF1874"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（2）将低频信号产生的输出信号加到并联谐振单元的X输入端，同时用示波器测量输入、输出信的波形；</w:t>
      </w:r>
    </w:p>
    <w:p w14:paraId="4489FC86"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（3）改变信号源的输出频率，观察输出信号幅度的变化，并将各频率的幅度记录下来；</w:t>
      </w:r>
    </w:p>
    <w:p w14:paraId="7CA9671C"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（4）画出该并联电路的频响特性；</w:t>
      </w:r>
    </w:p>
    <w:p w14:paraId="09E5937D" w14:textId="77777777" w:rsidR="00853DF5" w:rsidRP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t>（5）利用二次开发模块提供的元件，改变并联回路的电阻R2，重复上述实验，并分析实验结果。（为了方便分析，本实验改变的是电阻R1的值）</w:t>
      </w:r>
    </w:p>
    <w:p w14:paraId="4757CEB1" w14:textId="77777777" w:rsidR="00853DF5" w:rsidRPr="00853DF5" w:rsidRDefault="00853DF5" w:rsidP="00853DF5">
      <w:pPr>
        <w:jc w:val="left"/>
        <w:rPr>
          <w:sz w:val="28"/>
          <w:szCs w:val="28"/>
        </w:rPr>
      </w:pPr>
      <w:r w:rsidRPr="00853DF5">
        <w:rPr>
          <w:sz w:val="28"/>
          <w:szCs w:val="28"/>
        </w:rPr>
        <w:t>三、实验数据</w:t>
      </w:r>
    </w:p>
    <w:p w14:paraId="0EA1438E" w14:textId="77777777" w:rsidR="00853DF5" w:rsidRDefault="00853DF5" w:rsidP="00853DF5">
      <w:pPr>
        <w:spacing w:line="400" w:lineRule="exact"/>
        <w:ind w:firstLine="420"/>
        <w:jc w:val="left"/>
        <w:rPr>
          <w:rFonts w:ascii="宋体" w:hAnsi="宋体" w:cs="宋体"/>
          <w:sz w:val="24"/>
          <w:szCs w:val="24"/>
        </w:rPr>
      </w:pPr>
      <w:r w:rsidRPr="00853DF5">
        <w:rPr>
          <w:rFonts w:ascii="宋体" w:hAnsi="宋体" w:cs="宋体"/>
          <w:sz w:val="24"/>
          <w:szCs w:val="24"/>
        </w:rPr>
        <w:lastRenderedPageBreak/>
        <w:t>1、串联谐振电路频响特性的观察：</w:t>
      </w:r>
    </w:p>
    <w:p w14:paraId="4F02CCD6" w14:textId="77777777" w:rsidR="006363D3" w:rsidRPr="00853DF5" w:rsidRDefault="006363D3" w:rsidP="00853DF5">
      <w:pPr>
        <w:spacing w:line="400" w:lineRule="exact"/>
        <w:ind w:firstLine="420"/>
        <w:jc w:val="left"/>
        <w:rPr>
          <w:rFonts w:ascii="宋体" w:hAnsi="宋体" w:cs="宋体" w:hint="eastAsia"/>
          <w:sz w:val="24"/>
          <w:szCs w:val="24"/>
        </w:rPr>
      </w:pPr>
    </w:p>
    <w:p w14:paraId="5BA95D99"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300Hz：</w:t>
      </w:r>
    </w:p>
    <w:p w14:paraId="0B78AD92" w14:textId="0FFD7E70" w:rsidR="00853DF5" w:rsidRPr="00853DF5" w:rsidRDefault="006363D3" w:rsidP="00853DF5">
      <w:pPr>
        <w:ind w:firstLine="420"/>
        <w:jc w:val="center"/>
        <w:rPr>
          <w:sz w:val="24"/>
          <w:szCs w:val="24"/>
        </w:rPr>
      </w:pPr>
      <w:r>
        <w:rPr>
          <w:rFonts w:hint="eastAsia"/>
          <w:noProof/>
        </w:rPr>
        <w:drawing>
          <wp:inline distT="0" distB="0" distL="0" distR="0" wp14:anchorId="6268CFA4" wp14:editId="1AD123EA">
            <wp:extent cx="4221449" cy="3166341"/>
            <wp:effectExtent l="0" t="0" r="8255" b="0"/>
            <wp:docPr id="9738765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32411" cy="3174563"/>
                    </a:xfrm>
                    <a:prstGeom prst="rect">
                      <a:avLst/>
                    </a:prstGeom>
                    <a:noFill/>
                    <a:ln>
                      <a:noFill/>
                    </a:ln>
                  </pic:spPr>
                </pic:pic>
              </a:graphicData>
            </a:graphic>
          </wp:inline>
        </w:drawing>
      </w:r>
    </w:p>
    <w:p w14:paraId="2FA77E9A" w14:textId="324688D5" w:rsidR="00853DF5" w:rsidRDefault="00853DF5" w:rsidP="00853DF5">
      <w:pPr>
        <w:spacing w:line="400" w:lineRule="exact"/>
        <w:ind w:firstLine="420"/>
        <w:jc w:val="center"/>
        <w:rPr>
          <w:rFonts w:ascii="宋体" w:hAnsi="宋体" w:cs="宋体"/>
          <w:sz w:val="24"/>
          <w:szCs w:val="24"/>
        </w:rPr>
      </w:pPr>
      <w:r w:rsidRPr="00853DF5">
        <w:rPr>
          <w:rFonts w:ascii="宋体" w:hAnsi="宋体" w:cs="宋体"/>
          <w:sz w:val="24"/>
          <w:szCs w:val="24"/>
        </w:rPr>
        <w:t>图1：输入信号和输出信</w:t>
      </w:r>
    </w:p>
    <w:p w14:paraId="60E5D588" w14:textId="77777777" w:rsidR="006363D3" w:rsidRPr="00853DF5" w:rsidRDefault="006363D3" w:rsidP="00853DF5">
      <w:pPr>
        <w:spacing w:line="400" w:lineRule="exact"/>
        <w:ind w:firstLine="420"/>
        <w:jc w:val="center"/>
        <w:rPr>
          <w:rFonts w:ascii="宋体" w:hAnsi="宋体" w:cs="宋体" w:hint="eastAsia"/>
          <w:sz w:val="24"/>
          <w:szCs w:val="24"/>
        </w:rPr>
      </w:pPr>
    </w:p>
    <w:p w14:paraId="73A8EAD9" w14:textId="56FC32E9" w:rsidR="006363D3" w:rsidRPr="00853DF5" w:rsidRDefault="00853DF5" w:rsidP="006363D3">
      <w:pPr>
        <w:spacing w:line="400" w:lineRule="exact"/>
        <w:ind w:firstLine="420"/>
        <w:rPr>
          <w:rFonts w:ascii="宋体" w:hAnsi="宋体" w:cs="宋体" w:hint="eastAsia"/>
          <w:sz w:val="24"/>
          <w:szCs w:val="24"/>
        </w:rPr>
      </w:pPr>
      <w:r w:rsidRPr="00853DF5">
        <w:rPr>
          <w:rFonts w:ascii="宋体" w:hAnsi="宋体" w:cs="宋体"/>
          <w:sz w:val="24"/>
          <w:szCs w:val="24"/>
        </w:rPr>
        <w:t>800Hz：</w:t>
      </w:r>
    </w:p>
    <w:p w14:paraId="5C564C96" w14:textId="4E842631" w:rsidR="00853DF5" w:rsidRPr="00853DF5" w:rsidRDefault="006363D3" w:rsidP="00853DF5">
      <w:pPr>
        <w:ind w:firstLine="420"/>
        <w:jc w:val="center"/>
        <w:rPr>
          <w:rFonts w:ascii="宋体" w:hAnsi="宋体" w:cs="宋体"/>
          <w:sz w:val="24"/>
          <w:szCs w:val="24"/>
        </w:rPr>
      </w:pPr>
      <w:r>
        <w:rPr>
          <w:rFonts w:hint="eastAsia"/>
          <w:noProof/>
        </w:rPr>
        <w:drawing>
          <wp:inline distT="0" distB="0" distL="0" distR="0" wp14:anchorId="6E9859B8" wp14:editId="68157908">
            <wp:extent cx="4323041" cy="3242541"/>
            <wp:effectExtent l="0" t="0" r="1905" b="0"/>
            <wp:docPr id="6231101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31990" cy="3249253"/>
                    </a:xfrm>
                    <a:prstGeom prst="rect">
                      <a:avLst/>
                    </a:prstGeom>
                    <a:noFill/>
                    <a:ln>
                      <a:noFill/>
                    </a:ln>
                  </pic:spPr>
                </pic:pic>
              </a:graphicData>
            </a:graphic>
          </wp:inline>
        </w:drawing>
      </w:r>
    </w:p>
    <w:p w14:paraId="75C4ED68" w14:textId="286F9E5A" w:rsidR="00853DF5" w:rsidRDefault="00853DF5" w:rsidP="00853DF5">
      <w:pPr>
        <w:spacing w:line="400" w:lineRule="exact"/>
        <w:ind w:firstLine="420"/>
        <w:jc w:val="center"/>
        <w:rPr>
          <w:rFonts w:ascii="宋体" w:hAnsi="宋体" w:cs="宋体"/>
          <w:sz w:val="24"/>
          <w:szCs w:val="24"/>
        </w:rPr>
      </w:pPr>
      <w:r w:rsidRPr="00853DF5">
        <w:rPr>
          <w:rFonts w:ascii="宋体" w:hAnsi="宋体" w:cs="宋体"/>
          <w:sz w:val="24"/>
          <w:szCs w:val="24"/>
        </w:rPr>
        <w:t>图2：输入信号和输出信号</w:t>
      </w:r>
    </w:p>
    <w:p w14:paraId="63BA53B9" w14:textId="77777777" w:rsidR="006363D3" w:rsidRDefault="006363D3" w:rsidP="00853DF5">
      <w:pPr>
        <w:spacing w:line="400" w:lineRule="exact"/>
        <w:ind w:firstLine="420"/>
        <w:jc w:val="center"/>
        <w:rPr>
          <w:rFonts w:ascii="宋体" w:hAnsi="宋体" w:cs="宋体"/>
          <w:sz w:val="24"/>
          <w:szCs w:val="24"/>
        </w:rPr>
      </w:pPr>
    </w:p>
    <w:p w14:paraId="48B18A36" w14:textId="77777777" w:rsidR="006363D3" w:rsidRDefault="006363D3" w:rsidP="00853DF5">
      <w:pPr>
        <w:spacing w:line="400" w:lineRule="exact"/>
        <w:ind w:firstLine="420"/>
        <w:jc w:val="center"/>
        <w:rPr>
          <w:rFonts w:ascii="宋体" w:hAnsi="宋体" w:cs="宋体"/>
          <w:sz w:val="24"/>
          <w:szCs w:val="24"/>
        </w:rPr>
      </w:pPr>
    </w:p>
    <w:p w14:paraId="2AAD36D5" w14:textId="77777777" w:rsidR="006363D3" w:rsidRDefault="006363D3" w:rsidP="00853DF5">
      <w:pPr>
        <w:spacing w:line="400" w:lineRule="exact"/>
        <w:ind w:firstLine="420"/>
        <w:jc w:val="center"/>
        <w:rPr>
          <w:rFonts w:ascii="宋体" w:hAnsi="宋体" w:cs="宋体"/>
          <w:sz w:val="24"/>
          <w:szCs w:val="24"/>
        </w:rPr>
      </w:pPr>
    </w:p>
    <w:p w14:paraId="48F9151B" w14:textId="77777777" w:rsidR="006363D3" w:rsidRPr="00853DF5" w:rsidRDefault="006363D3" w:rsidP="00853DF5">
      <w:pPr>
        <w:spacing w:line="400" w:lineRule="exact"/>
        <w:ind w:firstLine="420"/>
        <w:jc w:val="center"/>
        <w:rPr>
          <w:rFonts w:hint="eastAsia"/>
          <w:sz w:val="24"/>
          <w:szCs w:val="24"/>
        </w:rPr>
      </w:pPr>
    </w:p>
    <w:p w14:paraId="1ED4A399" w14:textId="77777777" w:rsidR="00853DF5" w:rsidRPr="00853DF5" w:rsidRDefault="00853DF5" w:rsidP="00853DF5">
      <w:pPr>
        <w:ind w:firstLine="420"/>
        <w:rPr>
          <w:rFonts w:ascii="宋体" w:hAnsi="宋体" w:cs="宋体"/>
          <w:sz w:val="24"/>
          <w:szCs w:val="24"/>
        </w:rPr>
      </w:pPr>
      <w:r w:rsidRPr="00853DF5">
        <w:rPr>
          <w:rFonts w:ascii="宋体" w:hAnsi="宋体" w:cs="宋体"/>
          <w:sz w:val="24"/>
          <w:szCs w:val="24"/>
        </w:rPr>
        <w:t>2kHz：</w:t>
      </w:r>
    </w:p>
    <w:p w14:paraId="5E94DEF3" w14:textId="03B71B76" w:rsidR="00853DF5" w:rsidRPr="00853DF5" w:rsidRDefault="006363D3" w:rsidP="00853DF5">
      <w:pPr>
        <w:ind w:firstLine="420"/>
        <w:jc w:val="center"/>
        <w:rPr>
          <w:sz w:val="24"/>
          <w:szCs w:val="24"/>
        </w:rPr>
      </w:pPr>
      <w:r w:rsidRPr="006363D3">
        <w:drawing>
          <wp:inline distT="0" distB="0" distL="0" distR="0" wp14:anchorId="22A5346B" wp14:editId="5E87FD84">
            <wp:extent cx="4036737" cy="3027796"/>
            <wp:effectExtent l="0" t="0" r="1905" b="1270"/>
            <wp:docPr id="330721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1522" name=""/>
                    <pic:cNvPicPr/>
                  </pic:nvPicPr>
                  <pic:blipFill>
                    <a:blip r:embed="rId27"/>
                    <a:stretch>
                      <a:fillRect/>
                    </a:stretch>
                  </pic:blipFill>
                  <pic:spPr>
                    <a:xfrm>
                      <a:off x="0" y="0"/>
                      <a:ext cx="4043862" cy="3033140"/>
                    </a:xfrm>
                    <a:prstGeom prst="rect">
                      <a:avLst/>
                    </a:prstGeom>
                  </pic:spPr>
                </pic:pic>
              </a:graphicData>
            </a:graphic>
          </wp:inline>
        </w:drawing>
      </w:r>
    </w:p>
    <w:p w14:paraId="1039FD3A" w14:textId="2FD65B48" w:rsidR="00853DF5" w:rsidRPr="00853DF5" w:rsidRDefault="00853DF5" w:rsidP="00853DF5">
      <w:pPr>
        <w:spacing w:line="400" w:lineRule="exact"/>
        <w:ind w:firstLine="420"/>
        <w:jc w:val="center"/>
        <w:rPr>
          <w:rFonts w:ascii="宋体" w:hAnsi="宋体" w:cs="宋体"/>
          <w:sz w:val="24"/>
          <w:szCs w:val="24"/>
        </w:rPr>
      </w:pPr>
      <w:r w:rsidRPr="00853DF5">
        <w:rPr>
          <w:rFonts w:ascii="宋体" w:hAnsi="宋体" w:cs="宋体"/>
          <w:sz w:val="24"/>
          <w:szCs w:val="24"/>
        </w:rPr>
        <w:t>图3：输入信号和输出信号</w:t>
      </w:r>
    </w:p>
    <w:p w14:paraId="1BB45198" w14:textId="77777777" w:rsidR="00853DF5" w:rsidRPr="00853DF5" w:rsidRDefault="00853DF5" w:rsidP="00853DF5">
      <w:pPr>
        <w:ind w:firstLine="420"/>
        <w:rPr>
          <w:rFonts w:ascii="宋体" w:hAnsi="宋体" w:cs="宋体"/>
          <w:sz w:val="24"/>
          <w:szCs w:val="24"/>
        </w:rPr>
      </w:pPr>
      <w:r w:rsidRPr="00853DF5">
        <w:rPr>
          <w:rFonts w:ascii="宋体" w:hAnsi="宋体" w:cs="宋体"/>
          <w:sz w:val="24"/>
          <w:szCs w:val="24"/>
        </w:rPr>
        <w:t>4.5kHz：</w:t>
      </w:r>
    </w:p>
    <w:p w14:paraId="6FAAFE8C" w14:textId="57443E75" w:rsidR="00853DF5" w:rsidRPr="00853DF5" w:rsidRDefault="00853DF5" w:rsidP="00853DF5">
      <w:pPr>
        <w:jc w:val="center"/>
        <w:rPr>
          <w:sz w:val="28"/>
          <w:szCs w:val="28"/>
        </w:rPr>
      </w:pPr>
      <w:r w:rsidRPr="00853DF5">
        <w:rPr>
          <w:sz w:val="28"/>
          <w:szCs w:val="28"/>
        </w:rPr>
        <w:t xml:space="preserve">   </w:t>
      </w:r>
      <w:r w:rsidR="006363D3">
        <w:rPr>
          <w:rFonts w:hint="eastAsia"/>
          <w:noProof/>
        </w:rPr>
        <w:drawing>
          <wp:inline distT="0" distB="0" distL="0" distR="0" wp14:anchorId="42DBC0A4" wp14:editId="134F6655">
            <wp:extent cx="4107873" cy="3081152"/>
            <wp:effectExtent l="0" t="0" r="6985" b="5080"/>
            <wp:docPr id="5286422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0045" cy="3090281"/>
                    </a:xfrm>
                    <a:prstGeom prst="rect">
                      <a:avLst/>
                    </a:prstGeom>
                    <a:noFill/>
                    <a:ln>
                      <a:noFill/>
                    </a:ln>
                  </pic:spPr>
                </pic:pic>
              </a:graphicData>
            </a:graphic>
          </wp:inline>
        </w:drawing>
      </w:r>
    </w:p>
    <w:p w14:paraId="21388D18" w14:textId="0F4A010A" w:rsidR="006363D3" w:rsidRPr="00853DF5" w:rsidRDefault="00853DF5" w:rsidP="006363D3">
      <w:pPr>
        <w:spacing w:line="400" w:lineRule="exact"/>
        <w:jc w:val="center"/>
        <w:rPr>
          <w:rFonts w:ascii="宋体" w:hAnsi="宋体" w:cs="宋体" w:hint="eastAsia"/>
          <w:sz w:val="24"/>
          <w:szCs w:val="24"/>
        </w:rPr>
      </w:pPr>
      <w:r w:rsidRPr="00853DF5">
        <w:rPr>
          <w:rFonts w:ascii="宋体" w:hAnsi="宋体" w:cs="宋体"/>
          <w:sz w:val="24"/>
          <w:szCs w:val="24"/>
        </w:rPr>
        <w:t>图4：输入信号和输出信号</w:t>
      </w:r>
    </w:p>
    <w:p w14:paraId="69C50A5B"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20kHz：</w:t>
      </w:r>
    </w:p>
    <w:p w14:paraId="472B3FCB" w14:textId="6CAA9F33" w:rsidR="00853DF5" w:rsidRPr="00853DF5" w:rsidRDefault="006363D3" w:rsidP="00853DF5">
      <w:pPr>
        <w:ind w:firstLine="420"/>
        <w:jc w:val="center"/>
        <w:rPr>
          <w:sz w:val="24"/>
          <w:szCs w:val="24"/>
        </w:rPr>
      </w:pPr>
      <w:r>
        <w:rPr>
          <w:rFonts w:hint="eastAsia"/>
          <w:noProof/>
        </w:rPr>
        <w:lastRenderedPageBreak/>
        <w:drawing>
          <wp:inline distT="0" distB="0" distL="0" distR="0" wp14:anchorId="7F84D7E1" wp14:editId="440F201A">
            <wp:extent cx="3879731" cy="2910032"/>
            <wp:effectExtent l="0" t="0" r="6985" b="5080"/>
            <wp:docPr id="18191102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87392" cy="2915778"/>
                    </a:xfrm>
                    <a:prstGeom prst="rect">
                      <a:avLst/>
                    </a:prstGeom>
                    <a:noFill/>
                    <a:ln>
                      <a:noFill/>
                    </a:ln>
                  </pic:spPr>
                </pic:pic>
              </a:graphicData>
            </a:graphic>
          </wp:inline>
        </w:drawing>
      </w:r>
    </w:p>
    <w:p w14:paraId="613B1673" w14:textId="738EE6A0" w:rsidR="00853DF5" w:rsidRPr="00853DF5" w:rsidRDefault="00853DF5" w:rsidP="00853DF5">
      <w:pPr>
        <w:spacing w:line="400" w:lineRule="exact"/>
        <w:jc w:val="center"/>
        <w:rPr>
          <w:rFonts w:ascii="宋体" w:hAnsi="宋体" w:cs="宋体" w:hint="eastAsia"/>
          <w:sz w:val="24"/>
          <w:szCs w:val="24"/>
        </w:rPr>
      </w:pPr>
      <w:r w:rsidRPr="00853DF5">
        <w:rPr>
          <w:rFonts w:ascii="宋体" w:hAnsi="宋体" w:cs="宋体"/>
          <w:sz w:val="24"/>
          <w:szCs w:val="24"/>
        </w:rPr>
        <w:t>图5：输入信号和输出信号</w:t>
      </w:r>
    </w:p>
    <w:p w14:paraId="32D93376" w14:textId="77777777" w:rsidR="00853DF5" w:rsidRPr="00853DF5" w:rsidRDefault="00853DF5" w:rsidP="00853DF5">
      <w:pPr>
        <w:ind w:firstLine="420"/>
        <w:rPr>
          <w:rFonts w:ascii="宋体" w:hAnsi="宋体" w:cs="宋体"/>
          <w:sz w:val="24"/>
          <w:szCs w:val="24"/>
        </w:rPr>
      </w:pPr>
      <w:r w:rsidRPr="00853DF5">
        <w:rPr>
          <w:rFonts w:ascii="宋体" w:hAnsi="宋体" w:cs="宋体"/>
          <w:sz w:val="24"/>
          <w:szCs w:val="24"/>
        </w:rPr>
        <w:t>40kHz：</w:t>
      </w:r>
    </w:p>
    <w:p w14:paraId="51980F1B" w14:textId="759FD462" w:rsidR="00853DF5" w:rsidRPr="00853DF5" w:rsidRDefault="00853DF5" w:rsidP="00853DF5">
      <w:pPr>
        <w:jc w:val="center"/>
        <w:rPr>
          <w:sz w:val="24"/>
          <w:szCs w:val="24"/>
        </w:rPr>
      </w:pPr>
      <w:r w:rsidRPr="00853DF5">
        <w:rPr>
          <w:sz w:val="24"/>
          <w:szCs w:val="24"/>
        </w:rPr>
        <w:t xml:space="preserve">   </w:t>
      </w:r>
      <w:r w:rsidR="006363D3">
        <w:rPr>
          <w:rFonts w:hint="eastAsia"/>
          <w:noProof/>
        </w:rPr>
        <w:drawing>
          <wp:inline distT="0" distB="0" distL="0" distR="0" wp14:anchorId="7AEC1159" wp14:editId="11FA22A0">
            <wp:extent cx="3927764" cy="2946059"/>
            <wp:effectExtent l="0" t="0" r="0" b="6985"/>
            <wp:docPr id="2072397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7168" cy="2953113"/>
                    </a:xfrm>
                    <a:prstGeom prst="rect">
                      <a:avLst/>
                    </a:prstGeom>
                    <a:noFill/>
                    <a:ln>
                      <a:noFill/>
                    </a:ln>
                  </pic:spPr>
                </pic:pic>
              </a:graphicData>
            </a:graphic>
          </wp:inline>
        </w:drawing>
      </w:r>
    </w:p>
    <w:p w14:paraId="51886576" w14:textId="42CDCC9B"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图6：输入信号和输出信号</w:t>
      </w:r>
    </w:p>
    <w:p w14:paraId="78A933DC" w14:textId="77777777" w:rsidR="00853DF5" w:rsidRPr="00853DF5" w:rsidRDefault="00853DF5" w:rsidP="00853DF5">
      <w:pPr>
        <w:rPr>
          <w:sz w:val="24"/>
          <w:szCs w:val="24"/>
        </w:rPr>
      </w:pPr>
    </w:p>
    <w:p w14:paraId="0E377084" w14:textId="77777777" w:rsidR="00853DF5" w:rsidRPr="00853DF5" w:rsidRDefault="00853DF5" w:rsidP="00853DF5">
      <w:pPr>
        <w:ind w:firstLine="420"/>
        <w:rPr>
          <w:rFonts w:ascii="宋体" w:hAnsi="宋体" w:cs="宋体"/>
          <w:sz w:val="24"/>
          <w:szCs w:val="24"/>
        </w:rPr>
      </w:pPr>
      <w:r w:rsidRPr="00853DF5">
        <w:rPr>
          <w:rFonts w:ascii="宋体" w:hAnsi="宋体" w:cs="宋体"/>
          <w:sz w:val="24"/>
          <w:szCs w:val="24"/>
        </w:rPr>
        <w:t>120kHz：</w:t>
      </w:r>
    </w:p>
    <w:p w14:paraId="7FE43983" w14:textId="427997B0" w:rsidR="00853DF5" w:rsidRPr="00853DF5" w:rsidRDefault="006363D3" w:rsidP="00853DF5">
      <w:pPr>
        <w:jc w:val="center"/>
        <w:rPr>
          <w:sz w:val="24"/>
          <w:szCs w:val="24"/>
        </w:rPr>
      </w:pPr>
      <w:r w:rsidRPr="006363D3">
        <w:lastRenderedPageBreak/>
        <w:drawing>
          <wp:inline distT="0" distB="0" distL="0" distR="0" wp14:anchorId="4DBD1347" wp14:editId="6846F5DC">
            <wp:extent cx="4121727" cy="3091543"/>
            <wp:effectExtent l="0" t="0" r="0" b="0"/>
            <wp:docPr id="1074182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2944" name=""/>
                    <pic:cNvPicPr/>
                  </pic:nvPicPr>
                  <pic:blipFill>
                    <a:blip r:embed="rId31"/>
                    <a:stretch>
                      <a:fillRect/>
                    </a:stretch>
                  </pic:blipFill>
                  <pic:spPr>
                    <a:xfrm>
                      <a:off x="0" y="0"/>
                      <a:ext cx="4131360" cy="3098769"/>
                    </a:xfrm>
                    <a:prstGeom prst="rect">
                      <a:avLst/>
                    </a:prstGeom>
                  </pic:spPr>
                </pic:pic>
              </a:graphicData>
            </a:graphic>
          </wp:inline>
        </w:drawing>
      </w:r>
    </w:p>
    <w:p w14:paraId="717F5451" w14:textId="37CDA392" w:rsidR="00853DF5" w:rsidRPr="00853DF5" w:rsidRDefault="00853DF5" w:rsidP="00853DF5">
      <w:pPr>
        <w:spacing w:line="400" w:lineRule="exact"/>
        <w:jc w:val="center"/>
        <w:rPr>
          <w:rFonts w:hint="eastAsia"/>
          <w:sz w:val="24"/>
          <w:szCs w:val="24"/>
        </w:rPr>
      </w:pPr>
      <w:r w:rsidRPr="00853DF5">
        <w:rPr>
          <w:rFonts w:ascii="宋体" w:hAnsi="宋体" w:cs="宋体"/>
          <w:sz w:val="24"/>
          <w:szCs w:val="24"/>
        </w:rPr>
        <w:t>图7：输入信号和输出信号</w:t>
      </w:r>
    </w:p>
    <w:p w14:paraId="3CD29FD6" w14:textId="77777777" w:rsidR="00853DF5" w:rsidRPr="00853DF5" w:rsidRDefault="00853DF5" w:rsidP="00853DF5">
      <w:pPr>
        <w:rPr>
          <w:rFonts w:ascii="宋体" w:hAnsi="宋体" w:cs="宋体"/>
          <w:sz w:val="24"/>
          <w:szCs w:val="24"/>
        </w:rPr>
      </w:pPr>
      <w:r w:rsidRPr="00853DF5">
        <w:rPr>
          <w:rFonts w:ascii="宋体" w:hAnsi="宋体" w:cs="宋体"/>
          <w:sz w:val="24"/>
          <w:szCs w:val="24"/>
        </w:rPr>
        <w:t>200kHz：</w:t>
      </w:r>
    </w:p>
    <w:p w14:paraId="774AAAAF" w14:textId="0E919719" w:rsidR="00853DF5" w:rsidRPr="00853DF5" w:rsidRDefault="006363D3" w:rsidP="00853DF5">
      <w:pPr>
        <w:jc w:val="center"/>
        <w:rPr>
          <w:sz w:val="28"/>
          <w:szCs w:val="28"/>
        </w:rPr>
      </w:pPr>
      <w:r>
        <w:rPr>
          <w:rFonts w:hint="eastAsia"/>
          <w:noProof/>
        </w:rPr>
        <w:drawing>
          <wp:inline distT="0" distB="0" distL="0" distR="0" wp14:anchorId="1C03315B" wp14:editId="5C21A66A">
            <wp:extent cx="4107873" cy="3080163"/>
            <wp:effectExtent l="0" t="0" r="6985" b="6350"/>
            <wp:docPr id="21283004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17255" cy="3087198"/>
                    </a:xfrm>
                    <a:prstGeom prst="rect">
                      <a:avLst/>
                    </a:prstGeom>
                    <a:noFill/>
                    <a:ln>
                      <a:noFill/>
                    </a:ln>
                  </pic:spPr>
                </pic:pic>
              </a:graphicData>
            </a:graphic>
          </wp:inline>
        </w:drawing>
      </w:r>
    </w:p>
    <w:p w14:paraId="0682E288" w14:textId="3C56792A" w:rsidR="00853DF5" w:rsidRPr="00853DF5" w:rsidRDefault="00853DF5" w:rsidP="00853DF5">
      <w:pPr>
        <w:spacing w:line="400" w:lineRule="exact"/>
        <w:jc w:val="center"/>
        <w:rPr>
          <w:rFonts w:ascii="宋体" w:hAnsi="宋体" w:cs="宋体" w:hint="eastAsia"/>
          <w:sz w:val="24"/>
          <w:szCs w:val="24"/>
        </w:rPr>
      </w:pPr>
      <w:r w:rsidRPr="00853DF5">
        <w:rPr>
          <w:rFonts w:ascii="宋体" w:hAnsi="宋体" w:cs="宋体"/>
          <w:sz w:val="24"/>
          <w:szCs w:val="24"/>
        </w:rPr>
        <w:t>图8：输入信号和输出信号</w:t>
      </w:r>
    </w:p>
    <w:p w14:paraId="66391EB2"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400kHz:</w:t>
      </w:r>
    </w:p>
    <w:p w14:paraId="385B81B5" w14:textId="75B349A7" w:rsidR="00853DF5" w:rsidRPr="00853DF5" w:rsidRDefault="006363D3" w:rsidP="00853DF5">
      <w:pPr>
        <w:jc w:val="center"/>
        <w:rPr>
          <w:sz w:val="24"/>
          <w:szCs w:val="24"/>
        </w:rPr>
      </w:pPr>
      <w:r>
        <w:rPr>
          <w:rFonts w:hint="eastAsia"/>
          <w:noProof/>
        </w:rPr>
        <w:lastRenderedPageBreak/>
        <w:drawing>
          <wp:inline distT="0" distB="0" distL="0" distR="0" wp14:anchorId="3E35CE43" wp14:editId="2DA633E5">
            <wp:extent cx="3962400" cy="2972039"/>
            <wp:effectExtent l="0" t="0" r="0" b="0"/>
            <wp:docPr id="6219754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70128" cy="2977835"/>
                    </a:xfrm>
                    <a:prstGeom prst="rect">
                      <a:avLst/>
                    </a:prstGeom>
                    <a:noFill/>
                    <a:ln>
                      <a:noFill/>
                    </a:ln>
                  </pic:spPr>
                </pic:pic>
              </a:graphicData>
            </a:graphic>
          </wp:inline>
        </w:drawing>
      </w:r>
    </w:p>
    <w:p w14:paraId="298BDDF0" w14:textId="2834AA12" w:rsidR="00853DF5" w:rsidRPr="00853DF5" w:rsidRDefault="00853DF5" w:rsidP="00853DF5">
      <w:pPr>
        <w:spacing w:line="400" w:lineRule="exact"/>
        <w:jc w:val="center"/>
        <w:rPr>
          <w:rFonts w:hint="eastAsia"/>
          <w:sz w:val="24"/>
          <w:szCs w:val="24"/>
        </w:rPr>
      </w:pPr>
      <w:r w:rsidRPr="00853DF5">
        <w:rPr>
          <w:rFonts w:ascii="宋体" w:hAnsi="宋体" w:cs="宋体"/>
          <w:sz w:val="24"/>
          <w:szCs w:val="24"/>
        </w:rPr>
        <w:t>图9：输入信号和输出信号</w:t>
      </w:r>
    </w:p>
    <w:p w14:paraId="5E8AF407" w14:textId="77777777" w:rsidR="006363D3" w:rsidRDefault="006363D3" w:rsidP="00853DF5">
      <w:pPr>
        <w:spacing w:line="400" w:lineRule="exact"/>
        <w:ind w:firstLine="420"/>
        <w:rPr>
          <w:rFonts w:ascii="宋体" w:hAnsi="宋体" w:cs="宋体"/>
          <w:sz w:val="24"/>
          <w:szCs w:val="24"/>
        </w:rPr>
      </w:pPr>
    </w:p>
    <w:p w14:paraId="376AFAE6" w14:textId="03DD5ED0" w:rsidR="00853DF5" w:rsidRPr="00853DF5" w:rsidRDefault="00853DF5" w:rsidP="00853DF5">
      <w:pPr>
        <w:spacing w:line="400" w:lineRule="exact"/>
        <w:ind w:firstLine="420"/>
        <w:rPr>
          <w:sz w:val="24"/>
          <w:szCs w:val="24"/>
        </w:rPr>
      </w:pPr>
      <w:r w:rsidRPr="00853DF5">
        <w:rPr>
          <w:sz w:val="24"/>
          <w:szCs w:val="24"/>
        </w:rPr>
        <w:t>通过改变信号源的输出频率，得到了以上图片的信号输出结果，记录每一频率下对应的幅值，可绘制出该串联电路的频响特性图。实验手册中虽然只要求频率在</w:t>
      </w:r>
      <w:r w:rsidRPr="00853DF5">
        <w:rPr>
          <w:sz w:val="24"/>
          <w:szCs w:val="24"/>
        </w:rPr>
        <w:t>0kHz--500kHz</w:t>
      </w:r>
      <w:r w:rsidRPr="00853DF5">
        <w:rPr>
          <w:sz w:val="24"/>
          <w:szCs w:val="24"/>
        </w:rPr>
        <w:t>，但是为了进一步探究我们所取频率范围为</w:t>
      </w:r>
      <w:r w:rsidRPr="00853DF5">
        <w:rPr>
          <w:sz w:val="24"/>
          <w:szCs w:val="24"/>
        </w:rPr>
        <w:t>0--2000kHz</w:t>
      </w:r>
      <w:r w:rsidRPr="00853DF5">
        <w:rPr>
          <w:sz w:val="24"/>
          <w:szCs w:val="24"/>
        </w:rPr>
        <w:t>。</w:t>
      </w:r>
    </w:p>
    <w:p w14:paraId="1E282651" w14:textId="77777777" w:rsidR="00853DF5" w:rsidRPr="00853DF5" w:rsidRDefault="00853DF5" w:rsidP="00853DF5">
      <w:pPr>
        <w:rPr>
          <w:sz w:val="24"/>
          <w:szCs w:val="24"/>
        </w:rPr>
      </w:pPr>
      <w:r w:rsidRPr="00853DF5">
        <w:rPr>
          <w:noProof/>
          <w:sz w:val="24"/>
          <w:szCs w:val="24"/>
        </w:rPr>
        <w:drawing>
          <wp:inline distT="0" distB="0" distL="114300" distR="114300" wp14:anchorId="4D9023F9" wp14:editId="2DC0E3EC">
            <wp:extent cx="5256530" cy="2988310"/>
            <wp:effectExtent l="5080" t="4445" r="8890" b="17145"/>
            <wp:docPr id="72" name="图表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552C653" w14:textId="5FB9FE8B" w:rsidR="00853DF5" w:rsidRPr="00853DF5" w:rsidRDefault="00853DF5" w:rsidP="00853DF5">
      <w:pPr>
        <w:spacing w:line="400" w:lineRule="exact"/>
        <w:ind w:firstLine="420"/>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0</w:t>
      </w:r>
      <w:r w:rsidRPr="00853DF5">
        <w:rPr>
          <w:rFonts w:ascii="宋体" w:hAnsi="宋体" w:cs="宋体"/>
          <w:sz w:val="24"/>
          <w:szCs w:val="24"/>
        </w:rPr>
        <w:t>：串联电路的频响特性图</w:t>
      </w:r>
    </w:p>
    <w:p w14:paraId="538F09E9" w14:textId="77777777"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由上述图片可直观看出，串联谐振电路输出信号（黄）的相位相较于输入信号（蓝）的相位是从滞后到相同再到超前的。</w:t>
      </w:r>
    </w:p>
    <w:p w14:paraId="317C0C7B" w14:textId="77777777" w:rsidR="00853DF5" w:rsidRPr="00853DF5" w:rsidRDefault="00853DF5" w:rsidP="00853DF5">
      <w:pPr>
        <w:jc w:val="center"/>
        <w:rPr>
          <w:sz w:val="24"/>
          <w:szCs w:val="24"/>
        </w:rPr>
      </w:pPr>
      <w:r w:rsidRPr="00853DF5">
        <w:rPr>
          <w:noProof/>
          <w:sz w:val="24"/>
          <w:szCs w:val="24"/>
        </w:rPr>
        <w:lastRenderedPageBreak/>
        <w:drawing>
          <wp:inline distT="0" distB="0" distL="114300" distR="114300" wp14:anchorId="5BF48DC1" wp14:editId="4FEF07B8">
            <wp:extent cx="3130550" cy="2404110"/>
            <wp:effectExtent l="0" t="0" r="6350" b="8890"/>
            <wp:docPr id="73" name="图片 73" descr="174601692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746016922842"/>
                    <pic:cNvPicPr>
                      <a:picLocks noChangeAspect="1"/>
                    </pic:cNvPicPr>
                  </pic:nvPicPr>
                  <pic:blipFill>
                    <a:blip r:embed="rId35"/>
                    <a:stretch>
                      <a:fillRect/>
                    </a:stretch>
                  </pic:blipFill>
                  <pic:spPr>
                    <a:xfrm>
                      <a:off x="0" y="0"/>
                      <a:ext cx="3130550" cy="2404110"/>
                    </a:xfrm>
                    <a:prstGeom prst="rect">
                      <a:avLst/>
                    </a:prstGeom>
                  </pic:spPr>
                </pic:pic>
              </a:graphicData>
            </a:graphic>
          </wp:inline>
        </w:drawing>
      </w:r>
    </w:p>
    <w:p w14:paraId="7EF7A68B" w14:textId="747B7919"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1</w:t>
      </w:r>
      <w:r w:rsidRPr="00853DF5">
        <w:rPr>
          <w:rFonts w:ascii="宋体" w:hAnsi="宋体" w:cs="宋体"/>
          <w:sz w:val="24"/>
          <w:szCs w:val="24"/>
        </w:rPr>
        <w:t>：相位差图</w:t>
      </w:r>
    </w:p>
    <w:p w14:paraId="65EA5A36" w14:textId="62FC4B30" w:rsidR="006363D3" w:rsidRPr="006363D3" w:rsidRDefault="00853DF5" w:rsidP="006363D3">
      <w:pPr>
        <w:spacing w:line="400" w:lineRule="exact"/>
      </w:pPr>
      <w:r w:rsidRPr="00853DF5">
        <w:rPr>
          <w:rFonts w:ascii="宋体" w:hAnsi="宋体" w:cs="宋体"/>
          <w:sz w:val="24"/>
          <w:szCs w:val="24"/>
        </w:rPr>
        <w:t>2、利用二次开发模块提供的元件，在同一频率下，改变串联回路的电阻R1前后的结果电路可得到</w:t>
      </w:r>
      <w:r w:rsidR="006363D3">
        <w:rPr>
          <w:rFonts w:ascii="宋体" w:hAnsi="宋体" w:cs="宋体" w:hint="eastAsia"/>
          <w:sz w:val="24"/>
          <w:szCs w:val="24"/>
        </w:rPr>
        <w:t>：</w:t>
      </w:r>
    </w:p>
    <w:p w14:paraId="70B38AD1" w14:textId="7004096C" w:rsidR="00853DF5" w:rsidRPr="00853DF5" w:rsidRDefault="00853DF5" w:rsidP="006363D3">
      <w:r w:rsidRPr="00853DF5">
        <w:rPr>
          <w:rFonts w:ascii="宋体" w:hAnsi="宋体" w:cs="宋体"/>
          <w:position w:val="-54"/>
          <w:sz w:val="24"/>
          <w:szCs w:val="24"/>
        </w:rPr>
        <w:object w:dxaOrig="2760" w:dyaOrig="1200" w14:anchorId="643ACB54">
          <v:shape id="_x0000_i1060" type="#_x0000_t75" style="width:138pt;height:60pt" o:ole="">
            <v:imagedata r:id="rId36" o:title=""/>
          </v:shape>
          <o:OLEObject Type="Embed" ProgID="Equation.KSEE3" ShapeID="_x0000_i1060" DrawAspect="Content" ObjectID="_1841167836" r:id="rId37"/>
        </w:object>
      </w:r>
      <w:r w:rsidRPr="00853DF5">
        <w:rPr>
          <w:rFonts w:ascii="宋体" w:hAnsi="宋体" w:cs="宋体"/>
          <w:sz w:val="24"/>
          <w:szCs w:val="24"/>
        </w:rPr>
        <w:t>，当R1减小时，分母减小，r（t）增大，即输出信号的幅值增大。</w:t>
      </w:r>
    </w:p>
    <w:p w14:paraId="32E175A1" w14:textId="77777777" w:rsidR="00853DF5" w:rsidRPr="00853DF5" w:rsidRDefault="00853DF5" w:rsidP="00853DF5">
      <w:pPr>
        <w:ind w:firstLine="420"/>
        <w:jc w:val="center"/>
      </w:pPr>
      <w:r w:rsidRPr="00853DF5">
        <w:rPr>
          <w:noProof/>
        </w:rPr>
        <w:drawing>
          <wp:inline distT="0" distB="0" distL="114300" distR="114300" wp14:anchorId="32037E17" wp14:editId="4B090E26">
            <wp:extent cx="2019300" cy="1263650"/>
            <wp:effectExtent l="0" t="0" r="0" b="6350"/>
            <wp:docPr id="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pic:cNvPicPr>
                      <a:picLocks noChangeAspect="1"/>
                    </pic:cNvPicPr>
                  </pic:nvPicPr>
                  <pic:blipFill>
                    <a:blip r:embed="rId38"/>
                    <a:stretch>
                      <a:fillRect/>
                    </a:stretch>
                  </pic:blipFill>
                  <pic:spPr>
                    <a:xfrm>
                      <a:off x="0" y="0"/>
                      <a:ext cx="2019300" cy="1263650"/>
                    </a:xfrm>
                    <a:prstGeom prst="rect">
                      <a:avLst/>
                    </a:prstGeom>
                    <a:noFill/>
                    <a:ln>
                      <a:noFill/>
                    </a:ln>
                  </pic:spPr>
                </pic:pic>
              </a:graphicData>
            </a:graphic>
          </wp:inline>
        </w:drawing>
      </w:r>
    </w:p>
    <w:p w14:paraId="0E6A6527" w14:textId="4E4A433C"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2</w:t>
      </w:r>
      <w:r w:rsidRPr="00853DF5">
        <w:rPr>
          <w:rFonts w:ascii="宋体" w:hAnsi="宋体" w:cs="宋体"/>
          <w:sz w:val="24"/>
          <w:szCs w:val="24"/>
        </w:rPr>
        <w:t>：二阶串联谐振电路</w:t>
      </w:r>
    </w:p>
    <w:p w14:paraId="22B73D78" w14:textId="77777777" w:rsidR="00853DF5" w:rsidRPr="00853DF5" w:rsidRDefault="00853DF5" w:rsidP="00853DF5">
      <w:pPr>
        <w:spacing w:line="400" w:lineRule="exact"/>
        <w:jc w:val="center"/>
        <w:rPr>
          <w:rFonts w:ascii="宋体" w:hAnsi="宋体" w:cs="宋体"/>
          <w:sz w:val="24"/>
          <w:szCs w:val="24"/>
        </w:rPr>
      </w:pPr>
    </w:p>
    <w:p w14:paraId="6ABDF630"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3、并联谐振电路频响特性的观察：</w:t>
      </w:r>
    </w:p>
    <w:p w14:paraId="149A883A"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3kHz：</w:t>
      </w:r>
    </w:p>
    <w:p w14:paraId="0768C50F" w14:textId="3A835390" w:rsidR="00853DF5" w:rsidRPr="00853DF5" w:rsidRDefault="006363D3" w:rsidP="00853DF5">
      <w:pPr>
        <w:jc w:val="center"/>
        <w:rPr>
          <w:rFonts w:ascii="宋体" w:hAnsi="宋体" w:cs="宋体"/>
          <w:sz w:val="24"/>
          <w:szCs w:val="24"/>
        </w:rPr>
      </w:pPr>
      <w:r>
        <w:rPr>
          <w:rFonts w:hint="eastAsia"/>
          <w:noProof/>
        </w:rPr>
        <w:lastRenderedPageBreak/>
        <w:drawing>
          <wp:inline distT="0" distB="0" distL="0" distR="0" wp14:anchorId="33EF5AA7" wp14:editId="0E45FA76">
            <wp:extent cx="4009030" cy="3007014"/>
            <wp:effectExtent l="0" t="0" r="0" b="3175"/>
            <wp:docPr id="12326382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17663" cy="3013490"/>
                    </a:xfrm>
                    <a:prstGeom prst="rect">
                      <a:avLst/>
                    </a:prstGeom>
                    <a:noFill/>
                    <a:ln>
                      <a:noFill/>
                    </a:ln>
                  </pic:spPr>
                </pic:pic>
              </a:graphicData>
            </a:graphic>
          </wp:inline>
        </w:drawing>
      </w:r>
    </w:p>
    <w:p w14:paraId="595C7576" w14:textId="05893850"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3</w:t>
      </w:r>
      <w:r w:rsidRPr="00853DF5">
        <w:rPr>
          <w:rFonts w:ascii="宋体" w:hAnsi="宋体" w:cs="宋体"/>
          <w:sz w:val="24"/>
          <w:szCs w:val="24"/>
        </w:rPr>
        <w:t>：输入信号和输出信号</w:t>
      </w:r>
    </w:p>
    <w:p w14:paraId="4B1325BB" w14:textId="77777777" w:rsidR="00853DF5" w:rsidRPr="00853DF5" w:rsidRDefault="00853DF5" w:rsidP="00853DF5">
      <w:pPr>
        <w:rPr>
          <w:rFonts w:ascii="宋体" w:hAnsi="宋体" w:cs="宋体"/>
          <w:sz w:val="24"/>
          <w:szCs w:val="24"/>
        </w:rPr>
      </w:pPr>
    </w:p>
    <w:p w14:paraId="389B460F" w14:textId="77777777" w:rsidR="00853DF5" w:rsidRPr="00853DF5" w:rsidRDefault="00853DF5" w:rsidP="00853DF5">
      <w:pPr>
        <w:rPr>
          <w:rFonts w:ascii="宋体" w:hAnsi="宋体" w:cs="宋体"/>
          <w:sz w:val="24"/>
          <w:szCs w:val="24"/>
        </w:rPr>
      </w:pPr>
      <w:r w:rsidRPr="00853DF5">
        <w:rPr>
          <w:rFonts w:ascii="宋体" w:hAnsi="宋体" w:cs="宋体"/>
          <w:sz w:val="24"/>
          <w:szCs w:val="24"/>
        </w:rPr>
        <w:t>5kHz：</w:t>
      </w:r>
    </w:p>
    <w:p w14:paraId="37DB8019" w14:textId="03259C41" w:rsidR="00853DF5" w:rsidRPr="00853DF5" w:rsidRDefault="006363D3" w:rsidP="00853DF5">
      <w:pPr>
        <w:jc w:val="center"/>
        <w:rPr>
          <w:sz w:val="28"/>
          <w:szCs w:val="28"/>
        </w:rPr>
      </w:pPr>
      <w:r>
        <w:rPr>
          <w:rFonts w:hint="eastAsia"/>
          <w:noProof/>
        </w:rPr>
        <w:drawing>
          <wp:inline distT="0" distB="0" distL="0" distR="0" wp14:anchorId="69FE4DD8" wp14:editId="7E689C6D">
            <wp:extent cx="4080164" cy="3060369"/>
            <wp:effectExtent l="0" t="0" r="0" b="6985"/>
            <wp:docPr id="350519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91102" cy="3068573"/>
                    </a:xfrm>
                    <a:prstGeom prst="rect">
                      <a:avLst/>
                    </a:prstGeom>
                    <a:noFill/>
                    <a:ln>
                      <a:noFill/>
                    </a:ln>
                  </pic:spPr>
                </pic:pic>
              </a:graphicData>
            </a:graphic>
          </wp:inline>
        </w:drawing>
      </w:r>
    </w:p>
    <w:p w14:paraId="7ACDFFF7" w14:textId="5ECEB427"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4</w:t>
      </w:r>
      <w:r w:rsidRPr="00853DF5">
        <w:rPr>
          <w:rFonts w:ascii="宋体" w:hAnsi="宋体" w:cs="宋体"/>
          <w:sz w:val="24"/>
          <w:szCs w:val="24"/>
        </w:rPr>
        <w:t>：输入信号和输出信号</w:t>
      </w:r>
    </w:p>
    <w:p w14:paraId="4BE1B279" w14:textId="77777777" w:rsidR="00853DF5" w:rsidRPr="00853DF5" w:rsidRDefault="00853DF5" w:rsidP="00853DF5">
      <w:pPr>
        <w:spacing w:line="400" w:lineRule="exact"/>
        <w:rPr>
          <w:rFonts w:ascii="宋体" w:hAnsi="宋体" w:cs="宋体"/>
          <w:sz w:val="24"/>
          <w:szCs w:val="24"/>
        </w:rPr>
      </w:pPr>
    </w:p>
    <w:p w14:paraId="2C889CA8"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10kHz：</w:t>
      </w:r>
    </w:p>
    <w:p w14:paraId="0FEEA490" w14:textId="67A64023" w:rsidR="00853DF5" w:rsidRPr="00853DF5" w:rsidRDefault="006363D3" w:rsidP="00853DF5">
      <w:pPr>
        <w:jc w:val="center"/>
        <w:rPr>
          <w:sz w:val="28"/>
          <w:szCs w:val="28"/>
        </w:rPr>
      </w:pPr>
      <w:r>
        <w:rPr>
          <w:rFonts w:hint="eastAsia"/>
          <w:noProof/>
        </w:rPr>
        <w:lastRenderedPageBreak/>
        <w:drawing>
          <wp:inline distT="0" distB="0" distL="0" distR="0" wp14:anchorId="63A78D34" wp14:editId="4C51EFC8">
            <wp:extent cx="3900055" cy="2925276"/>
            <wp:effectExtent l="0" t="0" r="5715" b="8890"/>
            <wp:docPr id="20202565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05322" cy="2929227"/>
                    </a:xfrm>
                    <a:prstGeom prst="rect">
                      <a:avLst/>
                    </a:prstGeom>
                    <a:noFill/>
                    <a:ln>
                      <a:noFill/>
                    </a:ln>
                  </pic:spPr>
                </pic:pic>
              </a:graphicData>
            </a:graphic>
          </wp:inline>
        </w:drawing>
      </w:r>
    </w:p>
    <w:p w14:paraId="512BDF62" w14:textId="1224D1DA" w:rsidR="00853DF5" w:rsidRPr="00853DF5" w:rsidRDefault="00853DF5" w:rsidP="00853DF5">
      <w:pPr>
        <w:spacing w:line="400" w:lineRule="exact"/>
        <w:jc w:val="center"/>
        <w:rPr>
          <w:sz w:val="24"/>
          <w:szCs w:val="24"/>
        </w:rPr>
      </w:pPr>
      <w:r w:rsidRPr="00853DF5">
        <w:rPr>
          <w:rFonts w:ascii="宋体" w:hAnsi="宋体" w:cs="宋体"/>
          <w:sz w:val="24"/>
          <w:szCs w:val="24"/>
        </w:rPr>
        <w:t>图1</w:t>
      </w:r>
      <w:r w:rsidR="006363D3">
        <w:rPr>
          <w:rFonts w:ascii="宋体" w:hAnsi="宋体" w:cs="宋体" w:hint="eastAsia"/>
          <w:sz w:val="24"/>
          <w:szCs w:val="24"/>
        </w:rPr>
        <w:t>5</w:t>
      </w:r>
      <w:r w:rsidRPr="00853DF5">
        <w:rPr>
          <w:rFonts w:ascii="宋体" w:hAnsi="宋体" w:cs="宋体"/>
          <w:sz w:val="24"/>
          <w:szCs w:val="24"/>
        </w:rPr>
        <w:t>：输入信号和输出信号</w:t>
      </w:r>
    </w:p>
    <w:p w14:paraId="1B259FD9" w14:textId="77777777" w:rsidR="00853DF5" w:rsidRPr="00853DF5" w:rsidRDefault="00853DF5" w:rsidP="00853DF5">
      <w:pPr>
        <w:rPr>
          <w:sz w:val="24"/>
          <w:szCs w:val="24"/>
        </w:rPr>
      </w:pPr>
      <w:r w:rsidRPr="00853DF5">
        <w:rPr>
          <w:rFonts w:ascii="宋体" w:hAnsi="宋体" w:cs="宋体"/>
          <w:sz w:val="24"/>
          <w:szCs w:val="24"/>
        </w:rPr>
        <w:t>22kHz：</w:t>
      </w:r>
    </w:p>
    <w:p w14:paraId="0D721B3B" w14:textId="60489F31" w:rsidR="00853DF5" w:rsidRPr="00853DF5" w:rsidRDefault="006363D3" w:rsidP="00853DF5">
      <w:pPr>
        <w:jc w:val="center"/>
        <w:rPr>
          <w:sz w:val="28"/>
          <w:szCs w:val="28"/>
        </w:rPr>
      </w:pPr>
      <w:r>
        <w:rPr>
          <w:rFonts w:hint="eastAsia"/>
          <w:noProof/>
        </w:rPr>
        <w:drawing>
          <wp:inline distT="0" distB="0" distL="0" distR="0" wp14:anchorId="401A1166" wp14:editId="10E8C172">
            <wp:extent cx="4135582" cy="3101935"/>
            <wp:effectExtent l="0" t="0" r="0" b="3810"/>
            <wp:docPr id="12010661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42064" cy="3106797"/>
                    </a:xfrm>
                    <a:prstGeom prst="rect">
                      <a:avLst/>
                    </a:prstGeom>
                    <a:noFill/>
                    <a:ln>
                      <a:noFill/>
                    </a:ln>
                  </pic:spPr>
                </pic:pic>
              </a:graphicData>
            </a:graphic>
          </wp:inline>
        </w:drawing>
      </w:r>
    </w:p>
    <w:p w14:paraId="6D8B6047" w14:textId="16824C5A"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6</w:t>
      </w:r>
      <w:r w:rsidRPr="00853DF5">
        <w:rPr>
          <w:rFonts w:ascii="宋体" w:hAnsi="宋体" w:cs="宋体"/>
          <w:sz w:val="24"/>
          <w:szCs w:val="24"/>
        </w:rPr>
        <w:t>：输入信号和输出信号</w:t>
      </w:r>
    </w:p>
    <w:p w14:paraId="16F96654"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35kHz：</w:t>
      </w:r>
    </w:p>
    <w:p w14:paraId="78D75298" w14:textId="17B0DA80" w:rsidR="00853DF5" w:rsidRPr="00853DF5" w:rsidRDefault="006363D3" w:rsidP="00853DF5">
      <w:pPr>
        <w:jc w:val="center"/>
        <w:rPr>
          <w:rFonts w:ascii="宋体" w:hAnsi="宋体" w:cs="宋体"/>
          <w:sz w:val="24"/>
          <w:szCs w:val="24"/>
        </w:rPr>
      </w:pPr>
      <w:r>
        <w:rPr>
          <w:rFonts w:hint="eastAsia"/>
          <w:noProof/>
        </w:rPr>
        <w:lastRenderedPageBreak/>
        <w:drawing>
          <wp:inline distT="0" distB="0" distL="0" distR="0" wp14:anchorId="752D94EA" wp14:editId="72E6877D">
            <wp:extent cx="3851564" cy="2888905"/>
            <wp:effectExtent l="0" t="0" r="0" b="6985"/>
            <wp:docPr id="87404230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58631" cy="2894206"/>
                    </a:xfrm>
                    <a:prstGeom prst="rect">
                      <a:avLst/>
                    </a:prstGeom>
                    <a:noFill/>
                    <a:ln>
                      <a:noFill/>
                    </a:ln>
                  </pic:spPr>
                </pic:pic>
              </a:graphicData>
            </a:graphic>
          </wp:inline>
        </w:drawing>
      </w:r>
    </w:p>
    <w:p w14:paraId="77888641" w14:textId="6B9BC913"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图1</w:t>
      </w:r>
      <w:r w:rsidR="006363D3">
        <w:rPr>
          <w:rFonts w:ascii="宋体" w:hAnsi="宋体" w:cs="宋体" w:hint="eastAsia"/>
          <w:sz w:val="24"/>
          <w:szCs w:val="24"/>
        </w:rPr>
        <w:t>7</w:t>
      </w:r>
      <w:r w:rsidRPr="00853DF5">
        <w:rPr>
          <w:rFonts w:ascii="宋体" w:hAnsi="宋体" w:cs="宋体"/>
          <w:sz w:val="24"/>
          <w:szCs w:val="24"/>
        </w:rPr>
        <w:t>：输入信号和输出信号</w:t>
      </w:r>
    </w:p>
    <w:p w14:paraId="4B936153"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45kHz：</w:t>
      </w:r>
    </w:p>
    <w:p w14:paraId="700994C7" w14:textId="25916FD7" w:rsidR="00853DF5" w:rsidRPr="00853DF5" w:rsidRDefault="006363D3" w:rsidP="00853DF5">
      <w:pPr>
        <w:jc w:val="center"/>
        <w:rPr>
          <w:rFonts w:ascii="宋体" w:hAnsi="宋体" w:cs="宋体"/>
          <w:sz w:val="24"/>
          <w:szCs w:val="24"/>
        </w:rPr>
      </w:pPr>
      <w:r>
        <w:rPr>
          <w:rFonts w:hint="eastAsia"/>
          <w:noProof/>
        </w:rPr>
        <w:drawing>
          <wp:inline distT="0" distB="0" distL="0" distR="0" wp14:anchorId="2F6E4EFD" wp14:editId="4191012A">
            <wp:extent cx="3927764" cy="2946059"/>
            <wp:effectExtent l="0" t="0" r="0" b="6985"/>
            <wp:docPr id="4780545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35901" cy="2952163"/>
                    </a:xfrm>
                    <a:prstGeom prst="rect">
                      <a:avLst/>
                    </a:prstGeom>
                    <a:noFill/>
                    <a:ln>
                      <a:noFill/>
                    </a:ln>
                  </pic:spPr>
                </pic:pic>
              </a:graphicData>
            </a:graphic>
          </wp:inline>
        </w:drawing>
      </w:r>
    </w:p>
    <w:p w14:paraId="3A9D7826" w14:textId="11505D02" w:rsidR="00853DF5" w:rsidRPr="00853DF5" w:rsidRDefault="00853DF5" w:rsidP="00853DF5">
      <w:pPr>
        <w:spacing w:line="400" w:lineRule="exact"/>
        <w:jc w:val="center"/>
        <w:rPr>
          <w:rFonts w:ascii="宋体" w:hAnsi="宋体" w:cs="宋体" w:hint="eastAsia"/>
          <w:sz w:val="24"/>
          <w:szCs w:val="24"/>
        </w:rPr>
      </w:pPr>
      <w:r w:rsidRPr="00853DF5">
        <w:rPr>
          <w:rFonts w:ascii="宋体" w:hAnsi="宋体" w:cs="宋体"/>
          <w:sz w:val="24"/>
          <w:szCs w:val="24"/>
        </w:rPr>
        <w:t>图</w:t>
      </w:r>
      <w:r w:rsidR="006363D3">
        <w:rPr>
          <w:rFonts w:ascii="宋体" w:hAnsi="宋体" w:cs="宋体" w:hint="eastAsia"/>
          <w:sz w:val="24"/>
          <w:szCs w:val="24"/>
        </w:rPr>
        <w:t>18</w:t>
      </w:r>
      <w:r w:rsidRPr="00853DF5">
        <w:rPr>
          <w:rFonts w:ascii="宋体" w:hAnsi="宋体" w:cs="宋体"/>
          <w:sz w:val="24"/>
          <w:szCs w:val="24"/>
        </w:rPr>
        <w:t>：输入信号和输出信号</w:t>
      </w:r>
    </w:p>
    <w:p w14:paraId="46172C56"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60.5kHz：</w:t>
      </w:r>
    </w:p>
    <w:p w14:paraId="020CB39E" w14:textId="45D40DA0" w:rsidR="00853DF5" w:rsidRPr="00853DF5" w:rsidRDefault="006363D3" w:rsidP="00853DF5">
      <w:pPr>
        <w:jc w:val="center"/>
        <w:rPr>
          <w:sz w:val="28"/>
          <w:szCs w:val="28"/>
        </w:rPr>
      </w:pPr>
      <w:r>
        <w:rPr>
          <w:rFonts w:hint="eastAsia"/>
          <w:noProof/>
        </w:rPr>
        <w:lastRenderedPageBreak/>
        <w:drawing>
          <wp:inline distT="0" distB="0" distL="0" distR="0" wp14:anchorId="1B63DB6F" wp14:editId="4806A266">
            <wp:extent cx="3983182" cy="2987626"/>
            <wp:effectExtent l="0" t="0" r="0" b="3810"/>
            <wp:docPr id="3226742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97841" cy="2998621"/>
                    </a:xfrm>
                    <a:prstGeom prst="rect">
                      <a:avLst/>
                    </a:prstGeom>
                    <a:noFill/>
                    <a:ln>
                      <a:noFill/>
                    </a:ln>
                  </pic:spPr>
                </pic:pic>
              </a:graphicData>
            </a:graphic>
          </wp:inline>
        </w:drawing>
      </w:r>
    </w:p>
    <w:p w14:paraId="3C5355BE" w14:textId="760341C7" w:rsidR="00853DF5" w:rsidRPr="00853DF5" w:rsidRDefault="00853DF5" w:rsidP="00853DF5">
      <w:pPr>
        <w:spacing w:line="400" w:lineRule="exact"/>
        <w:jc w:val="center"/>
        <w:rPr>
          <w:rFonts w:ascii="宋体" w:hAnsi="宋体" w:cs="宋体" w:hint="eastAsia"/>
          <w:sz w:val="24"/>
          <w:szCs w:val="24"/>
        </w:rPr>
      </w:pPr>
      <w:r w:rsidRPr="00853DF5">
        <w:rPr>
          <w:rFonts w:ascii="宋体" w:hAnsi="宋体" w:cs="宋体"/>
          <w:sz w:val="24"/>
          <w:szCs w:val="24"/>
        </w:rPr>
        <w:t>图</w:t>
      </w:r>
      <w:r w:rsidR="006363D3">
        <w:rPr>
          <w:rFonts w:ascii="宋体" w:hAnsi="宋体" w:cs="宋体" w:hint="eastAsia"/>
          <w:sz w:val="24"/>
          <w:szCs w:val="24"/>
        </w:rPr>
        <w:t>19</w:t>
      </w:r>
      <w:r w:rsidRPr="00853DF5">
        <w:rPr>
          <w:rFonts w:ascii="宋体" w:hAnsi="宋体" w:cs="宋体"/>
          <w:sz w:val="24"/>
          <w:szCs w:val="24"/>
        </w:rPr>
        <w:t>：输入信号和输出信号</w:t>
      </w:r>
    </w:p>
    <w:p w14:paraId="640D2D58"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75kHz：</w:t>
      </w:r>
    </w:p>
    <w:p w14:paraId="68917936" w14:textId="6ED5AFC8" w:rsidR="00853DF5" w:rsidRPr="00853DF5" w:rsidRDefault="006363D3" w:rsidP="00853DF5">
      <w:pPr>
        <w:jc w:val="center"/>
        <w:rPr>
          <w:sz w:val="24"/>
          <w:szCs w:val="24"/>
        </w:rPr>
      </w:pPr>
      <w:r w:rsidRPr="006363D3">
        <w:drawing>
          <wp:inline distT="0" distB="0" distL="0" distR="0" wp14:anchorId="16C584E5" wp14:editId="72C01B19">
            <wp:extent cx="4045527" cy="3034389"/>
            <wp:effectExtent l="0" t="0" r="0" b="0"/>
            <wp:docPr id="1253701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01310" name=""/>
                    <pic:cNvPicPr/>
                  </pic:nvPicPr>
                  <pic:blipFill>
                    <a:blip r:embed="rId46"/>
                    <a:stretch>
                      <a:fillRect/>
                    </a:stretch>
                  </pic:blipFill>
                  <pic:spPr>
                    <a:xfrm>
                      <a:off x="0" y="0"/>
                      <a:ext cx="4053613" cy="3040454"/>
                    </a:xfrm>
                    <a:prstGeom prst="rect">
                      <a:avLst/>
                    </a:prstGeom>
                  </pic:spPr>
                </pic:pic>
              </a:graphicData>
            </a:graphic>
          </wp:inline>
        </w:drawing>
      </w:r>
    </w:p>
    <w:p w14:paraId="2FE3EA34" w14:textId="2A17D80D"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w:t>
      </w:r>
      <w:r w:rsidR="006363D3">
        <w:rPr>
          <w:rFonts w:ascii="宋体" w:hAnsi="宋体" w:cs="宋体" w:hint="eastAsia"/>
          <w:sz w:val="24"/>
          <w:szCs w:val="24"/>
        </w:rPr>
        <w:t>20</w:t>
      </w:r>
      <w:r w:rsidRPr="00853DF5">
        <w:rPr>
          <w:rFonts w:ascii="宋体" w:hAnsi="宋体" w:cs="宋体"/>
          <w:sz w:val="24"/>
          <w:szCs w:val="24"/>
        </w:rPr>
        <w:t>：输入信号和输出信号</w:t>
      </w:r>
    </w:p>
    <w:p w14:paraId="559CA1B5" w14:textId="77777777" w:rsidR="00853DF5" w:rsidRPr="00853DF5" w:rsidRDefault="00853DF5" w:rsidP="00853DF5">
      <w:pPr>
        <w:spacing w:line="400" w:lineRule="exact"/>
        <w:rPr>
          <w:rFonts w:ascii="宋体" w:hAnsi="宋体" w:cs="宋体"/>
          <w:sz w:val="24"/>
          <w:szCs w:val="24"/>
        </w:rPr>
      </w:pPr>
      <w:r w:rsidRPr="00853DF5">
        <w:rPr>
          <w:rFonts w:ascii="宋体" w:hAnsi="宋体" w:cs="宋体"/>
          <w:sz w:val="24"/>
          <w:szCs w:val="24"/>
        </w:rPr>
        <w:t>100kHz：</w:t>
      </w:r>
    </w:p>
    <w:p w14:paraId="74F48E44" w14:textId="3463BB70" w:rsidR="00853DF5" w:rsidRPr="00853DF5" w:rsidRDefault="006363D3" w:rsidP="00853DF5">
      <w:pPr>
        <w:jc w:val="center"/>
        <w:rPr>
          <w:sz w:val="24"/>
          <w:szCs w:val="24"/>
        </w:rPr>
      </w:pPr>
      <w:r>
        <w:rPr>
          <w:rFonts w:hint="eastAsia"/>
          <w:noProof/>
        </w:rPr>
        <w:lastRenderedPageBreak/>
        <w:drawing>
          <wp:inline distT="0" distB="0" distL="0" distR="0" wp14:anchorId="27954FD0" wp14:editId="1D119ED2">
            <wp:extent cx="3934691" cy="2951255"/>
            <wp:effectExtent l="0" t="0" r="8890" b="1905"/>
            <wp:docPr id="7405104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42057" cy="2956780"/>
                    </a:xfrm>
                    <a:prstGeom prst="rect">
                      <a:avLst/>
                    </a:prstGeom>
                    <a:noFill/>
                    <a:ln>
                      <a:noFill/>
                    </a:ln>
                  </pic:spPr>
                </pic:pic>
              </a:graphicData>
            </a:graphic>
          </wp:inline>
        </w:drawing>
      </w:r>
    </w:p>
    <w:p w14:paraId="6502CE06" w14:textId="6BBF963F" w:rsidR="00853DF5" w:rsidRPr="00853DF5" w:rsidRDefault="00853DF5" w:rsidP="00853DF5">
      <w:pPr>
        <w:spacing w:line="400" w:lineRule="exact"/>
        <w:jc w:val="center"/>
        <w:rPr>
          <w:sz w:val="24"/>
          <w:szCs w:val="24"/>
        </w:rPr>
      </w:pPr>
      <w:r w:rsidRPr="00853DF5">
        <w:rPr>
          <w:rFonts w:ascii="宋体" w:hAnsi="宋体" w:cs="宋体"/>
          <w:sz w:val="24"/>
          <w:szCs w:val="24"/>
        </w:rPr>
        <w:t>图2</w:t>
      </w:r>
      <w:r w:rsidR="006363D3">
        <w:rPr>
          <w:rFonts w:ascii="宋体" w:hAnsi="宋体" w:cs="宋体" w:hint="eastAsia"/>
          <w:sz w:val="24"/>
          <w:szCs w:val="24"/>
        </w:rPr>
        <w:t>1</w:t>
      </w:r>
      <w:r w:rsidRPr="00853DF5">
        <w:rPr>
          <w:rFonts w:ascii="宋体" w:hAnsi="宋体" w:cs="宋体"/>
          <w:sz w:val="24"/>
          <w:szCs w:val="24"/>
        </w:rPr>
        <w:t>：输入信号和输出信号</w:t>
      </w:r>
    </w:p>
    <w:p w14:paraId="37A697D1" w14:textId="77777777" w:rsidR="00853DF5" w:rsidRPr="00853DF5" w:rsidRDefault="00853DF5" w:rsidP="00853DF5">
      <w:pPr>
        <w:spacing w:line="400" w:lineRule="exact"/>
        <w:jc w:val="center"/>
        <w:rPr>
          <w:sz w:val="24"/>
          <w:szCs w:val="24"/>
        </w:rPr>
      </w:pPr>
    </w:p>
    <w:p w14:paraId="0D1B0C63" w14:textId="77777777" w:rsidR="00853DF5" w:rsidRPr="00853DF5" w:rsidRDefault="00853DF5" w:rsidP="00853DF5">
      <w:pPr>
        <w:spacing w:line="400" w:lineRule="exact"/>
        <w:ind w:firstLine="420"/>
        <w:rPr>
          <w:sz w:val="24"/>
          <w:szCs w:val="24"/>
        </w:rPr>
      </w:pPr>
      <w:r w:rsidRPr="00853DF5">
        <w:rPr>
          <w:sz w:val="24"/>
          <w:szCs w:val="24"/>
        </w:rPr>
        <w:t>通过改变信号源的输出频率，得到了以上图片的信号输出结果，记录每一频率下对应的幅值，可绘制出该并联电路的频响特性图。</w:t>
      </w:r>
    </w:p>
    <w:p w14:paraId="61B6F52C" w14:textId="77777777" w:rsidR="00853DF5" w:rsidRPr="00853DF5" w:rsidRDefault="00853DF5" w:rsidP="00853DF5">
      <w:pPr>
        <w:jc w:val="center"/>
        <w:rPr>
          <w:sz w:val="24"/>
          <w:szCs w:val="24"/>
        </w:rPr>
      </w:pPr>
      <w:r w:rsidRPr="00853DF5">
        <w:rPr>
          <w:noProof/>
          <w:sz w:val="24"/>
          <w:szCs w:val="24"/>
        </w:rPr>
        <w:drawing>
          <wp:inline distT="0" distB="0" distL="114300" distR="114300" wp14:anchorId="786133C8" wp14:editId="440C828E">
            <wp:extent cx="5256530" cy="2988310"/>
            <wp:effectExtent l="5080" t="4445" r="8890" b="17145"/>
            <wp:docPr id="71" name="图表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2E89690" w14:textId="3C6D1400"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图2</w:t>
      </w:r>
      <w:r w:rsidR="006363D3">
        <w:rPr>
          <w:rFonts w:ascii="宋体" w:hAnsi="宋体" w:cs="宋体" w:hint="eastAsia"/>
          <w:sz w:val="24"/>
          <w:szCs w:val="24"/>
        </w:rPr>
        <w:t>2</w:t>
      </w:r>
      <w:r w:rsidRPr="00853DF5">
        <w:rPr>
          <w:rFonts w:ascii="宋体" w:hAnsi="宋体" w:cs="宋体"/>
          <w:sz w:val="24"/>
          <w:szCs w:val="24"/>
        </w:rPr>
        <w:t>：并联电路的频响特性图</w:t>
      </w:r>
    </w:p>
    <w:p w14:paraId="6FE4FCA2" w14:textId="77777777" w:rsidR="00853DF5" w:rsidRPr="00853DF5" w:rsidRDefault="00853DF5" w:rsidP="00853DF5">
      <w:pPr>
        <w:spacing w:line="400" w:lineRule="exact"/>
        <w:rPr>
          <w:sz w:val="24"/>
          <w:szCs w:val="24"/>
        </w:rPr>
      </w:pPr>
    </w:p>
    <w:p w14:paraId="3EBCC963" w14:textId="3A1DCDCF" w:rsidR="00853DF5" w:rsidRPr="00853DF5" w:rsidRDefault="00853DF5" w:rsidP="00853DF5">
      <w:pPr>
        <w:spacing w:line="400" w:lineRule="exact"/>
        <w:ind w:firstLine="420"/>
        <w:rPr>
          <w:rFonts w:ascii="宋体" w:hAnsi="宋体" w:cs="宋体"/>
          <w:sz w:val="24"/>
          <w:szCs w:val="24"/>
        </w:rPr>
      </w:pPr>
      <w:r w:rsidRPr="00853DF5">
        <w:rPr>
          <w:rFonts w:ascii="宋体" w:hAnsi="宋体" w:cs="宋体"/>
          <w:sz w:val="24"/>
          <w:szCs w:val="24"/>
        </w:rPr>
        <w:t>由上述图片可直观看出，并联谐振电路输出信号的相位相较于输入信号的相位是从超前到相同再到滞后的。</w:t>
      </w:r>
    </w:p>
    <w:p w14:paraId="6B86C297" w14:textId="77777777" w:rsidR="00853DF5" w:rsidRPr="00853DF5" w:rsidRDefault="00853DF5" w:rsidP="00853DF5">
      <w:pPr>
        <w:jc w:val="center"/>
      </w:pPr>
      <w:r w:rsidRPr="00853DF5">
        <w:rPr>
          <w:noProof/>
        </w:rPr>
        <w:lastRenderedPageBreak/>
        <w:drawing>
          <wp:inline distT="0" distB="0" distL="114300" distR="114300" wp14:anchorId="2EF96804" wp14:editId="3118208B">
            <wp:extent cx="2876550" cy="2463800"/>
            <wp:effectExtent l="0" t="0" r="6350" b="0"/>
            <wp:docPr id="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2"/>
                    <pic:cNvPicPr>
                      <a:picLocks noChangeAspect="1"/>
                    </pic:cNvPicPr>
                  </pic:nvPicPr>
                  <pic:blipFill>
                    <a:blip r:embed="rId49"/>
                    <a:stretch>
                      <a:fillRect/>
                    </a:stretch>
                  </pic:blipFill>
                  <pic:spPr>
                    <a:xfrm>
                      <a:off x="0" y="0"/>
                      <a:ext cx="2876550" cy="2463800"/>
                    </a:xfrm>
                    <a:prstGeom prst="rect">
                      <a:avLst/>
                    </a:prstGeom>
                    <a:noFill/>
                    <a:ln>
                      <a:noFill/>
                    </a:ln>
                  </pic:spPr>
                </pic:pic>
              </a:graphicData>
            </a:graphic>
          </wp:inline>
        </w:drawing>
      </w:r>
    </w:p>
    <w:p w14:paraId="2BE3FCB7" w14:textId="0E9E4E6D" w:rsidR="00853DF5" w:rsidRPr="00853DF5" w:rsidRDefault="00853DF5" w:rsidP="00853DF5">
      <w:pPr>
        <w:spacing w:line="400" w:lineRule="exact"/>
        <w:jc w:val="center"/>
        <w:rPr>
          <w:rFonts w:ascii="宋体" w:hAnsi="宋体" w:cs="宋体"/>
          <w:sz w:val="24"/>
          <w:szCs w:val="24"/>
        </w:rPr>
      </w:pPr>
      <w:r w:rsidRPr="00853DF5">
        <w:rPr>
          <w:rFonts w:ascii="宋体" w:hAnsi="宋体" w:cs="宋体"/>
          <w:sz w:val="24"/>
          <w:szCs w:val="24"/>
        </w:rPr>
        <w:t>图2</w:t>
      </w:r>
      <w:r w:rsidR="006363D3">
        <w:rPr>
          <w:rFonts w:ascii="宋体" w:hAnsi="宋体" w:cs="宋体" w:hint="eastAsia"/>
          <w:sz w:val="24"/>
          <w:szCs w:val="24"/>
        </w:rPr>
        <w:t>3</w:t>
      </w:r>
      <w:r w:rsidRPr="00853DF5">
        <w:rPr>
          <w:rFonts w:ascii="宋体" w:hAnsi="宋体" w:cs="宋体"/>
          <w:sz w:val="24"/>
          <w:szCs w:val="24"/>
        </w:rPr>
        <w:t>：相位差图</w:t>
      </w:r>
    </w:p>
    <w:p w14:paraId="6462B4A5" w14:textId="77777777" w:rsidR="00853DF5" w:rsidRPr="00853DF5" w:rsidRDefault="00853DF5" w:rsidP="00853DF5">
      <w:pPr>
        <w:spacing w:line="400" w:lineRule="exact"/>
        <w:rPr>
          <w:sz w:val="24"/>
          <w:szCs w:val="24"/>
        </w:rPr>
      </w:pPr>
    </w:p>
    <w:p w14:paraId="1A6BF2BD" w14:textId="553DF6C8" w:rsidR="006363D3" w:rsidRDefault="00853DF5" w:rsidP="006363D3">
      <w:pPr>
        <w:rPr>
          <w:rFonts w:ascii="宋体" w:hAnsi="宋体" w:cs="宋体"/>
          <w:sz w:val="24"/>
          <w:szCs w:val="24"/>
        </w:rPr>
      </w:pPr>
      <w:r w:rsidRPr="00853DF5">
        <w:rPr>
          <w:rFonts w:ascii="宋体" w:hAnsi="宋体" w:cs="宋体"/>
          <w:sz w:val="24"/>
          <w:szCs w:val="24"/>
        </w:rPr>
        <w:t>4、利用二次开发模块提供的元件，在同一频率下，改变并联回路的电阻R2前后的图可知</w:t>
      </w:r>
      <w:r w:rsidR="006363D3">
        <w:rPr>
          <w:rFonts w:ascii="宋体" w:hAnsi="宋体" w:cs="宋体" w:hint="eastAsia"/>
          <w:sz w:val="24"/>
          <w:szCs w:val="24"/>
        </w:rPr>
        <w:t>：</w:t>
      </w:r>
    </w:p>
    <w:p w14:paraId="3A13DB86" w14:textId="0D809F4D" w:rsidR="00853DF5" w:rsidRPr="00853DF5" w:rsidRDefault="00853DF5" w:rsidP="00853DF5">
      <w:pPr>
        <w:ind w:firstLine="420"/>
      </w:pPr>
      <w:r w:rsidRPr="00853DF5">
        <w:rPr>
          <w:rFonts w:ascii="宋体" w:hAnsi="宋体" w:cs="宋体"/>
          <w:position w:val="-60"/>
          <w:sz w:val="24"/>
          <w:szCs w:val="24"/>
        </w:rPr>
        <w:object w:dxaOrig="2799" w:dyaOrig="980" w14:anchorId="3E9736C6">
          <v:shape id="_x0000_i1028" type="#_x0000_t75" style="width:139.8pt;height:49.2pt" o:ole="">
            <v:imagedata r:id="rId50" o:title=""/>
          </v:shape>
          <o:OLEObject Type="Embed" ProgID="Equation.KSEE3" ShapeID="_x0000_i1028" DrawAspect="Content" ObjectID="_1841167837" r:id="rId51"/>
        </w:object>
      </w:r>
      <w:r w:rsidRPr="00853DF5">
        <w:rPr>
          <w:rFonts w:ascii="宋体" w:hAnsi="宋体" w:cs="宋体"/>
          <w:sz w:val="24"/>
          <w:szCs w:val="24"/>
        </w:rPr>
        <w:t>，当R1减小时，分母减小，r（t）增大，即输出信号的幅值增大。</w:t>
      </w:r>
    </w:p>
    <w:p w14:paraId="26D963F8" w14:textId="77777777" w:rsidR="00853DF5" w:rsidRPr="00853DF5" w:rsidRDefault="00853DF5" w:rsidP="00853DF5">
      <w:pPr>
        <w:ind w:firstLine="420"/>
        <w:jc w:val="center"/>
      </w:pPr>
      <w:r w:rsidRPr="00853DF5">
        <w:rPr>
          <w:noProof/>
        </w:rPr>
        <w:drawing>
          <wp:inline distT="0" distB="0" distL="114300" distR="114300" wp14:anchorId="035E23AE" wp14:editId="4D8B8D32">
            <wp:extent cx="2311400" cy="971550"/>
            <wp:effectExtent l="0" t="0" r="0" b="6350"/>
            <wp:docPr id="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8"/>
                    <pic:cNvPicPr>
                      <a:picLocks noChangeAspect="1"/>
                    </pic:cNvPicPr>
                  </pic:nvPicPr>
                  <pic:blipFill>
                    <a:blip r:embed="rId52"/>
                    <a:stretch>
                      <a:fillRect/>
                    </a:stretch>
                  </pic:blipFill>
                  <pic:spPr>
                    <a:xfrm>
                      <a:off x="0" y="0"/>
                      <a:ext cx="2311400" cy="971550"/>
                    </a:xfrm>
                    <a:prstGeom prst="rect">
                      <a:avLst/>
                    </a:prstGeom>
                    <a:noFill/>
                    <a:ln>
                      <a:noFill/>
                    </a:ln>
                  </pic:spPr>
                </pic:pic>
              </a:graphicData>
            </a:graphic>
          </wp:inline>
        </w:drawing>
      </w:r>
    </w:p>
    <w:p w14:paraId="7CDCF516" w14:textId="0C7CFA09" w:rsidR="00853DF5" w:rsidRPr="00853DF5" w:rsidRDefault="00853DF5" w:rsidP="00853DF5">
      <w:pPr>
        <w:spacing w:line="400" w:lineRule="exact"/>
        <w:ind w:firstLine="420"/>
        <w:jc w:val="center"/>
        <w:rPr>
          <w:rFonts w:ascii="宋体" w:hAnsi="宋体" w:cs="宋体"/>
          <w:sz w:val="24"/>
          <w:szCs w:val="24"/>
        </w:rPr>
      </w:pPr>
      <w:r w:rsidRPr="00853DF5">
        <w:rPr>
          <w:rFonts w:ascii="宋体" w:hAnsi="宋体" w:cs="宋体"/>
          <w:sz w:val="24"/>
          <w:szCs w:val="24"/>
        </w:rPr>
        <w:t>图2</w:t>
      </w:r>
      <w:r w:rsidR="006363D3">
        <w:rPr>
          <w:rFonts w:ascii="宋体" w:hAnsi="宋体" w:cs="宋体" w:hint="eastAsia"/>
          <w:sz w:val="24"/>
          <w:szCs w:val="24"/>
        </w:rPr>
        <w:t>4</w:t>
      </w:r>
      <w:r w:rsidRPr="00853DF5">
        <w:rPr>
          <w:rFonts w:ascii="宋体" w:hAnsi="宋体" w:cs="宋体"/>
          <w:sz w:val="24"/>
          <w:szCs w:val="24"/>
        </w:rPr>
        <w:t>：并联谐振电路</w:t>
      </w:r>
    </w:p>
    <w:p w14:paraId="43B33E95" w14:textId="77777777" w:rsidR="00853DF5" w:rsidRPr="00853DF5" w:rsidRDefault="00853DF5" w:rsidP="00853DF5">
      <w:pPr>
        <w:jc w:val="left"/>
        <w:rPr>
          <w:rFonts w:ascii="宋体" w:hAnsi="宋体" w:cs="宋体"/>
          <w:sz w:val="24"/>
          <w:szCs w:val="24"/>
        </w:rPr>
      </w:pPr>
      <w:r w:rsidRPr="00853DF5">
        <w:rPr>
          <w:sz w:val="28"/>
          <w:szCs w:val="28"/>
        </w:rPr>
        <w:t>四、实验结果分析及思考</w:t>
      </w:r>
      <w:r w:rsidRPr="00853DF5">
        <w:rPr>
          <w:sz w:val="28"/>
          <w:szCs w:val="28"/>
        </w:rPr>
        <w:t xml:space="preserve">  </w:t>
      </w:r>
    </w:p>
    <w:p w14:paraId="4E74C20E" w14:textId="77777777" w:rsidR="00853DF5" w:rsidRPr="00853DF5" w:rsidRDefault="00853DF5" w:rsidP="00853DF5">
      <w:pPr>
        <w:tabs>
          <w:tab w:val="left" w:pos="1099"/>
        </w:tabs>
        <w:spacing w:line="400" w:lineRule="exact"/>
        <w:ind w:firstLineChars="200" w:firstLine="482"/>
        <w:rPr>
          <w:rFonts w:ascii="宋体" w:hAnsi="宋体" w:cs="宋体"/>
          <w:sz w:val="24"/>
          <w:szCs w:val="24"/>
        </w:rPr>
      </w:pPr>
      <w:r w:rsidRPr="00853DF5">
        <w:rPr>
          <w:rFonts w:ascii="宋体" w:hAnsi="宋体" w:cs="宋体"/>
          <w:b/>
          <w:bCs/>
          <w:sz w:val="24"/>
          <w:szCs w:val="24"/>
        </w:rPr>
        <w:t>思考题1：分析电阻对串联谐振电路参数影响？</w:t>
      </w:r>
    </w:p>
    <w:p w14:paraId="70456A73" w14:textId="77777777" w:rsidR="00853DF5" w:rsidRPr="00853DF5" w:rsidRDefault="00853DF5" w:rsidP="00853DF5">
      <w:pPr>
        <w:tabs>
          <w:tab w:val="left" w:pos="1099"/>
        </w:tabs>
        <w:spacing w:line="400" w:lineRule="exact"/>
        <w:ind w:leftChars="228" w:left="479"/>
        <w:rPr>
          <w:rFonts w:ascii="宋体" w:hAnsi="宋体" w:cs="宋体"/>
          <w:sz w:val="24"/>
          <w:szCs w:val="24"/>
        </w:rPr>
      </w:pPr>
      <w:r w:rsidRPr="00853DF5">
        <w:rPr>
          <w:rFonts w:ascii="宋体" w:hAnsi="宋体" w:cs="宋体"/>
          <w:sz w:val="24"/>
          <w:szCs w:val="24"/>
        </w:rPr>
        <w:t>答：电阻只影响信号的幅度值，但是不影响信号的滞后或超前。电阻 R 越大，幅频越小。</w:t>
      </w:r>
    </w:p>
    <w:p w14:paraId="3211B60A" w14:textId="77777777" w:rsidR="00853DF5" w:rsidRPr="00853DF5" w:rsidRDefault="00853DF5" w:rsidP="00853DF5">
      <w:pPr>
        <w:tabs>
          <w:tab w:val="left" w:pos="1099"/>
        </w:tabs>
        <w:spacing w:line="400" w:lineRule="exact"/>
        <w:rPr>
          <w:rFonts w:ascii="宋体" w:hAnsi="宋体" w:cs="宋体"/>
          <w:sz w:val="24"/>
          <w:szCs w:val="24"/>
        </w:rPr>
      </w:pPr>
    </w:p>
    <w:p w14:paraId="6C8165A3" w14:textId="77777777" w:rsidR="00853DF5" w:rsidRPr="00853DF5" w:rsidRDefault="00853DF5" w:rsidP="00853DF5">
      <w:pPr>
        <w:tabs>
          <w:tab w:val="left" w:pos="1099"/>
        </w:tabs>
        <w:spacing w:line="400" w:lineRule="exact"/>
        <w:ind w:firstLineChars="200" w:firstLine="482"/>
        <w:rPr>
          <w:rFonts w:ascii="宋体" w:hAnsi="宋体" w:cs="宋体"/>
          <w:b/>
          <w:bCs/>
          <w:sz w:val="24"/>
          <w:szCs w:val="24"/>
        </w:rPr>
      </w:pPr>
      <w:r w:rsidRPr="00853DF5">
        <w:rPr>
          <w:rFonts w:ascii="宋体" w:hAnsi="宋体" w:cs="宋体"/>
          <w:b/>
          <w:bCs/>
          <w:sz w:val="24"/>
          <w:szCs w:val="24"/>
        </w:rPr>
        <w:t>思考题2：分析电阻对并联谐振电路参数影响？</w:t>
      </w:r>
    </w:p>
    <w:p w14:paraId="3B250D69" w14:textId="77777777" w:rsidR="00853DF5" w:rsidRPr="00853DF5" w:rsidRDefault="00853DF5" w:rsidP="00853DF5">
      <w:pPr>
        <w:tabs>
          <w:tab w:val="left" w:pos="1099"/>
        </w:tabs>
        <w:spacing w:line="400" w:lineRule="exact"/>
        <w:ind w:leftChars="228" w:left="479"/>
        <w:rPr>
          <w:rFonts w:ascii="宋体" w:hAnsi="宋体" w:cs="宋体"/>
          <w:sz w:val="24"/>
          <w:szCs w:val="24"/>
        </w:rPr>
      </w:pPr>
      <w:r w:rsidRPr="00853DF5">
        <w:rPr>
          <w:rFonts w:ascii="宋体" w:hAnsi="宋体" w:cs="宋体"/>
          <w:sz w:val="24"/>
          <w:szCs w:val="24"/>
        </w:rPr>
        <w:t>答：电阻只影响信号的幅度值，但是不影响信号的滞后或超前。电阻 R 越大，幅频越小。</w:t>
      </w:r>
    </w:p>
    <w:p w14:paraId="17803DE7" w14:textId="77777777" w:rsidR="00853DF5" w:rsidRPr="00853DF5" w:rsidRDefault="00853DF5" w:rsidP="00853DF5">
      <w:pPr>
        <w:tabs>
          <w:tab w:val="left" w:pos="1099"/>
        </w:tabs>
        <w:ind w:firstLineChars="200" w:firstLine="480"/>
        <w:rPr>
          <w:rFonts w:ascii="宋体" w:hAnsi="宋体" w:cs="宋体"/>
          <w:sz w:val="24"/>
          <w:szCs w:val="24"/>
        </w:rPr>
      </w:pPr>
    </w:p>
    <w:p w14:paraId="2DD388B5" w14:textId="77777777" w:rsidR="00853DF5" w:rsidRPr="00853DF5" w:rsidRDefault="00853DF5" w:rsidP="00853DF5">
      <w:pPr>
        <w:tabs>
          <w:tab w:val="left" w:pos="1099"/>
        </w:tabs>
        <w:ind w:firstLineChars="200" w:firstLine="482"/>
        <w:rPr>
          <w:rFonts w:ascii="宋体" w:hAnsi="宋体" w:cs="宋体"/>
          <w:b/>
          <w:bCs/>
          <w:sz w:val="24"/>
          <w:szCs w:val="24"/>
        </w:rPr>
      </w:pPr>
      <w:r w:rsidRPr="00853DF5">
        <w:rPr>
          <w:rFonts w:ascii="宋体" w:hAnsi="宋体" w:cs="宋体"/>
          <w:b/>
          <w:bCs/>
          <w:sz w:val="24"/>
          <w:szCs w:val="24"/>
        </w:rPr>
        <w:t>思考题3：分析串联谐振电路与并联谐振电路性能上有哪些不同？</w:t>
      </w:r>
    </w:p>
    <w:p w14:paraId="39160533" w14:textId="3190DA40" w:rsidR="00FF6482" w:rsidRPr="006363D3" w:rsidRDefault="00853DF5" w:rsidP="006363D3">
      <w:pPr>
        <w:tabs>
          <w:tab w:val="left" w:pos="1099"/>
        </w:tabs>
        <w:ind w:firstLineChars="200" w:firstLine="480"/>
        <w:rPr>
          <w:rFonts w:ascii="宋体" w:hAnsi="宋体" w:cs="宋体" w:hint="eastAsia"/>
          <w:sz w:val="24"/>
          <w:szCs w:val="24"/>
        </w:rPr>
      </w:pPr>
      <w:r w:rsidRPr="00853DF5">
        <w:rPr>
          <w:rFonts w:ascii="宋体" w:hAnsi="宋体" w:cs="宋体"/>
          <w:sz w:val="24"/>
          <w:szCs w:val="24"/>
        </w:rPr>
        <w:t>答：串联谐振中，谐振阻抗理想值为 0（短路），此时电流的有效值达到最大。 并联谐振中，谐振阻抗理想值为无穷大（断路），电压的有效值达到最大。</w:t>
      </w:r>
    </w:p>
    <w:sectPr w:rsidR="00FF6482" w:rsidRPr="006363D3">
      <w:headerReference w:type="default" r:id="rId53"/>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37626" w14:textId="77777777" w:rsidR="00076D7A" w:rsidRDefault="00076D7A">
      <w:r>
        <w:separator/>
      </w:r>
    </w:p>
  </w:endnote>
  <w:endnote w:type="continuationSeparator" w:id="0">
    <w:p w14:paraId="5475F744" w14:textId="77777777" w:rsidR="00076D7A" w:rsidRDefault="00076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8342" w14:textId="77777777" w:rsidR="00076D7A" w:rsidRDefault="00076D7A">
      <w:r>
        <w:separator/>
      </w:r>
    </w:p>
  </w:footnote>
  <w:footnote w:type="continuationSeparator" w:id="0">
    <w:p w14:paraId="1464C9BE" w14:textId="77777777" w:rsidR="00076D7A" w:rsidRDefault="00076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1CB6" w14:textId="77777777" w:rsidR="00FF6482" w:rsidRDefault="00000000">
    <w:pPr>
      <w:pStyle w:val="a7"/>
    </w:pPr>
    <w:r>
      <w:rPr>
        <w:rFonts w:hint="eastAsia"/>
      </w:rPr>
      <w:t>信号与线性系统实验报告</w:t>
    </w:r>
  </w:p>
  <w:p w14:paraId="2A1C5240" w14:textId="77777777" w:rsidR="00FF6482" w:rsidRDefault="00FF648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5342F0"/>
    <w:multiLevelType w:val="singleLevel"/>
    <w:tmpl w:val="AC5342F0"/>
    <w:lvl w:ilvl="0">
      <w:start w:val="1"/>
      <w:numFmt w:val="decimal"/>
      <w:suff w:val="nothing"/>
      <w:lvlText w:val="（%1）"/>
      <w:lvlJc w:val="left"/>
      <w:pPr>
        <w:ind w:left="280" w:firstLine="0"/>
      </w:pPr>
    </w:lvl>
  </w:abstractNum>
  <w:abstractNum w:abstractNumId="1" w15:restartNumberingAfterBreak="0">
    <w:nsid w:val="CF768D2E"/>
    <w:multiLevelType w:val="singleLevel"/>
    <w:tmpl w:val="CF768D2E"/>
    <w:lvl w:ilvl="0">
      <w:start w:val="1"/>
      <w:numFmt w:val="decimal"/>
      <w:suff w:val="nothing"/>
      <w:lvlText w:val="（%1）"/>
      <w:lvlJc w:val="left"/>
    </w:lvl>
  </w:abstractNum>
  <w:abstractNum w:abstractNumId="2" w15:restartNumberingAfterBreak="0">
    <w:nsid w:val="D77A6101"/>
    <w:multiLevelType w:val="singleLevel"/>
    <w:tmpl w:val="D77A6101"/>
    <w:lvl w:ilvl="0">
      <w:start w:val="1"/>
      <w:numFmt w:val="decimal"/>
      <w:suff w:val="nothing"/>
      <w:lvlText w:val="（%1）"/>
      <w:lvlJc w:val="left"/>
    </w:lvl>
  </w:abstractNum>
  <w:abstractNum w:abstractNumId="3" w15:restartNumberingAfterBreak="0">
    <w:nsid w:val="47CF245C"/>
    <w:multiLevelType w:val="multilevel"/>
    <w:tmpl w:val="47CF24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0F9B59F"/>
    <w:multiLevelType w:val="singleLevel"/>
    <w:tmpl w:val="60F9B59F"/>
    <w:lvl w:ilvl="0">
      <w:start w:val="1"/>
      <w:numFmt w:val="decimal"/>
      <w:suff w:val="nothing"/>
      <w:lvlText w:val="（%1）"/>
      <w:lvlJc w:val="left"/>
    </w:lvl>
  </w:abstractNum>
  <w:abstractNum w:abstractNumId="5" w15:restartNumberingAfterBreak="0">
    <w:nsid w:val="68DA4D0C"/>
    <w:multiLevelType w:val="hybridMultilevel"/>
    <w:tmpl w:val="E54E653A"/>
    <w:lvl w:ilvl="0" w:tplc="FA4E48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95114674">
    <w:abstractNumId w:val="3"/>
  </w:num>
  <w:num w:numId="2" w16cid:durableId="1648365360">
    <w:abstractNumId w:val="0"/>
  </w:num>
  <w:num w:numId="3" w16cid:durableId="1301809589">
    <w:abstractNumId w:val="1"/>
  </w:num>
  <w:num w:numId="4" w16cid:durableId="2093307226">
    <w:abstractNumId w:val="4"/>
  </w:num>
  <w:num w:numId="5" w16cid:durableId="123274861">
    <w:abstractNumId w:val="2"/>
  </w:num>
  <w:num w:numId="6" w16cid:durableId="496772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mMDliNWQ3M2QzYWM4ZWQ2YzNlMmY1ZGZkODA0Y2YifQ=="/>
  </w:docVars>
  <w:rsids>
    <w:rsidRoot w:val="006C00CC"/>
    <w:rsid w:val="00076D7A"/>
    <w:rsid w:val="000C3D20"/>
    <w:rsid w:val="00187F83"/>
    <w:rsid w:val="006363D3"/>
    <w:rsid w:val="006C00CC"/>
    <w:rsid w:val="00853DF5"/>
    <w:rsid w:val="009D3DC1"/>
    <w:rsid w:val="00A9367D"/>
    <w:rsid w:val="00AC27DB"/>
    <w:rsid w:val="00BE31E8"/>
    <w:rsid w:val="00D50EC1"/>
    <w:rsid w:val="00DE0240"/>
    <w:rsid w:val="00FF6482"/>
    <w:rsid w:val="020A29E6"/>
    <w:rsid w:val="025612BF"/>
    <w:rsid w:val="0EB26FD1"/>
    <w:rsid w:val="29BC1767"/>
    <w:rsid w:val="56C60BA3"/>
    <w:rsid w:val="7F3D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87004"/>
  <w15:docId w15:val="{5355CD0B-C250-48A3-8C4B-9DFCEA57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 w:type="paragraph" w:styleId="a9">
    <w:name w:val="List Paragraph"/>
    <w:basedOn w:val="a"/>
    <w:uiPriority w:val="34"/>
    <w:qFormat/>
    <w:pPr>
      <w:ind w:firstLineChars="200" w:firstLine="420"/>
    </w:pPr>
  </w:style>
  <w:style w:type="table" w:styleId="aa">
    <w:name w:val="Table Grid"/>
    <w:basedOn w:val="a1"/>
    <w:uiPriority w:val="59"/>
    <w:qFormat/>
    <w:rsid w:val="00853DF5"/>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8.jpeg"/><Relationship Id="rId39" Type="http://schemas.openxmlformats.org/officeDocument/2006/relationships/image" Target="media/image29.jpeg"/><Relationship Id="rId21" Type="http://schemas.openxmlformats.org/officeDocument/2006/relationships/image" Target="media/image15.wmf"/><Relationship Id="rId34" Type="http://schemas.openxmlformats.org/officeDocument/2006/relationships/chart" Target="charts/chart1.xml"/><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39.wmf"/><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jpeg"/><Relationship Id="rId11" Type="http://schemas.openxmlformats.org/officeDocument/2006/relationships/image" Target="media/image5.png"/><Relationship Id="rId24" Type="http://schemas.openxmlformats.org/officeDocument/2006/relationships/oleObject" Target="embeddings/oleObject2.bin"/><Relationship Id="rId32" Type="http://schemas.openxmlformats.org/officeDocument/2006/relationships/image" Target="media/image24.jpeg"/><Relationship Id="rId37" Type="http://schemas.openxmlformats.org/officeDocument/2006/relationships/oleObject" Target="embeddings/oleObject3.bin"/><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3.png"/><Relationship Id="rId44" Type="http://schemas.openxmlformats.org/officeDocument/2006/relationships/image" Target="media/image34.jpeg"/><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oleObject" Target="embeddings/oleObject1.bin"/><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image" Target="media/image33.jpeg"/><Relationship Id="rId48" Type="http://schemas.openxmlformats.org/officeDocument/2006/relationships/chart" Target="charts/chart2.xml"/><Relationship Id="rId8" Type="http://schemas.openxmlformats.org/officeDocument/2006/relationships/image" Target="media/image2.png"/><Relationship Id="rId51" Type="http://schemas.openxmlformats.org/officeDocument/2006/relationships/oleObject" Target="embeddings/oleObject4.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4.png"/><Relationship Id="rId41" Type="http://schemas.openxmlformats.org/officeDocument/2006/relationships/image" Target="media/image31.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wmf"/><Relationship Id="rId28" Type="http://schemas.openxmlformats.org/officeDocument/2006/relationships/image" Target="media/image20.jpeg"/><Relationship Id="rId36" Type="http://schemas.openxmlformats.org/officeDocument/2006/relationships/image" Target="media/image27.wmf"/><Relationship Id="rId49" Type="http://schemas.openxmlformats.org/officeDocument/2006/relationships/image" Target="media/image3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串联电路的频响特性图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lineChart>
        <c:grouping val="standard"/>
        <c:varyColors val="0"/>
        <c:ser>
          <c:idx val="1"/>
          <c:order val="0"/>
          <c:tx>
            <c:strRef>
              <c:f>Sheet1!$C$1</c:f>
              <c:strCache>
                <c:ptCount val="1"/>
                <c:pt idx="0">
                  <c:v>频率/kHz</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Sheet1!$A$2:$A$20</c:f>
              <c:numCache>
                <c:formatCode>General</c:formatCode>
                <c:ptCount val="19"/>
                <c:pt idx="1">
                  <c:v>0.80100000000000005</c:v>
                </c:pt>
                <c:pt idx="2">
                  <c:v>2</c:v>
                </c:pt>
                <c:pt idx="3">
                  <c:v>4.5</c:v>
                </c:pt>
                <c:pt idx="4">
                  <c:v>7</c:v>
                </c:pt>
                <c:pt idx="5">
                  <c:v>10</c:v>
                </c:pt>
                <c:pt idx="6">
                  <c:v>20</c:v>
                </c:pt>
                <c:pt idx="7">
                  <c:v>40</c:v>
                </c:pt>
                <c:pt idx="8">
                  <c:v>80</c:v>
                </c:pt>
                <c:pt idx="9">
                  <c:v>120.25</c:v>
                </c:pt>
                <c:pt idx="10">
                  <c:v>200.32</c:v>
                </c:pt>
                <c:pt idx="11">
                  <c:v>400.32</c:v>
                </c:pt>
                <c:pt idx="12">
                  <c:v>701.26</c:v>
                </c:pt>
                <c:pt idx="13">
                  <c:v>751.88</c:v>
                </c:pt>
                <c:pt idx="14">
                  <c:v>201.28</c:v>
                </c:pt>
                <c:pt idx="15">
                  <c:v>902.52</c:v>
                </c:pt>
                <c:pt idx="16">
                  <c:v>952.38</c:v>
                </c:pt>
                <c:pt idx="17">
                  <c:v>1050</c:v>
                </c:pt>
                <c:pt idx="18">
                  <c:v>2000</c:v>
                </c:pt>
              </c:numCache>
            </c:numRef>
          </c:cat>
          <c:val>
            <c:numRef>
              <c:f>Sheet1!$C$2:$C$20</c:f>
              <c:numCache>
                <c:formatCode>General</c:formatCode>
                <c:ptCount val="19"/>
                <c:pt idx="1">
                  <c:v>1.66</c:v>
                </c:pt>
                <c:pt idx="2">
                  <c:v>1.24</c:v>
                </c:pt>
                <c:pt idx="3">
                  <c:v>0.66</c:v>
                </c:pt>
                <c:pt idx="4">
                  <c:v>0.44</c:v>
                </c:pt>
                <c:pt idx="5">
                  <c:v>0.33600000000000002</c:v>
                </c:pt>
                <c:pt idx="6">
                  <c:v>0.216</c:v>
                </c:pt>
                <c:pt idx="7">
                  <c:v>0.2</c:v>
                </c:pt>
                <c:pt idx="8">
                  <c:v>0.28799999999999998</c:v>
                </c:pt>
                <c:pt idx="9">
                  <c:v>0.40799999999999997</c:v>
                </c:pt>
                <c:pt idx="10">
                  <c:v>0.64</c:v>
                </c:pt>
                <c:pt idx="11">
                  <c:v>1.2</c:v>
                </c:pt>
                <c:pt idx="12">
                  <c:v>1.704</c:v>
                </c:pt>
                <c:pt idx="13">
                  <c:v>1.744</c:v>
                </c:pt>
                <c:pt idx="14">
                  <c:v>1.752</c:v>
                </c:pt>
                <c:pt idx="15">
                  <c:v>1.744</c:v>
                </c:pt>
                <c:pt idx="16">
                  <c:v>1.738</c:v>
                </c:pt>
                <c:pt idx="17">
                  <c:v>1.6719999999999999</c:v>
                </c:pt>
                <c:pt idx="18">
                  <c:v>1.0640000000000001</c:v>
                </c:pt>
              </c:numCache>
            </c:numRef>
          </c:val>
          <c:smooth val="0"/>
          <c:extLst>
            <c:ext xmlns:c16="http://schemas.microsoft.com/office/drawing/2014/chart" uri="{C3380CC4-5D6E-409C-BE32-E72D297353CC}">
              <c16:uniqueId val="{00000000-F51B-4B4B-A9D0-A8EB9E087C65}"/>
            </c:ext>
          </c:extLst>
        </c:ser>
        <c:dLbls>
          <c:showLegendKey val="0"/>
          <c:showVal val="1"/>
          <c:showCatName val="0"/>
          <c:showSerName val="0"/>
          <c:showPercent val="0"/>
          <c:showBubbleSize val="0"/>
        </c:dLbls>
        <c:smooth val="0"/>
        <c:axId val="819243253"/>
        <c:axId val="107540222"/>
      </c:lineChart>
      <c:catAx>
        <c:axId val="81924325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7540222"/>
        <c:crosses val="autoZero"/>
        <c:auto val="1"/>
        <c:lblAlgn val="ctr"/>
        <c:lblOffset val="100"/>
        <c:noMultiLvlLbl val="0"/>
      </c:catAx>
      <c:valAx>
        <c:axId val="10754022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幅值</a:t>
                </a:r>
                <a:r>
                  <a:rPr lang="en-US" altLang="zh-CN"/>
                  <a:t>/</a:t>
                </a:r>
                <a:r>
                  <a:rPr lang="en-US"/>
                  <a:t>V</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19243253"/>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bdc8437c-b03f-46f6-8d49-32c273645c9d}"/>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并联电路的频谱特性图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频率/kHz</c:v>
                </c:pt>
              </c:strCache>
            </c:strRef>
          </c:tx>
          <c:spPr>
            <a:ln w="28575" cap="rnd">
              <a:gradFill>
                <a:gsLst>
                  <a:gs pos="100000">
                    <a:schemeClr val="accent1"/>
                  </a:gs>
                  <a:gs pos="0">
                    <a:schemeClr val="accent1">
                      <a:hueOff val="-1670000"/>
                    </a:schemeClr>
                  </a:gs>
                </a:gsLst>
                <a:lin ang="0" scaled="0"/>
              </a:gradFill>
              <a:round/>
            </a:ln>
            <a:effectLst/>
          </c:spPr>
          <c:marker>
            <c:symbol val="none"/>
          </c:marker>
          <c:cat>
            <c:numRef>
              <c:f>Sheet1!$A$2:$A$23</c:f>
              <c:numCache>
                <c:formatCode>General</c:formatCode>
                <c:ptCount val="22"/>
                <c:pt idx="0">
                  <c:v>3</c:v>
                </c:pt>
                <c:pt idx="1">
                  <c:v>5</c:v>
                </c:pt>
                <c:pt idx="2">
                  <c:v>8</c:v>
                </c:pt>
                <c:pt idx="3">
                  <c:v>10</c:v>
                </c:pt>
                <c:pt idx="4">
                  <c:v>15</c:v>
                </c:pt>
                <c:pt idx="5">
                  <c:v>18</c:v>
                </c:pt>
                <c:pt idx="6">
                  <c:v>22</c:v>
                </c:pt>
                <c:pt idx="7">
                  <c:v>26</c:v>
                </c:pt>
                <c:pt idx="8">
                  <c:v>30</c:v>
                </c:pt>
                <c:pt idx="9">
                  <c:v>30.5</c:v>
                </c:pt>
                <c:pt idx="10">
                  <c:v>40</c:v>
                </c:pt>
                <c:pt idx="11">
                  <c:v>31.5</c:v>
                </c:pt>
                <c:pt idx="12">
                  <c:v>32</c:v>
                </c:pt>
                <c:pt idx="13">
                  <c:v>33.5</c:v>
                </c:pt>
                <c:pt idx="14">
                  <c:v>35.5</c:v>
                </c:pt>
                <c:pt idx="15">
                  <c:v>38</c:v>
                </c:pt>
                <c:pt idx="16">
                  <c:v>40.5</c:v>
                </c:pt>
                <c:pt idx="17">
                  <c:v>45.5</c:v>
                </c:pt>
                <c:pt idx="18">
                  <c:v>52.5</c:v>
                </c:pt>
                <c:pt idx="19">
                  <c:v>60.5</c:v>
                </c:pt>
                <c:pt idx="20">
                  <c:v>75.5</c:v>
                </c:pt>
                <c:pt idx="21">
                  <c:v>100.5</c:v>
                </c:pt>
              </c:numCache>
            </c:numRef>
          </c:cat>
          <c:val>
            <c:numRef>
              <c:f>Sheet1!$B$2:$B$23</c:f>
              <c:numCache>
                <c:formatCode>General</c:formatCode>
                <c:ptCount val="22"/>
                <c:pt idx="0">
                  <c:v>16.8</c:v>
                </c:pt>
                <c:pt idx="1">
                  <c:v>24</c:v>
                </c:pt>
                <c:pt idx="2">
                  <c:v>35.200000000000003</c:v>
                </c:pt>
                <c:pt idx="3">
                  <c:v>44.8</c:v>
                </c:pt>
                <c:pt idx="4">
                  <c:v>74</c:v>
                </c:pt>
                <c:pt idx="5">
                  <c:v>100</c:v>
                </c:pt>
                <c:pt idx="6">
                  <c:v>154</c:v>
                </c:pt>
                <c:pt idx="7">
                  <c:v>280</c:v>
                </c:pt>
                <c:pt idx="8">
                  <c:v>800</c:v>
                </c:pt>
                <c:pt idx="9">
                  <c:v>880</c:v>
                </c:pt>
                <c:pt idx="10">
                  <c:v>920</c:v>
                </c:pt>
                <c:pt idx="11">
                  <c:v>900</c:v>
                </c:pt>
                <c:pt idx="12">
                  <c:v>820</c:v>
                </c:pt>
                <c:pt idx="13">
                  <c:v>620</c:v>
                </c:pt>
                <c:pt idx="14">
                  <c:v>424</c:v>
                </c:pt>
                <c:pt idx="15">
                  <c:v>288</c:v>
                </c:pt>
                <c:pt idx="16">
                  <c:v>232</c:v>
                </c:pt>
                <c:pt idx="17">
                  <c:v>156</c:v>
                </c:pt>
                <c:pt idx="18">
                  <c:v>116</c:v>
                </c:pt>
                <c:pt idx="19">
                  <c:v>84</c:v>
                </c:pt>
                <c:pt idx="20">
                  <c:v>62</c:v>
                </c:pt>
                <c:pt idx="21">
                  <c:v>43.2</c:v>
                </c:pt>
              </c:numCache>
            </c:numRef>
          </c:val>
          <c:smooth val="1"/>
          <c:extLst>
            <c:ext xmlns:c16="http://schemas.microsoft.com/office/drawing/2014/chart" uri="{C3380CC4-5D6E-409C-BE32-E72D297353CC}">
              <c16:uniqueId val="{00000000-AB20-4832-AA3F-F4CD4AB6A89C}"/>
            </c:ext>
          </c:extLst>
        </c:ser>
        <c:dLbls>
          <c:showLegendKey val="0"/>
          <c:showVal val="0"/>
          <c:showCatName val="0"/>
          <c:showSerName val="0"/>
          <c:showPercent val="0"/>
          <c:showBubbleSize val="0"/>
        </c:dLbls>
        <c:smooth val="0"/>
        <c:axId val="737964197"/>
        <c:axId val="955716534"/>
      </c:lineChart>
      <c:catAx>
        <c:axId val="737964197"/>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55716534"/>
        <c:crosses val="autoZero"/>
        <c:auto val="1"/>
        <c:lblAlgn val="ctr"/>
        <c:lblOffset val="100"/>
        <c:noMultiLvlLbl val="0"/>
      </c:catAx>
      <c:valAx>
        <c:axId val="955716534"/>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幅值</a:t>
                </a:r>
                <a:r>
                  <a:rPr lang="en-US" altLang="zh-CN"/>
                  <a:t>/mV</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US" altLang="zh-CN"/>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37964197"/>
        <c:crosses val="autoZero"/>
        <c:crossBetween val="between"/>
      </c:valAx>
      <c:spPr>
        <a:noFill/>
        <a:ln>
          <a:noFill/>
        </a:ln>
        <a:effectLst/>
      </c:spPr>
    </c:plotArea>
    <c:legend>
      <c:legendPos val="b"/>
      <c:layout>
        <c:manualLayout>
          <c:xMode val="edge"/>
          <c:yMode val="edge"/>
          <c:x val="0.37321816863976798"/>
          <c:y val="0.9033149171270720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ca2a79a2-a352-40ba-9c78-2913d17591cf}"/>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3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gradFill>
          <a:gsLst>
            <a:gs pos="100000">
              <a:schemeClr val="phClr"/>
            </a:gs>
            <a:gs pos="0">
              <a:schemeClr val="phClr">
                <a:hueOff val="-1670000"/>
              </a:schemeClr>
            </a:gs>
          </a:gsLst>
          <a:lin ang="0" scaled="0"/>
        </a:gra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161</TotalTime>
  <Pages>26</Pages>
  <Words>2763</Words>
  <Characters>3067</Characters>
  <Application>Microsoft Office Word</Application>
  <DocSecurity>0</DocSecurity>
  <Lines>255</Lines>
  <Paragraphs>264</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LYH</dc:creator>
  <cp:lastModifiedBy>洛宾 张</cp:lastModifiedBy>
  <cp:revision>11</cp:revision>
  <dcterms:created xsi:type="dcterms:W3CDTF">2015-05-11T11:10:00Z</dcterms:created>
  <dcterms:modified xsi:type="dcterms:W3CDTF">2026-05-24T14:44:00Z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2052-11.8.6.11829</vt:lpwstr>
  </property>
  <property fmtid="{D5CDD505-2E9C-101B-9397-08002B2CF9AE}" pid="3" name="ICV">
    <vt:lpwstr>55CE1F320F1B4E2CA1759CB89B8E3398</vt:lpwstr>
  </property>
</Properties>
</file>