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3AC3B">
      <w:pPr>
        <w:pStyle w:val="2"/>
        <w:keepNext w:val="0"/>
        <w:keepLines w:val="0"/>
        <w:widowControl/>
        <w:suppressLineNumbers w:val="0"/>
      </w:pPr>
      <w:bookmarkStart w:id="1" w:name="_GoBack"/>
      <w:bookmarkEnd w:id="1"/>
      <w:r>
        <w:t>算法设计与分析实验考试复习</w:t>
      </w:r>
    </w:p>
    <w:p w14:paraId="58C4C9A1">
      <w:pPr>
        <w:pStyle w:val="3"/>
        <w:keepNext w:val="0"/>
        <w:keepLines w:val="0"/>
        <w:widowControl/>
        <w:suppressLineNumbers w:val="0"/>
      </w:pPr>
      <w:bookmarkStart w:id="0" w:name="t1"/>
      <w:bookmarkEnd w:id="0"/>
      <w:r>
        <w:t>理论题</w:t>
      </w:r>
    </w:p>
    <w:p w14:paraId="52B7AD9C">
      <w:pPr>
        <w:pStyle w:val="9"/>
        <w:keepNext w:val="0"/>
        <w:keepLines w:val="0"/>
        <w:widowControl/>
        <w:suppressLineNumbers w:val="0"/>
      </w:pPr>
      <w:r>
        <w:t>1.算法的基本概念，性质及其与程序的联系与区别</w:t>
      </w:r>
    </w:p>
    <w:p w14:paraId="3A8885DF">
      <w:pPr>
        <w:pStyle w:val="9"/>
        <w:keepNext w:val="0"/>
        <w:keepLines w:val="0"/>
        <w:widowControl/>
        <w:suppressLineNumbers w:val="0"/>
      </w:pPr>
      <w:r>
        <w:t>算法：算法是指解决问题的一系列计算步骤，是解决方案准确而完整的描述。</w:t>
      </w:r>
    </w:p>
    <w:p w14:paraId="0F865201">
      <w:pPr>
        <w:pStyle w:val="9"/>
        <w:keepNext w:val="0"/>
        <w:keepLines w:val="0"/>
        <w:widowControl/>
        <w:suppressLineNumbers w:val="0"/>
      </w:pPr>
      <w:r>
        <w:t>算法的基本性质：</w:t>
      </w:r>
    </w:p>
    <w:p w14:paraId="21D0223E">
      <w:pPr>
        <w:keepNext w:val="0"/>
        <w:keepLines w:val="0"/>
        <w:widowControl/>
        <w:numPr>
          <w:ilvl w:val="0"/>
          <w:numId w:val="1"/>
        </w:numPr>
        <w:suppressLineNumbers w:val="0"/>
        <w:spacing w:before="0" w:beforeAutospacing="1" w:after="0" w:afterAutospacing="1"/>
        <w:ind w:left="720" w:hanging="360"/>
      </w:pPr>
      <w:r>
        <w:t>输入性：有零个或多个外部量作为算法的输入。</w:t>
      </w:r>
    </w:p>
    <w:p w14:paraId="3EFD5A1C">
      <w:pPr>
        <w:keepNext w:val="0"/>
        <w:keepLines w:val="0"/>
        <w:widowControl/>
        <w:numPr>
          <w:ilvl w:val="0"/>
          <w:numId w:val="1"/>
        </w:numPr>
        <w:suppressLineNumbers w:val="0"/>
        <w:spacing w:before="0" w:beforeAutospacing="1" w:after="0" w:afterAutospacing="1"/>
        <w:ind w:left="720" w:hanging="360"/>
      </w:pPr>
      <w:r>
        <w:t>输出性：算法产生至少一个量作为输出。</w:t>
      </w:r>
    </w:p>
    <w:p w14:paraId="424D0D66">
      <w:pPr>
        <w:keepNext w:val="0"/>
        <w:keepLines w:val="0"/>
        <w:widowControl/>
        <w:numPr>
          <w:ilvl w:val="0"/>
          <w:numId w:val="1"/>
        </w:numPr>
        <w:suppressLineNumbers w:val="0"/>
        <w:spacing w:before="0" w:beforeAutospacing="1" w:after="0" w:afterAutospacing="1"/>
        <w:ind w:left="720" w:hanging="360"/>
      </w:pPr>
      <w:r>
        <w:t>确定性：组成算法的每条指令必须是清晰的，无二义性的。</w:t>
      </w:r>
    </w:p>
    <w:p w14:paraId="5BAA0578">
      <w:pPr>
        <w:keepNext w:val="0"/>
        <w:keepLines w:val="0"/>
        <w:widowControl/>
        <w:numPr>
          <w:ilvl w:val="0"/>
          <w:numId w:val="1"/>
        </w:numPr>
        <w:suppressLineNumbers w:val="0"/>
        <w:spacing w:before="0" w:beforeAutospacing="1" w:after="0" w:afterAutospacing="1"/>
        <w:ind w:left="720" w:hanging="360"/>
      </w:pPr>
      <w:r>
        <w:t>有限性：算法中指令的执行次数有限和执行的时间有限。</w:t>
      </w:r>
    </w:p>
    <w:p w14:paraId="1349BB18">
      <w:pPr>
        <w:keepNext w:val="0"/>
        <w:keepLines w:val="0"/>
        <w:widowControl/>
        <w:numPr>
          <w:ilvl w:val="0"/>
          <w:numId w:val="1"/>
        </w:numPr>
        <w:suppressLineNumbers w:val="0"/>
        <w:spacing w:before="0" w:beforeAutospacing="1" w:after="0" w:afterAutospacing="1"/>
        <w:ind w:left="720" w:hanging="360"/>
      </w:pPr>
      <w:r>
        <w:t>可行性：算法中每一条运算都必须足够基本，能够精确的执行。</w:t>
      </w:r>
    </w:p>
    <w:p w14:paraId="4CC94285">
      <w:pPr>
        <w:pStyle w:val="9"/>
        <w:keepNext w:val="0"/>
        <w:keepLines w:val="0"/>
        <w:widowControl/>
        <w:suppressLineNumbers w:val="0"/>
      </w:pPr>
      <w:r>
        <w:t>程序：是算法用某种设计语言的具体实现，程序可以不满足算法的有限性。</w:t>
      </w:r>
    </w:p>
    <w:p w14:paraId="1037B827">
      <w:pPr>
        <w:pStyle w:val="9"/>
        <w:keepNext w:val="0"/>
        <w:keepLines w:val="0"/>
        <w:widowControl/>
        <w:suppressLineNumbers w:val="0"/>
      </w:pPr>
      <w:r>
        <w:t>2.算法的复杂性，如何度量，算法的渐进复杂度和阶</w:t>
      </w:r>
    </w:p>
    <w:p w14:paraId="0BAEA8D1">
      <w:pPr>
        <w:pStyle w:val="9"/>
        <w:keepNext w:val="0"/>
        <w:keepLines w:val="0"/>
        <w:widowControl/>
        <w:suppressLineNumbers w:val="0"/>
      </w:pPr>
      <w:r>
        <w:t>一个算法的评价主要从时间复杂度和空间复杂度来考虑。</w:t>
      </w:r>
    </w:p>
    <w:p w14:paraId="2E3D1081">
      <w:pPr>
        <w:pStyle w:val="9"/>
        <w:keepNext w:val="0"/>
        <w:keepLines w:val="0"/>
        <w:widowControl/>
        <w:suppressLineNumbers w:val="0"/>
      </w:pPr>
      <w:r>
        <w:t>时间复杂度是指执行算法所需要的时间；空间复杂度是指算法所消耗的内存空间。一般来说，计算机算法的复杂性是问题规模n 的函数f(n)，当问题规模n充分大时，我们只需考虑算法复杂性在渐近意义下的阶。</w:t>
      </w:r>
    </w:p>
    <w:p w14:paraId="7254F1BD">
      <w:pPr>
        <w:pStyle w:val="9"/>
        <w:keepNext w:val="0"/>
        <w:keepLines w:val="0"/>
        <w:widowControl/>
        <w:suppressLineNumbers w:val="0"/>
      </w:pPr>
      <w:r>
        <w:t>3.大O表示法的定义和渐近时间复杂度</w:t>
      </w:r>
    </w:p>
    <w:p w14:paraId="5AA0427B">
      <w:pPr>
        <w:pStyle w:val="9"/>
        <w:keepNext w:val="0"/>
        <w:keepLines w:val="0"/>
        <w:widowControl/>
        <w:suppressLineNumbers w:val="0"/>
      </w:pPr>
      <w:r>
        <w:t>称f(n)=O(g(n))，当且仅当存在常数c&gt;0和n0&gt;0，使得当n&gt;=n0时，f(n)&lt;=g(n)恒成立。</w:t>
      </w:r>
    </w:p>
    <w:p w14:paraId="208BED18">
      <w:pPr>
        <w:pStyle w:val="9"/>
        <w:keepNext w:val="0"/>
        <w:keepLines w:val="0"/>
        <w:widowControl/>
        <w:suppressLineNumbers w:val="0"/>
      </w:pPr>
      <w:r>
        <w:t>如果一个问题的规模是n，解决这一问题的算法所需要的时间是T(n)，它是关于n的一个函数，称其为该算法的时间复杂度，当n充分大时，T(n)的极限状态称为算法的渐近时间复杂度。</w:t>
      </w:r>
    </w:p>
    <w:p w14:paraId="7C862A2D">
      <w:pPr>
        <w:pStyle w:val="9"/>
        <w:keepNext w:val="0"/>
        <w:keepLines w:val="0"/>
        <w:widowControl/>
        <w:suppressLineNumbers w:val="0"/>
      </w:pPr>
      <w:r>
        <w:t>4.几大算法的基本思想</w:t>
      </w:r>
    </w:p>
    <w:p w14:paraId="4630C4EF">
      <w:pPr>
        <w:pStyle w:val="9"/>
        <w:keepNext w:val="0"/>
        <w:keepLines w:val="0"/>
        <w:widowControl/>
        <w:suppressLineNumbers w:val="0"/>
      </w:pPr>
      <w:r>
        <w:rPr>
          <w:rFonts w:hint="eastAsia"/>
          <w:lang w:val="en-US" w:eastAsia="zh-CN"/>
        </w:rPr>
        <w:t xml:space="preserve">1. </w:t>
      </w:r>
      <w:r>
        <w:t>分治法：将问题规模为n的问题分解成k个规模较小的子问题，这些子问题互相独立且与原问题相同，递归地解这些子问题，然后将子问题的解合并得到原问题的解。</w:t>
      </w:r>
    </w:p>
    <w:p w14:paraId="592A13CB">
      <w:pPr>
        <w:pStyle w:val="9"/>
        <w:keepNext w:val="0"/>
        <w:keepLines w:val="0"/>
        <w:widowControl/>
        <w:suppressLineNumbers w:val="0"/>
        <w:ind w:left="720"/>
      </w:pPr>
      <w:r>
        <w:rPr>
          <w:rFonts w:hint="eastAsia"/>
          <w:lang w:val="en-US" w:eastAsia="zh-CN"/>
        </w:rPr>
        <w:t xml:space="preserve">2. </w:t>
      </w:r>
      <w:r>
        <w:t>回溯算法：在包含原问题所有解的解空间树中，用深度优先搜索的策略，从根节点出发深度搜索解空间树。当搜索到某一节点时，先判断该节点是否包含原问题的解，若包含则继续搜索下去，否则逐层向其祖先节点回溯。</w:t>
      </w:r>
    </w:p>
    <w:p w14:paraId="0F9EB94B">
      <w:pPr>
        <w:pStyle w:val="9"/>
        <w:keepNext w:val="0"/>
        <w:keepLines w:val="0"/>
        <w:widowControl/>
        <w:suppressLineNumbers w:val="0"/>
        <w:ind w:left="720"/>
      </w:pPr>
      <w:r>
        <w:rPr>
          <w:rFonts w:hint="eastAsia"/>
          <w:lang w:val="en-US" w:eastAsia="zh-CN"/>
        </w:rPr>
        <w:t xml:space="preserve">3. </w:t>
      </w:r>
      <w:r>
        <w:t>分支限界法：以广度优先搜索的方法搜索解空间树。每个活结点只有一次机会成为扩展节点，当成为扩展节点后一次性生成所有儿子节点，在这些儿子节点中，导致不可行解或非最优解的儿子节点被抛弃，其余的儿子节点加入到活结点表的队尾。此后从活结点表的队头取下一个节点成为扩展节点，重复上述步骤，直到找到最优解或活结点表为空时结束。</w:t>
      </w:r>
    </w:p>
    <w:p w14:paraId="357EF16A">
      <w:pPr>
        <w:pStyle w:val="9"/>
        <w:keepNext w:val="0"/>
        <w:keepLines w:val="0"/>
        <w:widowControl/>
        <w:suppressLineNumbers w:val="0"/>
        <w:ind w:left="720"/>
      </w:pPr>
      <w:r>
        <w:rPr>
          <w:rFonts w:hint="eastAsia"/>
          <w:lang w:val="en-US" w:eastAsia="zh-CN"/>
        </w:rPr>
        <w:t xml:space="preserve">4. </w:t>
      </w:r>
      <w:r>
        <w:t>动态规划：将原问题分解成若干个规模较小的子问题，先求解这些子问题，然后通过子问题的解得到原问题的解。</w:t>
      </w:r>
    </w:p>
    <w:p w14:paraId="0D466FE4">
      <w:pPr>
        <w:pStyle w:val="9"/>
        <w:keepNext w:val="0"/>
        <w:keepLines w:val="0"/>
        <w:widowControl/>
        <w:suppressLineNumbers w:val="0"/>
        <w:ind w:left="720"/>
      </w:pPr>
      <w:r>
        <w:t>基本步骤：</w:t>
      </w:r>
    </w:p>
    <w:p w14:paraId="758EDD0B">
      <w:pPr>
        <w:keepNext w:val="0"/>
        <w:keepLines w:val="0"/>
        <w:widowControl/>
        <w:numPr>
          <w:ilvl w:val="1"/>
          <w:numId w:val="2"/>
        </w:numPr>
        <w:suppressLineNumbers w:val="0"/>
        <w:spacing w:before="0" w:beforeAutospacing="1" w:after="0" w:afterAutospacing="1"/>
        <w:ind w:left="1440" w:hanging="360"/>
      </w:pPr>
      <w:r>
        <w:t>找出最优解的性质，并刻画其结构特征；</w:t>
      </w:r>
    </w:p>
    <w:p w14:paraId="094F4185">
      <w:pPr>
        <w:keepNext w:val="0"/>
        <w:keepLines w:val="0"/>
        <w:widowControl/>
        <w:numPr>
          <w:ilvl w:val="1"/>
          <w:numId w:val="2"/>
        </w:numPr>
        <w:suppressLineNumbers w:val="0"/>
        <w:spacing w:before="0" w:beforeAutospacing="1" w:after="0" w:afterAutospacing="1"/>
        <w:ind w:left="1440" w:hanging="360"/>
      </w:pPr>
      <w:r>
        <w:t>递归地定义最优值；</w:t>
      </w:r>
    </w:p>
    <w:p w14:paraId="525B030A">
      <w:pPr>
        <w:keepNext w:val="0"/>
        <w:keepLines w:val="0"/>
        <w:widowControl/>
        <w:numPr>
          <w:ilvl w:val="1"/>
          <w:numId w:val="2"/>
        </w:numPr>
        <w:suppressLineNumbers w:val="0"/>
        <w:spacing w:before="0" w:beforeAutospacing="1" w:after="0" w:afterAutospacing="1"/>
        <w:ind w:left="1440" w:hanging="360"/>
      </w:pPr>
      <w:r>
        <w:t>以自底向上的方式计算出最优值；</w:t>
      </w:r>
    </w:p>
    <w:p w14:paraId="2BE24E7A">
      <w:pPr>
        <w:keepNext w:val="0"/>
        <w:keepLines w:val="0"/>
        <w:widowControl/>
        <w:numPr>
          <w:ilvl w:val="1"/>
          <w:numId w:val="2"/>
        </w:numPr>
        <w:suppressLineNumbers w:val="0"/>
        <w:spacing w:before="0" w:beforeAutospacing="1" w:after="0" w:afterAutospacing="1"/>
        <w:ind w:left="1440" w:hanging="360"/>
      </w:pPr>
      <w:r>
        <w:t>根据计算最优解时得到的信息，构造最优解。</w:t>
      </w:r>
    </w:p>
    <w:p w14:paraId="35E4058A">
      <w:pPr>
        <w:pStyle w:val="9"/>
        <w:keepNext w:val="0"/>
        <w:keepLines w:val="0"/>
        <w:widowControl/>
        <w:suppressLineNumbers w:val="0"/>
        <w:ind w:left="720"/>
      </w:pPr>
      <w:r>
        <w:t>基本要素：最优子结构性质，无后效性和子问题重叠性质。</w:t>
      </w:r>
    </w:p>
    <w:p w14:paraId="47AE607D">
      <w:pPr>
        <w:pStyle w:val="9"/>
        <w:keepNext w:val="0"/>
        <w:keepLines w:val="0"/>
        <w:widowControl/>
        <w:suppressLineNumbers w:val="0"/>
        <w:ind w:left="720"/>
      </w:pPr>
      <w:r>
        <w:t>最优子结构性质是指问题的最优解所包含的子问题的解也是最优的；</w:t>
      </w:r>
    </w:p>
    <w:p w14:paraId="71910191">
      <w:pPr>
        <w:pStyle w:val="9"/>
        <w:keepNext w:val="0"/>
        <w:keepLines w:val="0"/>
        <w:widowControl/>
        <w:suppressLineNumbers w:val="0"/>
        <w:ind w:left="720"/>
      </w:pPr>
      <w:r>
        <w:t>无后效性是指某个状态以前的过程不会影响以后状态的决策，而只与当前状态有关；</w:t>
      </w:r>
    </w:p>
    <w:p w14:paraId="4EE24B4F">
      <w:pPr>
        <w:pStyle w:val="9"/>
        <w:keepNext w:val="0"/>
        <w:keepLines w:val="0"/>
        <w:widowControl/>
        <w:suppressLineNumbers w:val="0"/>
        <w:ind w:left="720"/>
      </w:pPr>
      <w:r>
        <w:t>子问题重叠性质是指一个子问题在下一阶段的决策中可能会被多次使用，动态规划法正是利用了这一特性，对每一个子问题只计算一次然后将结果保存在一个表格中，当需要时只需要从表格中取出结果即可。</w:t>
      </w:r>
    </w:p>
    <w:p w14:paraId="1157C035">
      <w:pPr>
        <w:keepNext w:val="0"/>
        <w:keepLines w:val="0"/>
        <w:widowControl/>
        <w:numPr>
          <w:numId w:val="0"/>
        </w:numPr>
        <w:suppressLineNumbers w:val="0"/>
        <w:spacing w:before="0" w:beforeAutospacing="1" w:after="0" w:afterAutospacing="1"/>
      </w:pPr>
    </w:p>
    <w:p w14:paraId="564DC481">
      <w:pPr>
        <w:pStyle w:val="9"/>
        <w:keepNext w:val="0"/>
        <w:keepLines w:val="0"/>
        <w:widowControl/>
        <w:suppressLineNumbers w:val="0"/>
        <w:ind w:left="720"/>
      </w:pPr>
      <w:r>
        <w:rPr>
          <w:rFonts w:hint="eastAsia"/>
          <w:lang w:val="en-US" w:eastAsia="zh-CN"/>
        </w:rPr>
        <w:t xml:space="preserve">5. </w:t>
      </w:r>
      <w:r>
        <w:t>贪心算法：贪心算法总是做出在当前看来是最好的选择，即贪心算法不是从整体最优上加以考虑，所做的选择只是在某种意义上的局部最优选择。</w:t>
      </w:r>
    </w:p>
    <w:p w14:paraId="23085727">
      <w:pPr>
        <w:pStyle w:val="9"/>
        <w:keepNext w:val="0"/>
        <w:keepLines w:val="0"/>
        <w:widowControl/>
        <w:suppressLineNumbers w:val="0"/>
        <w:ind w:left="720"/>
      </w:pPr>
      <w:r>
        <w:t>基本步骤：</w:t>
      </w:r>
    </w:p>
    <w:p w14:paraId="31817322">
      <w:pPr>
        <w:keepNext w:val="0"/>
        <w:keepLines w:val="0"/>
        <w:widowControl/>
        <w:numPr>
          <w:ilvl w:val="1"/>
          <w:numId w:val="3"/>
        </w:numPr>
        <w:suppressLineNumbers w:val="0"/>
        <w:spacing w:before="0" w:beforeAutospacing="1" w:after="0" w:afterAutospacing="1"/>
        <w:ind w:left="1440" w:hanging="360"/>
      </w:pPr>
      <w:r>
        <w:t>从问题的某个初始解出发；</w:t>
      </w:r>
    </w:p>
    <w:p w14:paraId="2EA1D990">
      <w:pPr>
        <w:keepNext w:val="0"/>
        <w:keepLines w:val="0"/>
        <w:widowControl/>
        <w:numPr>
          <w:ilvl w:val="1"/>
          <w:numId w:val="3"/>
        </w:numPr>
        <w:suppressLineNumbers w:val="0"/>
        <w:spacing w:before="0" w:beforeAutospacing="1" w:after="0" w:afterAutospacing="1"/>
        <w:ind w:left="1440" w:hanging="360"/>
      </w:pPr>
      <w:r>
        <w:t>采用循环语句，当可以向求解目标前进一步时，就根据局部最优策略，得到一个局部最优解，缩小问题的规模；</w:t>
      </w:r>
    </w:p>
    <w:p w14:paraId="045165BD">
      <w:pPr>
        <w:keepNext w:val="0"/>
        <w:keepLines w:val="0"/>
        <w:widowControl/>
        <w:numPr>
          <w:ilvl w:val="1"/>
          <w:numId w:val="3"/>
        </w:numPr>
        <w:suppressLineNumbers w:val="0"/>
        <w:spacing w:before="0" w:beforeAutospacing="1" w:after="0" w:afterAutospacing="1"/>
        <w:ind w:left="1440" w:hanging="360"/>
      </w:pPr>
      <w:r>
        <w:t>将所有局部最优解综合起来，得到原问题的解。</w:t>
      </w:r>
    </w:p>
    <w:p w14:paraId="2CA70A7C">
      <w:pPr>
        <w:pStyle w:val="9"/>
        <w:keepNext w:val="0"/>
        <w:keepLines w:val="0"/>
        <w:widowControl/>
        <w:suppressLineNumbers w:val="0"/>
        <w:ind w:left="720"/>
      </w:pPr>
      <w:r>
        <w:t>基本要素：贪心选择性质，最优子结构性质，无后效性。</w:t>
      </w:r>
    </w:p>
    <w:p w14:paraId="173BBE39">
      <w:pPr>
        <w:pStyle w:val="9"/>
        <w:keepNext w:val="0"/>
        <w:keepLines w:val="0"/>
        <w:widowControl/>
        <w:suppressLineNumbers w:val="0"/>
        <w:ind w:left="720"/>
      </w:pPr>
      <w:r>
        <w:t>贪心选择性质是指所求问题的整体最优解可以通过一系列局部最优的选择来达到。</w:t>
      </w:r>
    </w:p>
    <w:p w14:paraId="272D8BAB">
      <w:pPr>
        <w:pStyle w:val="9"/>
        <w:keepNext w:val="0"/>
        <w:keepLines w:val="0"/>
        <w:widowControl/>
        <w:suppressLineNumbers w:val="0"/>
      </w:pPr>
      <w:r>
        <w:rPr>
          <w:rFonts w:hint="eastAsia"/>
          <w:lang w:val="en-US" w:eastAsia="zh-CN"/>
        </w:rPr>
        <w:t xml:space="preserve">6. </w:t>
      </w:r>
      <w:r>
        <w:t>备忘录法：用表格保存已解决的子问题答案，通过自顶向下的递归方式求解，当递归到已经求解过的子问题时，直接从表格中返回子问题的解。</w:t>
      </w:r>
    </w:p>
    <w:p w14:paraId="665E6853">
      <w:pPr>
        <w:keepNext w:val="0"/>
        <w:keepLines w:val="0"/>
        <w:widowControl/>
        <w:numPr>
          <w:numId w:val="0"/>
        </w:numPr>
        <w:suppressLineNumbers w:val="0"/>
        <w:spacing w:before="0" w:beforeAutospacing="1" w:after="0" w:afterAutospacing="1"/>
      </w:pPr>
    </w:p>
    <w:p w14:paraId="7054C9BF">
      <w:pPr>
        <w:pStyle w:val="9"/>
        <w:keepNext w:val="0"/>
        <w:keepLines w:val="0"/>
        <w:widowControl/>
        <w:suppressLineNumbers w:val="0"/>
      </w:pPr>
      <w:r>
        <w:t>5.几大算法的联系与区别</w:t>
      </w:r>
    </w:p>
    <w:p w14:paraId="23F790EC">
      <w:pPr>
        <w:pStyle w:val="9"/>
        <w:keepNext w:val="0"/>
        <w:keepLines w:val="0"/>
        <w:widowControl/>
        <w:numPr>
          <w:ilvl w:val="0"/>
          <w:numId w:val="4"/>
        </w:numPr>
        <w:suppressLineNumbers w:val="0"/>
        <w:ind w:left="720"/>
      </w:pPr>
      <w:r>
        <w:t>分治算法vs动态规划</w:t>
      </w:r>
    </w:p>
    <w:p w14:paraId="0109233B">
      <w:pPr>
        <w:pStyle w:val="9"/>
        <w:keepNext w:val="0"/>
        <w:keepLines w:val="0"/>
        <w:widowControl/>
        <w:suppressLineNumbers w:val="0"/>
        <w:ind w:left="720"/>
      </w:pPr>
      <w:r>
        <w:t>联系：基本思想相同，都是将原问题分解成若干个子问题，先求解子问题，然后通过子问题的解得到原问题的解。</w:t>
      </w:r>
    </w:p>
    <w:p w14:paraId="456B02C3">
      <w:pPr>
        <w:pStyle w:val="9"/>
        <w:keepNext w:val="0"/>
        <w:keepLines w:val="0"/>
        <w:widowControl/>
        <w:suppressLineNumbers w:val="0"/>
        <w:ind w:left="720"/>
      </w:pPr>
      <w:r>
        <w:t>区别：适用于动态规划法求解的问题，经分解得到的子问题往往不是相互独立的，分治法的子问题被重复多次计算，而动态规划法将子问题的解存在一个表格中，从而避免了子问题重复计算的问题。</w:t>
      </w:r>
    </w:p>
    <w:p w14:paraId="3393E02D">
      <w:pPr>
        <w:pStyle w:val="9"/>
        <w:keepNext w:val="0"/>
        <w:keepLines w:val="0"/>
        <w:widowControl/>
        <w:numPr>
          <w:ilvl w:val="0"/>
          <w:numId w:val="4"/>
        </w:numPr>
        <w:suppressLineNumbers w:val="0"/>
        <w:ind w:left="720" w:leftChars="0" w:firstLine="0" w:firstLineChars="0"/>
      </w:pPr>
      <w:r>
        <w:t>动态规划vs备忘录法（记忆化搜索）</w:t>
      </w:r>
    </w:p>
    <w:p w14:paraId="335C4D7E">
      <w:pPr>
        <w:pStyle w:val="9"/>
        <w:keepNext w:val="0"/>
        <w:keepLines w:val="0"/>
        <w:widowControl/>
        <w:suppressLineNumbers w:val="0"/>
        <w:ind w:left="720"/>
      </w:pPr>
      <w:r>
        <w:t>联系：都是用表格保存已解决的子问题答案，避免子问题重复计算</w:t>
      </w:r>
    </w:p>
    <w:p w14:paraId="02BEB390">
      <w:pPr>
        <w:pStyle w:val="9"/>
        <w:keepNext w:val="0"/>
        <w:keepLines w:val="0"/>
        <w:widowControl/>
        <w:suppressLineNumbers w:val="0"/>
        <w:ind w:left="720"/>
      </w:pPr>
      <w:r>
        <w:t>区别：动态规划法的递归方式是自底向上的，而备忘录法的递归方式是自顶向下的。</w:t>
      </w:r>
    </w:p>
    <w:p w14:paraId="70B3C993">
      <w:pPr>
        <w:pStyle w:val="9"/>
        <w:keepNext w:val="0"/>
        <w:keepLines w:val="0"/>
        <w:widowControl/>
        <w:suppressLineNumbers w:val="0"/>
        <w:ind w:left="720"/>
      </w:pPr>
      <w:r>
        <w:rPr>
          <w:rFonts w:hint="eastAsia"/>
          <w:lang w:val="en-US" w:eastAsia="zh-CN"/>
        </w:rPr>
        <w:t>3.</w:t>
      </w:r>
      <w:r>
        <w:t>分支限界法vs回溯法</w:t>
      </w:r>
    </w:p>
    <w:p w14:paraId="678ED273">
      <w:pPr>
        <w:pStyle w:val="9"/>
        <w:keepNext w:val="0"/>
        <w:keepLines w:val="0"/>
        <w:widowControl/>
        <w:suppressLineNumbers w:val="0"/>
        <w:ind w:left="720"/>
      </w:pPr>
      <w:r>
        <w:t>区别：对扩展节点采用的扩展方式不同，分支限界法采用广度优先搜索，当搜索到最优解或活结点表为空时结束，而回溯法采用深度优先搜索，只有当活结点的所有可行子节点都被遍历之后才结束。</w:t>
      </w:r>
    </w:p>
    <w:p w14:paraId="075FB5FB">
      <w:pPr>
        <w:pStyle w:val="9"/>
        <w:keepNext w:val="0"/>
        <w:keepLines w:val="0"/>
        <w:widowControl/>
        <w:suppressLineNumbers w:val="0"/>
        <w:ind w:left="720"/>
      </w:pPr>
      <w:r>
        <w:rPr>
          <w:rFonts w:hint="eastAsia"/>
          <w:lang w:val="en-US" w:eastAsia="zh-CN"/>
        </w:rPr>
        <w:t>4.</w:t>
      </w:r>
      <w:r>
        <w:t>贪心算法vs动态规划</w:t>
      </w:r>
    </w:p>
    <w:p w14:paraId="16DE77E2">
      <w:pPr>
        <w:pStyle w:val="9"/>
        <w:keepNext w:val="0"/>
        <w:keepLines w:val="0"/>
        <w:widowControl/>
        <w:suppressLineNumbers w:val="0"/>
        <w:ind w:left="720"/>
      </w:pPr>
      <w:r>
        <w:t>联系：都要求问题具有最优子结构性质和无后效性</w:t>
      </w:r>
    </w:p>
    <w:p w14:paraId="24F2A010">
      <w:pPr>
        <w:pStyle w:val="9"/>
        <w:keepNext w:val="0"/>
        <w:keepLines w:val="0"/>
        <w:widowControl/>
        <w:suppressLineNumbers w:val="0"/>
        <w:ind w:left="720"/>
      </w:pPr>
      <w:r>
        <w:t>区别：在动态规划法中，每一步所做的选择往往依赖于相关子问题的解，因此只有在求出相关子问题后才能做出选择，所采用的递归方式是自底向上的；而在贪心算法中，仅在当前状态下做出最好选择，即局部最优选择，然后再去解做出这个选择之后产生的相应子问题，所采用的递归方式是自顶向下的。</w:t>
      </w:r>
    </w:p>
    <w:p w14:paraId="1FEE510E">
      <w:pPr>
        <w:keepNext w:val="0"/>
        <w:keepLines w:val="0"/>
        <w:widowControl/>
        <w:numPr>
          <w:numId w:val="0"/>
        </w:numPr>
        <w:suppressLineNumbers w:val="0"/>
        <w:spacing w:before="0" w:beforeAutospacing="1" w:after="0" w:afterAutospacing="1"/>
      </w:pPr>
    </w:p>
    <w:p w14:paraId="054648D2">
      <w:pPr>
        <w:keepNext w:val="0"/>
        <w:keepLines w:val="0"/>
        <w:widowControl/>
        <w:numPr>
          <w:numId w:val="0"/>
        </w:numPr>
        <w:suppressLineNumbers w:val="0"/>
        <w:spacing w:before="0" w:beforeAutospacing="1" w:after="0" w:afterAutospacing="1"/>
      </w:pPr>
    </w:p>
    <w:p w14:paraId="20D0FB98">
      <w:pPr>
        <w:pStyle w:val="9"/>
        <w:keepNext w:val="0"/>
        <w:keepLines w:val="0"/>
        <w:widowControl/>
        <w:suppressLineNumbers w:val="0"/>
      </w:pPr>
      <w:r>
        <w:t>6.一些算法的一般模式</w:t>
      </w:r>
    </w:p>
    <w:p w14:paraId="78BBB0DE">
      <w:pPr>
        <w:pStyle w:val="9"/>
        <w:keepNext w:val="0"/>
        <w:keepLines w:val="0"/>
        <w:widowControl/>
        <w:suppressLineNumbers w:val="0"/>
        <w:ind w:left="720"/>
      </w:pPr>
      <w:r>
        <w:rPr>
          <w:rFonts w:hint="eastAsia"/>
          <w:lang w:val="en-US" w:eastAsia="zh-CN"/>
        </w:rPr>
        <w:t xml:space="preserve">1. </w:t>
      </w:r>
      <w:r>
        <w:t>回溯算法的一般模式</w:t>
      </w:r>
    </w:p>
    <w:p w14:paraId="08A278CD">
      <w:pPr>
        <w:keepNext w:val="0"/>
        <w:keepLines w:val="0"/>
        <w:widowControl/>
        <w:numPr>
          <w:numId w:val="0"/>
        </w:numPr>
        <w:suppressLineNumbers w:val="0"/>
        <w:spacing w:before="0" w:beforeAutospacing="1" w:after="0" w:afterAutospacing="1"/>
      </w:pPr>
      <w:r>
        <w:drawing>
          <wp:inline distT="0" distB="0" distL="114300" distR="114300">
            <wp:extent cx="4606925" cy="3570605"/>
            <wp:effectExtent l="0" t="0" r="3175"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4606925" cy="3570605"/>
                    </a:xfrm>
                    <a:prstGeom prst="rect">
                      <a:avLst/>
                    </a:prstGeom>
                    <a:noFill/>
                    <a:ln>
                      <a:noFill/>
                    </a:ln>
                  </pic:spPr>
                </pic:pic>
              </a:graphicData>
            </a:graphic>
          </wp:inline>
        </w:drawing>
      </w:r>
    </w:p>
    <w:p w14:paraId="6F5202FB">
      <w:pPr>
        <w:pStyle w:val="9"/>
        <w:keepNext w:val="0"/>
        <w:keepLines w:val="0"/>
        <w:widowControl/>
        <w:suppressLineNumbers w:val="0"/>
        <w:ind w:left="720"/>
        <w:jc w:val="left"/>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回溯法</w:t>
      </w:r>
      <w:r>
        <w:rPr>
          <w:rFonts w:ascii="Times New Roman" w:hAnsi="Times New Roman" w:eastAsia="宋体" w:cs="Times New Roman"/>
        </w:rPr>
        <w:t>搜索</w:t>
      </w:r>
      <w:r>
        <w:rPr>
          <w:rFonts w:ascii="宋体" w:hAnsi="宋体" w:eastAsia="宋体" w:cs="宋体"/>
          <w:sz w:val="24"/>
          <w:szCs w:val="24"/>
        </w:rPr>
        <w:t>子集树</w:t>
      </w:r>
    </w:p>
    <w:p w14:paraId="6F40DA43">
      <w:pPr>
        <w:pStyle w:val="9"/>
        <w:keepNext w:val="0"/>
        <w:keepLines w:val="0"/>
        <w:widowControl/>
        <w:suppressLineNumbers w:val="0"/>
        <w:jc w:val="both"/>
      </w:pPr>
      <w:r>
        <w:drawing>
          <wp:inline distT="0" distB="0" distL="114300" distR="114300">
            <wp:extent cx="4599940" cy="3842385"/>
            <wp:effectExtent l="0" t="0" r="635"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4599940" cy="3842385"/>
                    </a:xfrm>
                    <a:prstGeom prst="rect">
                      <a:avLst/>
                    </a:prstGeom>
                    <a:noFill/>
                    <a:ln>
                      <a:noFill/>
                    </a:ln>
                  </pic:spPr>
                </pic:pic>
              </a:graphicData>
            </a:graphic>
          </wp:inline>
        </w:drawing>
      </w:r>
    </w:p>
    <w:p w14:paraId="7BFEE85E">
      <w:pPr>
        <w:pStyle w:val="9"/>
        <w:keepNext w:val="0"/>
        <w:keepLines w:val="0"/>
        <w:widowControl/>
        <w:suppressLineNumbers w:val="0"/>
        <w:ind w:left="720"/>
        <w:jc w:val="left"/>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回溯法搜索排列树</w:t>
      </w:r>
    </w:p>
    <w:p w14:paraId="485FEAEF">
      <w:pPr>
        <w:pStyle w:val="9"/>
        <w:keepNext w:val="0"/>
        <w:keepLines w:val="0"/>
        <w:widowControl/>
        <w:suppressLineNumbers w:val="0"/>
        <w:jc w:val="left"/>
        <w:rPr>
          <w:rFonts w:ascii="宋体" w:hAnsi="宋体" w:eastAsia="宋体" w:cs="宋体"/>
          <w:sz w:val="24"/>
          <w:szCs w:val="24"/>
        </w:rPr>
      </w:pPr>
      <w:r>
        <w:drawing>
          <wp:inline distT="0" distB="0" distL="114300" distR="114300">
            <wp:extent cx="5268595" cy="4336415"/>
            <wp:effectExtent l="0" t="0" r="8255"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68595" cy="4336415"/>
                    </a:xfrm>
                    <a:prstGeom prst="rect">
                      <a:avLst/>
                    </a:prstGeom>
                    <a:noFill/>
                    <a:ln>
                      <a:noFill/>
                    </a:ln>
                  </pic:spPr>
                </pic:pic>
              </a:graphicData>
            </a:graphic>
          </wp:inline>
        </w:drawing>
      </w:r>
    </w:p>
    <w:p w14:paraId="73F6005B">
      <w:pPr>
        <w:pStyle w:val="9"/>
        <w:keepNext w:val="0"/>
        <w:keepLines w:val="0"/>
        <w:widowControl/>
        <w:suppressLineNumbers w:val="0"/>
        <w:ind w:left="720"/>
        <w:jc w:val="left"/>
        <w:rPr>
          <w:rFonts w:hint="default"/>
          <w:lang w:val="en-US" w:eastAsia="zh-CN"/>
        </w:rPr>
      </w:pPr>
      <w:r>
        <w:rPr>
          <w:rFonts w:hint="eastAsia" w:ascii="宋体" w:hAnsi="宋体" w:eastAsia="宋体" w:cs="宋体"/>
          <w:sz w:val="24"/>
          <w:szCs w:val="24"/>
          <w:lang w:val="en-US" w:eastAsia="zh-CN"/>
        </w:rPr>
        <w:t xml:space="preserve">4. </w:t>
      </w:r>
      <w:r>
        <w:rPr>
          <w:rFonts w:ascii="宋体" w:hAnsi="宋体" w:eastAsia="宋体" w:cs="宋体"/>
          <w:sz w:val="24"/>
          <w:szCs w:val="24"/>
        </w:rPr>
        <w:t>分支限界法的一般模式</w:t>
      </w:r>
    </w:p>
    <w:p w14:paraId="70569592">
      <w:pPr>
        <w:pStyle w:val="9"/>
        <w:keepNext w:val="0"/>
        <w:keepLines w:val="0"/>
        <w:widowControl/>
        <w:suppressLineNumbers w:val="0"/>
        <w:jc w:val="both"/>
        <w:rPr>
          <w:rFonts w:hint="default"/>
          <w:lang w:val="en-US" w:eastAsia="zh-CN"/>
        </w:rPr>
      </w:pPr>
      <w:r>
        <w:drawing>
          <wp:inline distT="0" distB="0" distL="114300" distR="114300">
            <wp:extent cx="4925695" cy="4902835"/>
            <wp:effectExtent l="0" t="0" r="8255"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4925695" cy="4902835"/>
                    </a:xfrm>
                    <a:prstGeom prst="rect">
                      <a:avLst/>
                    </a:prstGeom>
                    <a:noFill/>
                    <a:ln>
                      <a:noFill/>
                    </a:ln>
                  </pic:spPr>
                </pic:pic>
              </a:graphicData>
            </a:graphic>
          </wp:inline>
        </w:drawing>
      </w:r>
    </w:p>
    <w:p w14:paraId="46E65226">
      <w:pPr>
        <w:pStyle w:val="9"/>
        <w:keepNext w:val="0"/>
        <w:keepLines w:val="0"/>
        <w:widowControl/>
        <w:suppressLineNumbers w:val="0"/>
        <w:jc w:val="both"/>
        <w:rPr>
          <w:rFonts w:hint="default"/>
          <w:lang w:val="en-US" w:eastAsia="zh-CN"/>
        </w:rPr>
      </w:pPr>
      <w:r>
        <w:drawing>
          <wp:inline distT="0" distB="0" distL="114300" distR="114300">
            <wp:extent cx="4925695" cy="3627120"/>
            <wp:effectExtent l="0" t="0" r="825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4925695" cy="362712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541E0"/>
    <w:multiLevelType w:val="singleLevel"/>
    <w:tmpl w:val="802541E0"/>
    <w:lvl w:ilvl="0" w:tentative="0">
      <w:start w:val="1"/>
      <w:numFmt w:val="decimal"/>
      <w:suff w:val="space"/>
      <w:lvlText w:val="%1."/>
      <w:lvlJc w:val="left"/>
    </w:lvl>
  </w:abstractNum>
  <w:abstractNum w:abstractNumId="1">
    <w:nsid w:val="B7FB4D98"/>
    <w:multiLevelType w:val="multilevel"/>
    <w:tmpl w:val="B7FB4D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6FA23F4"/>
    <w:multiLevelType w:val="multilevel"/>
    <w:tmpl w:val="16FA23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026290A"/>
    <w:multiLevelType w:val="multilevel"/>
    <w:tmpl w:val="602629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31091E"/>
    <w:rsid w:val="2C977C17"/>
    <w:rsid w:val="6470773F"/>
    <w:rsid w:val="6803696F"/>
    <w:rsid w:val="7F3B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2024-10-28T09:58:07Z</dcterms:created>
  <dc:creator>YongshengPan</dc:creator>
  <cp:lastModifiedBy>YongshengPan</cp:lastModifiedBy>
  <dcterms:modified xsi:type="dcterms:W3CDTF">2024-10-28T12:27:48Z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543902CF1BC24503837063EBE6DE48DE_12</vt:lpwstr>
  </property>
</Properties>
</file>