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9A" w:rsidRPr="007B4F59" w:rsidRDefault="007A509A" w:rsidP="007A509A">
      <w:pPr>
        <w:pStyle w:val="Default"/>
        <w:jc w:val="center"/>
      </w:pPr>
      <w:r>
        <w:t>PETI</w:t>
      </w: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  <w:r w:rsidRPr="007B4F59">
        <w:rPr>
          <w:noProof/>
          <w:lang w:eastAsia="es-CO"/>
        </w:rPr>
        <w:drawing>
          <wp:inline distT="0" distB="0" distL="0" distR="0" wp14:anchorId="4936DB94" wp14:editId="58928751">
            <wp:extent cx="1262743" cy="189820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12" cy="18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Default="007A509A" w:rsidP="007A509A">
      <w:pPr>
        <w:pStyle w:val="Default"/>
        <w:jc w:val="center"/>
      </w:pPr>
      <w:r w:rsidRPr="007B4F59">
        <w:t>MARIA CAMILA PRECIADO ROJAS</w:t>
      </w:r>
    </w:p>
    <w:p w:rsidR="007A509A" w:rsidRPr="007B4F59" w:rsidRDefault="007A509A" w:rsidP="007A509A">
      <w:pPr>
        <w:pStyle w:val="Default"/>
        <w:jc w:val="center"/>
      </w:pPr>
      <w:r>
        <w:t>ROBINSON FERNANDO RODRIGUEZ APONTE</w:t>
      </w: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  <w:r w:rsidRPr="007B4F59">
        <w:rPr>
          <w:noProof/>
          <w:lang w:eastAsia="es-CO"/>
        </w:rPr>
        <w:drawing>
          <wp:inline distT="0" distB="0" distL="0" distR="0" wp14:anchorId="085E245E" wp14:editId="1EA5D9E1">
            <wp:extent cx="1265208" cy="12518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82" cy="125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</w:p>
    <w:p w:rsidR="007A509A" w:rsidRPr="007B4F59" w:rsidRDefault="007A509A" w:rsidP="007A509A">
      <w:pPr>
        <w:pStyle w:val="Default"/>
        <w:jc w:val="center"/>
      </w:pPr>
      <w:r w:rsidRPr="007B4F59">
        <w:t>UNIVERSIDAD PEDAGÓGICA Y TECNOLÓGICA DE COLOMBIA</w:t>
      </w:r>
    </w:p>
    <w:p w:rsidR="007A509A" w:rsidRPr="007B4F59" w:rsidRDefault="007A509A" w:rsidP="007A509A">
      <w:pPr>
        <w:pStyle w:val="Default"/>
        <w:jc w:val="center"/>
      </w:pPr>
      <w:r w:rsidRPr="007B4F59">
        <w:t>FACULTAD DE INGENIERÍA</w:t>
      </w:r>
    </w:p>
    <w:p w:rsidR="007A509A" w:rsidRPr="007B4F59" w:rsidRDefault="007A509A" w:rsidP="007A509A">
      <w:pPr>
        <w:pStyle w:val="Default"/>
        <w:jc w:val="center"/>
      </w:pPr>
      <w:r w:rsidRPr="007B4F59">
        <w:t>ESCUELA DE SISTEMAS Y COMPUTACION</w:t>
      </w:r>
    </w:p>
    <w:p w:rsidR="007A509A" w:rsidRPr="007B4F59" w:rsidRDefault="007A509A" w:rsidP="007A509A">
      <w:pPr>
        <w:pStyle w:val="Default"/>
        <w:jc w:val="center"/>
      </w:pPr>
      <w:r>
        <w:t>TUNJA, BOYACÁ</w:t>
      </w:r>
    </w:p>
    <w:p w:rsidR="007A509A" w:rsidRDefault="007A509A" w:rsidP="007A509A">
      <w:pPr>
        <w:jc w:val="center"/>
        <w:rPr>
          <w:rFonts w:ascii="Arial" w:hAnsi="Arial" w:cs="Arial"/>
          <w:b/>
          <w:sz w:val="24"/>
          <w:szCs w:val="24"/>
        </w:rPr>
      </w:pPr>
      <w:r w:rsidRPr="007B4F59">
        <w:t>2017</w:t>
      </w:r>
    </w:p>
    <w:p w:rsidR="00A2205A" w:rsidRDefault="00DB2939" w:rsidP="007A509A">
      <w:pPr>
        <w:jc w:val="center"/>
        <w:rPr>
          <w:rFonts w:ascii="Arial" w:hAnsi="Arial" w:cs="Arial"/>
          <w:b/>
          <w:sz w:val="24"/>
          <w:szCs w:val="24"/>
        </w:rPr>
      </w:pPr>
      <w:r w:rsidRPr="00DB2939">
        <w:rPr>
          <w:rFonts w:ascii="Arial" w:hAnsi="Arial" w:cs="Arial"/>
          <w:b/>
          <w:sz w:val="24"/>
          <w:szCs w:val="24"/>
        </w:rPr>
        <w:lastRenderedPageBreak/>
        <w:t>DECORATOR</w:t>
      </w:r>
    </w:p>
    <w:p w:rsidR="007A509A" w:rsidRDefault="007A509A" w:rsidP="007A509A">
      <w:pPr>
        <w:jc w:val="center"/>
        <w:rPr>
          <w:rFonts w:ascii="Arial" w:hAnsi="Arial" w:cs="Arial"/>
          <w:b/>
          <w:sz w:val="24"/>
          <w:szCs w:val="24"/>
        </w:rPr>
      </w:pPr>
    </w:p>
    <w:p w:rsidR="007A509A" w:rsidRPr="00DB2939" w:rsidRDefault="007A509A" w:rsidP="007A509A">
      <w:pPr>
        <w:jc w:val="center"/>
        <w:rPr>
          <w:rFonts w:ascii="Arial" w:hAnsi="Arial" w:cs="Arial"/>
          <w:b/>
          <w:sz w:val="24"/>
          <w:szCs w:val="24"/>
        </w:rPr>
      </w:pPr>
    </w:p>
    <w:p w:rsidR="00DB2939" w:rsidRPr="00DB2939" w:rsidRDefault="00DB2939" w:rsidP="007A509A">
      <w:pPr>
        <w:jc w:val="both"/>
        <w:rPr>
          <w:rFonts w:ascii="Arial" w:hAnsi="Arial" w:cs="Arial"/>
          <w:sz w:val="24"/>
          <w:szCs w:val="24"/>
        </w:rPr>
      </w:pPr>
      <w:r w:rsidRPr="00DB2939">
        <w:rPr>
          <w:rFonts w:ascii="Arial" w:hAnsi="Arial" w:cs="Arial"/>
          <w:sz w:val="24"/>
          <w:szCs w:val="24"/>
        </w:rPr>
        <w:t>Es un patrón estructural. La utilidad principal del patrón Decorator, es la de dotar de funcionalidades dinámicamente a objetos mediante composición. Es decir, se va a decorar los objetos para darles más funcionalidad de la que tienen en un principio.</w:t>
      </w:r>
    </w:p>
    <w:p w:rsidR="00DB2939" w:rsidRPr="00DB2939" w:rsidRDefault="00DB2939" w:rsidP="007A509A">
      <w:pPr>
        <w:jc w:val="both"/>
        <w:rPr>
          <w:rFonts w:ascii="Arial" w:hAnsi="Arial" w:cs="Arial"/>
          <w:sz w:val="24"/>
          <w:szCs w:val="24"/>
        </w:rPr>
      </w:pPr>
      <w:r w:rsidRPr="00DB2939">
        <w:rPr>
          <w:rFonts w:ascii="Arial" w:hAnsi="Arial" w:cs="Arial"/>
          <w:sz w:val="24"/>
          <w:szCs w:val="24"/>
        </w:rPr>
        <w:t>Esto es algo verdaderamente útil cuándo se quiere evitar jerarquías de clases complejas. La herencia es una herramienta poderosa, pero puede hacer que el diseño sea mucho menos extensible.</w:t>
      </w:r>
    </w:p>
    <w:p w:rsidR="00DB2939" w:rsidRPr="00DB2939" w:rsidRDefault="00DB2939" w:rsidP="007A509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2939">
        <w:rPr>
          <w:rFonts w:ascii="Arial" w:hAnsi="Arial" w:cs="Arial"/>
          <w:sz w:val="24"/>
          <w:szCs w:val="24"/>
          <w:shd w:val="clear" w:color="auto" w:fill="FFFFFF"/>
        </w:rPr>
        <w:t>Este patrón se debe utilizar cuando:</w:t>
      </w:r>
    </w:p>
    <w:p w:rsidR="00DB2939" w:rsidRPr="00DB2939" w:rsidRDefault="00DB2939" w:rsidP="007A5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2939">
        <w:rPr>
          <w:rFonts w:ascii="Arial" w:hAnsi="Arial" w:cs="Arial"/>
          <w:sz w:val="24"/>
          <w:szCs w:val="24"/>
          <w:shd w:val="clear" w:color="auto" w:fill="FFFFFF"/>
        </w:rPr>
        <w:t>Hay una necesidad de extender la funcionalidad de una clase, pero no hay razones para extenderlo a través de la herencia.</w:t>
      </w:r>
    </w:p>
    <w:p w:rsidR="00DB2939" w:rsidRPr="00DB2939" w:rsidRDefault="00DB2939" w:rsidP="007A5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B2939">
        <w:rPr>
          <w:rFonts w:ascii="Arial" w:hAnsi="Arial" w:cs="Arial"/>
          <w:sz w:val="24"/>
          <w:szCs w:val="24"/>
          <w:shd w:val="clear" w:color="auto" w:fill="FFFFFF"/>
        </w:rPr>
        <w:t>Se quiere agregar o quitar dinámicamente la funcionalidad de un objeto.</w:t>
      </w:r>
    </w:p>
    <w:p w:rsidR="00DB2939" w:rsidRDefault="00DB2939" w:rsidP="007A50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Ventajas </w:t>
      </w:r>
    </w:p>
    <w:p w:rsidR="00DB2939" w:rsidRDefault="00DB2939" w:rsidP="007A50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</w:t>
      </w:r>
      <w:r w:rsidRPr="00DB2939">
        <w:rPr>
          <w:rFonts w:ascii="Arial" w:hAnsi="Arial" w:cs="Arial"/>
          <w:sz w:val="24"/>
          <w:szCs w:val="24"/>
        </w:rPr>
        <w:t>añadir responsabilidades a un objeto de forma progresiva y dinámica. Más flexibilidad que con la herencia.</w:t>
      </w:r>
    </w:p>
    <w:p w:rsidR="00DB2939" w:rsidRDefault="00DB2939" w:rsidP="007A50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Desventajas </w:t>
      </w:r>
    </w:p>
    <w:p w:rsidR="00DB2939" w:rsidRDefault="00DB2939" w:rsidP="007A50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B2939">
        <w:rPr>
          <w:rFonts w:ascii="Arial" w:hAnsi="Arial" w:cs="Arial"/>
          <w:sz w:val="24"/>
          <w:szCs w:val="24"/>
        </w:rPr>
        <w:t>l objeto Decorator no es exactamente igual que la clase que está decorando, por lo que</w:t>
      </w:r>
      <w:r>
        <w:rPr>
          <w:rFonts w:ascii="Arial" w:hAnsi="Arial" w:cs="Arial"/>
          <w:sz w:val="24"/>
          <w:szCs w:val="24"/>
        </w:rPr>
        <w:t xml:space="preserve"> se debe tener</w:t>
      </w:r>
      <w:r w:rsidRPr="00DB2939">
        <w:rPr>
          <w:rFonts w:ascii="Arial" w:hAnsi="Arial" w:cs="Arial"/>
          <w:sz w:val="24"/>
          <w:szCs w:val="24"/>
        </w:rPr>
        <w:t xml:space="preserve"> cuidado. Además</w:t>
      </w:r>
      <w:r>
        <w:rPr>
          <w:rFonts w:ascii="Arial" w:hAnsi="Arial" w:cs="Arial"/>
          <w:sz w:val="24"/>
          <w:szCs w:val="24"/>
        </w:rPr>
        <w:t>, se puede</w:t>
      </w:r>
      <w:r w:rsidRPr="00DB2939">
        <w:rPr>
          <w:rFonts w:ascii="Arial" w:hAnsi="Arial" w:cs="Arial"/>
          <w:sz w:val="24"/>
          <w:szCs w:val="24"/>
        </w:rPr>
        <w:t xml:space="preserve"> encontrar con un diseño de clases muy </w:t>
      </w:r>
      <w:r w:rsidR="00063411">
        <w:rPr>
          <w:rFonts w:ascii="Arial" w:hAnsi="Arial" w:cs="Arial"/>
          <w:sz w:val="24"/>
          <w:szCs w:val="24"/>
        </w:rPr>
        <w:t>pequeñas, pero en gran cantidad.</w:t>
      </w:r>
    </w:p>
    <w:p w:rsidR="00063411" w:rsidRDefault="00063411" w:rsidP="007A509A">
      <w:pPr>
        <w:jc w:val="both"/>
        <w:rPr>
          <w:rFonts w:ascii="Arial" w:hAnsi="Arial" w:cs="Arial"/>
          <w:sz w:val="24"/>
          <w:szCs w:val="24"/>
        </w:rPr>
      </w:pPr>
    </w:p>
    <w:p w:rsidR="007A509A" w:rsidRDefault="007A509A" w:rsidP="007A509A">
      <w:pPr>
        <w:jc w:val="both"/>
        <w:rPr>
          <w:rFonts w:ascii="Arial" w:hAnsi="Arial" w:cs="Arial"/>
          <w:sz w:val="24"/>
          <w:szCs w:val="24"/>
        </w:rPr>
      </w:pPr>
    </w:p>
    <w:p w:rsidR="00063411" w:rsidRPr="007A509A" w:rsidRDefault="00063411" w:rsidP="007A509A">
      <w:pPr>
        <w:jc w:val="both"/>
        <w:rPr>
          <w:rFonts w:ascii="Arial" w:hAnsi="Arial" w:cs="Arial"/>
          <w:b/>
          <w:sz w:val="24"/>
          <w:szCs w:val="24"/>
        </w:rPr>
      </w:pPr>
      <w:r w:rsidRPr="007A509A">
        <w:rPr>
          <w:rFonts w:ascii="Arial" w:hAnsi="Arial" w:cs="Arial"/>
          <w:b/>
          <w:sz w:val="24"/>
          <w:szCs w:val="24"/>
        </w:rPr>
        <w:t>Ejemplo</w:t>
      </w:r>
    </w:p>
    <w:p w:rsidR="00D61E6C" w:rsidRDefault="00D61E6C" w:rsidP="007A50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va a trabajar con una heladería, </w:t>
      </w:r>
      <w:r w:rsidR="007A509A">
        <w:rPr>
          <w:rFonts w:ascii="Arial" w:hAnsi="Arial" w:cs="Arial"/>
          <w:sz w:val="24"/>
          <w:szCs w:val="24"/>
        </w:rPr>
        <w:t>la cual tiene</w:t>
      </w:r>
      <w:r>
        <w:rPr>
          <w:rFonts w:ascii="Arial" w:hAnsi="Arial" w:cs="Arial"/>
          <w:sz w:val="24"/>
          <w:szCs w:val="24"/>
        </w:rPr>
        <w:t xml:space="preserve"> parámetros como: Nombre, Dirección y NIT, est</w:t>
      </w:r>
      <w:r w:rsidR="007A509A">
        <w:rPr>
          <w:rFonts w:ascii="Arial" w:hAnsi="Arial" w:cs="Arial"/>
          <w:sz w:val="24"/>
          <w:szCs w:val="24"/>
        </w:rPr>
        <w:t xml:space="preserve">a cuenta con 4 tipos de helados, </w:t>
      </w:r>
      <w:r>
        <w:rPr>
          <w:rFonts w:ascii="Arial" w:hAnsi="Arial" w:cs="Arial"/>
          <w:sz w:val="24"/>
          <w:szCs w:val="24"/>
        </w:rPr>
        <w:t>con su respectivo nombre, precio y descripción, a su vez contara con una clase para el patrón decorator</w:t>
      </w:r>
      <w:r w:rsidR="007A509A">
        <w:rPr>
          <w:rFonts w:ascii="Arial" w:hAnsi="Arial" w:cs="Arial"/>
          <w:sz w:val="24"/>
          <w:szCs w:val="24"/>
        </w:rPr>
        <w:t xml:space="preserve"> la cual tendrá una descripción general de los helados, también cuenta con los diferentes agregados como lo son: crocantes, salsas, fruta o cuchara</w:t>
      </w:r>
    </w:p>
    <w:p w:rsidR="00063411" w:rsidRDefault="00063411" w:rsidP="007A509A">
      <w:pPr>
        <w:jc w:val="both"/>
        <w:rPr>
          <w:rFonts w:ascii="Arial" w:hAnsi="Arial" w:cs="Arial"/>
          <w:sz w:val="24"/>
          <w:szCs w:val="24"/>
        </w:rPr>
      </w:pPr>
    </w:p>
    <w:p w:rsidR="007A509A" w:rsidRDefault="007A509A" w:rsidP="007A509A">
      <w:pPr>
        <w:jc w:val="both"/>
        <w:rPr>
          <w:rFonts w:ascii="Arial" w:hAnsi="Arial" w:cs="Arial"/>
          <w:sz w:val="24"/>
          <w:szCs w:val="24"/>
        </w:rPr>
      </w:pPr>
    </w:p>
    <w:p w:rsidR="007A509A" w:rsidRDefault="007A509A" w:rsidP="007A509A">
      <w:pPr>
        <w:jc w:val="both"/>
        <w:rPr>
          <w:rFonts w:ascii="Arial" w:hAnsi="Arial" w:cs="Arial"/>
          <w:sz w:val="24"/>
          <w:szCs w:val="24"/>
        </w:rPr>
      </w:pPr>
    </w:p>
    <w:p w:rsidR="007A509A" w:rsidRDefault="007A509A" w:rsidP="007A509A">
      <w:pPr>
        <w:jc w:val="both"/>
        <w:rPr>
          <w:rFonts w:ascii="Arial" w:hAnsi="Arial" w:cs="Arial"/>
          <w:sz w:val="24"/>
          <w:szCs w:val="24"/>
        </w:rPr>
      </w:pPr>
    </w:p>
    <w:p w:rsidR="007A509A" w:rsidRDefault="007A509A" w:rsidP="007A509A">
      <w:pPr>
        <w:jc w:val="both"/>
        <w:rPr>
          <w:rFonts w:ascii="Arial" w:hAnsi="Arial" w:cs="Arial"/>
          <w:sz w:val="24"/>
          <w:szCs w:val="24"/>
        </w:rPr>
      </w:pPr>
    </w:p>
    <w:p w:rsidR="00063411" w:rsidRPr="007A509A" w:rsidRDefault="00063411" w:rsidP="007A509A">
      <w:pPr>
        <w:jc w:val="both"/>
        <w:rPr>
          <w:rFonts w:ascii="Arial" w:hAnsi="Arial" w:cs="Arial"/>
          <w:b/>
          <w:sz w:val="24"/>
          <w:szCs w:val="24"/>
        </w:rPr>
      </w:pPr>
      <w:r w:rsidRPr="007A509A">
        <w:rPr>
          <w:rFonts w:ascii="Arial" w:hAnsi="Arial" w:cs="Arial"/>
          <w:b/>
          <w:sz w:val="24"/>
          <w:szCs w:val="24"/>
        </w:rPr>
        <w:t xml:space="preserve">Diagrama de clases </w:t>
      </w:r>
    </w:p>
    <w:p w:rsidR="00063411" w:rsidRDefault="00063411" w:rsidP="007A509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4EAD365" wp14:editId="5FBC9E22">
            <wp:extent cx="5842143" cy="3974123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891" cy="39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11" w:rsidRDefault="00063411" w:rsidP="007A509A">
      <w:pPr>
        <w:jc w:val="both"/>
        <w:rPr>
          <w:rFonts w:ascii="Arial" w:hAnsi="Arial" w:cs="Arial"/>
          <w:sz w:val="24"/>
          <w:szCs w:val="24"/>
        </w:rPr>
      </w:pPr>
    </w:p>
    <w:p w:rsidR="00063411" w:rsidRPr="007A509A" w:rsidRDefault="00063411" w:rsidP="007A509A">
      <w:pPr>
        <w:jc w:val="both"/>
        <w:rPr>
          <w:rFonts w:ascii="Arial" w:hAnsi="Arial" w:cs="Arial"/>
          <w:b/>
          <w:sz w:val="24"/>
          <w:szCs w:val="24"/>
        </w:rPr>
      </w:pPr>
      <w:r w:rsidRPr="007A509A">
        <w:rPr>
          <w:rFonts w:ascii="Arial" w:hAnsi="Arial" w:cs="Arial"/>
          <w:b/>
          <w:sz w:val="24"/>
          <w:szCs w:val="24"/>
        </w:rPr>
        <w:t xml:space="preserve">El </w:t>
      </w:r>
      <w:r w:rsidR="00D61E6C" w:rsidRPr="007A509A">
        <w:rPr>
          <w:rFonts w:ascii="Arial" w:hAnsi="Arial" w:cs="Arial"/>
          <w:b/>
          <w:sz w:val="24"/>
          <w:szCs w:val="24"/>
        </w:rPr>
        <w:t>código java</w:t>
      </w:r>
      <w:r w:rsidRPr="007A509A">
        <w:rPr>
          <w:rFonts w:ascii="Arial" w:hAnsi="Arial" w:cs="Arial"/>
          <w:b/>
          <w:sz w:val="24"/>
          <w:szCs w:val="24"/>
        </w:rPr>
        <w:t xml:space="preserve"> se encuentra anexado como Decorator</w:t>
      </w:r>
      <w:r w:rsidR="007A509A">
        <w:rPr>
          <w:rFonts w:ascii="Arial" w:hAnsi="Arial" w:cs="Arial"/>
          <w:b/>
          <w:sz w:val="24"/>
          <w:szCs w:val="24"/>
        </w:rPr>
        <w:t>.jar</w:t>
      </w:r>
    </w:p>
    <w:p w:rsidR="007A509A" w:rsidRPr="00DB2939" w:rsidRDefault="007A509A" w:rsidP="007A509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A509A" w:rsidRPr="00DB2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C590B"/>
    <w:multiLevelType w:val="hybridMultilevel"/>
    <w:tmpl w:val="10307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A067D"/>
    <w:multiLevelType w:val="hybridMultilevel"/>
    <w:tmpl w:val="179AC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39"/>
    <w:rsid w:val="00063411"/>
    <w:rsid w:val="007A509A"/>
    <w:rsid w:val="00A2205A"/>
    <w:rsid w:val="00D61E6C"/>
    <w:rsid w:val="00D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9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0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0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9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0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0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Luffi</cp:lastModifiedBy>
  <cp:revision>5</cp:revision>
  <dcterms:created xsi:type="dcterms:W3CDTF">2017-04-06T22:32:00Z</dcterms:created>
  <dcterms:modified xsi:type="dcterms:W3CDTF">2017-04-07T01:37:00Z</dcterms:modified>
</cp:coreProperties>
</file>