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Accent4"/>
        <w:tblW w:w="11698" w:type="dxa"/>
        <w:tblInd w:w="-1281" w:type="dxa"/>
        <w:tblLook w:val="04A0" w:firstRow="1" w:lastRow="0" w:firstColumn="1" w:lastColumn="0" w:noHBand="0" w:noVBand="1"/>
      </w:tblPr>
      <w:tblGrid>
        <w:gridCol w:w="1643"/>
        <w:gridCol w:w="2493"/>
        <w:gridCol w:w="2426"/>
        <w:gridCol w:w="1944"/>
        <w:gridCol w:w="1529"/>
        <w:gridCol w:w="1663"/>
      </w:tblGrid>
      <w:tr w:rsidR="006D4D7F" w:rsidRPr="00183CEE" w14:paraId="649EA751" w14:textId="77777777" w:rsidTr="007B110F">
        <w:trPr>
          <w:cnfStyle w:val="100000000000" w:firstRow="1" w:lastRow="0" w:firstColumn="0" w:lastColumn="0" w:oddVBand="0" w:evenVBand="0" w:oddHBand="0" w:evenHBand="0" w:firstRowFirstColumn="0" w:firstRowLastColumn="0" w:lastRowFirstColumn="0" w:lastRowLastColumn="0"/>
          <w:trHeight w:val="576"/>
        </w:trPr>
        <w:tc>
          <w:tcPr>
            <w:cnfStyle w:val="001000000100" w:firstRow="0" w:lastRow="0" w:firstColumn="1" w:lastColumn="0" w:oddVBand="0" w:evenVBand="0" w:oddHBand="0" w:evenHBand="0" w:firstRowFirstColumn="1" w:firstRowLastColumn="0" w:lastRowFirstColumn="0" w:lastRowLastColumn="0"/>
            <w:tcW w:w="1643" w:type="dxa"/>
            <w:hideMark/>
          </w:tcPr>
          <w:p w14:paraId="639DCB3D" w14:textId="77777777" w:rsidR="006D4D7F" w:rsidRPr="00183CEE" w:rsidRDefault="006D4D7F" w:rsidP="007B110F">
            <w:pPr>
              <w:spacing w:after="160"/>
              <w:rPr>
                <w:lang w:val="en-NL"/>
              </w:rPr>
            </w:pPr>
            <w:r w:rsidRPr="00183CEE">
              <w:rPr>
                <w:lang w:val="en-NL"/>
              </w:rPr>
              <w:t>Scenario</w:t>
            </w:r>
          </w:p>
        </w:tc>
        <w:tc>
          <w:tcPr>
            <w:tcW w:w="2493" w:type="dxa"/>
            <w:hideMark/>
          </w:tcPr>
          <w:p w14:paraId="378AD594" w14:textId="77777777" w:rsidR="006D4D7F" w:rsidRPr="00183CEE" w:rsidRDefault="006D4D7F" w:rsidP="007B110F">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 xml:space="preserve">Webapp </w:t>
            </w:r>
            <w:r>
              <w:rPr>
                <w:lang w:val="en-NL"/>
              </w:rPr>
              <w:t>Functionaliteit</w:t>
            </w:r>
          </w:p>
        </w:tc>
        <w:tc>
          <w:tcPr>
            <w:tcW w:w="2426" w:type="dxa"/>
            <w:hideMark/>
          </w:tcPr>
          <w:p w14:paraId="64305040" w14:textId="77777777" w:rsidR="006D4D7F" w:rsidRPr="00183CEE" w:rsidRDefault="006D4D7F" w:rsidP="007B110F">
            <w:pPr>
              <w:spacing w:after="160"/>
              <w:cnfStyle w:val="100000000000" w:firstRow="1" w:lastRow="0" w:firstColumn="0" w:lastColumn="0" w:oddVBand="0" w:evenVBand="0" w:oddHBand="0" w:evenHBand="0" w:firstRowFirstColumn="0" w:firstRowLastColumn="0" w:lastRowFirstColumn="0" w:lastRowLastColumn="0"/>
              <w:rPr>
                <w:lang w:val="en-NL"/>
              </w:rPr>
            </w:pPr>
            <w:r w:rsidRPr="00183CEE">
              <w:rPr>
                <w:lang w:val="en-NL"/>
              </w:rPr>
              <w:t>UiPath-</w:t>
            </w:r>
            <w:r>
              <w:rPr>
                <w:lang w:val="en-NL"/>
              </w:rPr>
              <w:t>W</w:t>
            </w:r>
            <w:r w:rsidRPr="00183CEE">
              <w:rPr>
                <w:lang w:val="en-NL"/>
              </w:rPr>
              <w:t>orkflow</w:t>
            </w:r>
          </w:p>
        </w:tc>
        <w:tc>
          <w:tcPr>
            <w:tcW w:w="1944" w:type="dxa"/>
          </w:tcPr>
          <w:p w14:paraId="2C839E03" w14:textId="77777777" w:rsidR="006D4D7F" w:rsidRDefault="006D4D7F" w:rsidP="007B110F">
            <w:pPr>
              <w:cnfStyle w:val="100000000000" w:firstRow="1" w:lastRow="0" w:firstColumn="0" w:lastColumn="0" w:oddVBand="0" w:evenVBand="0" w:oddHBand="0" w:evenHBand="0" w:firstRowFirstColumn="0" w:firstRowLastColumn="0" w:lastRowFirstColumn="0" w:lastRowLastColumn="0"/>
              <w:rPr>
                <w:lang w:val="en-NL"/>
              </w:rPr>
            </w:pPr>
            <w:r>
              <w:rPr>
                <w:lang w:val="en-NL"/>
              </w:rPr>
              <w:t>Wat gebeurt er precies?</w:t>
            </w:r>
          </w:p>
        </w:tc>
        <w:tc>
          <w:tcPr>
            <w:tcW w:w="1529" w:type="dxa"/>
          </w:tcPr>
          <w:p w14:paraId="5051AF1B" w14:textId="77777777" w:rsidR="006D4D7F" w:rsidRPr="00183CEE" w:rsidRDefault="006D4D7F" w:rsidP="007B110F">
            <w:pPr>
              <w:cnfStyle w:val="100000000000" w:firstRow="1" w:lastRow="0" w:firstColumn="0" w:lastColumn="0" w:oddVBand="0" w:evenVBand="0" w:oddHBand="0" w:evenHBand="0" w:firstRowFirstColumn="0" w:firstRowLastColumn="0" w:lastRowFirstColumn="0" w:lastRowLastColumn="0"/>
              <w:rPr>
                <w:lang w:val="en-NL"/>
              </w:rPr>
            </w:pPr>
            <w:r>
              <w:rPr>
                <w:lang w:val="en-NL"/>
              </w:rPr>
              <w:t>Verwachte Reactie Healing Agent</w:t>
            </w:r>
          </w:p>
        </w:tc>
        <w:tc>
          <w:tcPr>
            <w:tcW w:w="1663" w:type="dxa"/>
          </w:tcPr>
          <w:p w14:paraId="68B78CBA" w14:textId="77777777" w:rsidR="006D4D7F" w:rsidRDefault="006D4D7F" w:rsidP="007B110F">
            <w:pPr>
              <w:cnfStyle w:val="100000000000" w:firstRow="1" w:lastRow="0" w:firstColumn="0" w:lastColumn="0" w:oddVBand="0" w:evenVBand="0" w:oddHBand="0" w:evenHBand="0" w:firstRowFirstColumn="0" w:firstRowLastColumn="0" w:lastRowFirstColumn="0" w:lastRowLastColumn="0"/>
              <w:rPr>
                <w:lang w:val="en-NL"/>
              </w:rPr>
            </w:pPr>
            <w:r>
              <w:rPr>
                <w:lang w:val="en-NL"/>
              </w:rPr>
              <w:t>Werkelijke Reactie Healing Agent</w:t>
            </w:r>
          </w:p>
        </w:tc>
      </w:tr>
      <w:tr w:rsidR="006D4D7F" w:rsidRPr="00183CEE" w14:paraId="59594708" w14:textId="77777777" w:rsidTr="007B110F">
        <w:trPr>
          <w:cnfStyle w:val="000000100000" w:firstRow="0" w:lastRow="0" w:firstColumn="0" w:lastColumn="0" w:oddVBand="0" w:evenVBand="0" w:oddHBand="1" w:evenHBand="0" w:firstRowFirstColumn="0" w:firstRowLastColumn="0" w:lastRowFirstColumn="0" w:lastRowLastColumn="0"/>
          <w:trHeight w:val="2654"/>
        </w:trPr>
        <w:tc>
          <w:tcPr>
            <w:cnfStyle w:val="001000000000" w:firstRow="0" w:lastRow="0" w:firstColumn="1" w:lastColumn="0" w:oddVBand="0" w:evenVBand="0" w:oddHBand="0" w:evenHBand="0" w:firstRowFirstColumn="0" w:firstRowLastColumn="0" w:lastRowFirstColumn="0" w:lastRowLastColumn="0"/>
            <w:tcW w:w="1643" w:type="dxa"/>
            <w:hideMark/>
          </w:tcPr>
          <w:p w14:paraId="3585AFE9" w14:textId="25E831C3" w:rsidR="006D4D7F" w:rsidRPr="004576BC" w:rsidRDefault="0042048F" w:rsidP="007B110F">
            <w:pPr>
              <w:spacing w:after="160"/>
              <w:rPr>
                <w:lang w:val="en-NL"/>
              </w:rPr>
            </w:pPr>
            <w:r>
              <w:rPr>
                <w:lang w:val="en-NL"/>
              </w:rPr>
              <w:t>Dropdown Menu structuur is gewijzigd</w:t>
            </w:r>
          </w:p>
        </w:tc>
        <w:tc>
          <w:tcPr>
            <w:tcW w:w="2493" w:type="dxa"/>
            <w:hideMark/>
          </w:tcPr>
          <w:p w14:paraId="64BA3D2F" w14:textId="3B987DAB" w:rsidR="006D4D7F" w:rsidRPr="00183CEE" w:rsidRDefault="0042048F" w:rsidP="007B110F">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Je kunt met een knop de dropdown menu strucuut veranderen van een custom &lt;div&gt; stijl naar een &lt;select&gt; stijl</w:t>
            </w:r>
          </w:p>
        </w:tc>
        <w:tc>
          <w:tcPr>
            <w:tcW w:w="2426" w:type="dxa"/>
            <w:hideMark/>
          </w:tcPr>
          <w:p w14:paraId="57CA0F1C" w14:textId="0F6ED337" w:rsidR="006D4D7F" w:rsidRPr="00183CEE" w:rsidRDefault="006D4D7F" w:rsidP="007B110F">
            <w:pPr>
              <w:spacing w:after="160"/>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workflow </w:t>
            </w:r>
            <w:r w:rsidR="0042048F">
              <w:rPr>
                <w:lang w:val="en-NL"/>
              </w:rPr>
              <w:t>klikt na de inlog op de ‘Expand Navigation Bar’, vervolgens wil de workflow op een item klikken via de &lt;select&gt; stijl.</w:t>
            </w:r>
          </w:p>
        </w:tc>
        <w:tc>
          <w:tcPr>
            <w:tcW w:w="1944" w:type="dxa"/>
          </w:tcPr>
          <w:p w14:paraId="7DB2999B" w14:textId="72C603D3" w:rsidR="006D4D7F" w:rsidRDefault="0042048F" w:rsidP="007B110F">
            <w:pPr>
              <w:cnfStyle w:val="000000100000" w:firstRow="0" w:lastRow="0" w:firstColumn="0" w:lastColumn="0" w:oddVBand="0" w:evenVBand="0" w:oddHBand="1" w:evenHBand="0" w:firstRowFirstColumn="0" w:firstRowLastColumn="0" w:lastRowFirstColumn="0" w:lastRowLastColumn="0"/>
              <w:rPr>
                <w:lang w:val="en-NL"/>
              </w:rPr>
            </w:pPr>
            <w:r>
              <w:rPr>
                <w:lang w:val="en-NL"/>
              </w:rPr>
              <w:t>De workflow klikt na de inlog op de ‘Expand Navigation Bar’, vervolgens wil de workflow op een item klikken via de &lt;select&gt; stijl.</w:t>
            </w:r>
            <w:r>
              <w:rPr>
                <w:lang w:val="en-NL"/>
              </w:rPr>
              <w:t xml:space="preserve"> Dit terwijl de standaard nog staat op de &lt;div&gt; stijl</w:t>
            </w:r>
          </w:p>
        </w:tc>
        <w:tc>
          <w:tcPr>
            <w:tcW w:w="1529" w:type="dxa"/>
          </w:tcPr>
          <w:p w14:paraId="47BBD9DA" w14:textId="6EEF1456" w:rsidR="006D4D7F" w:rsidRDefault="006D4D7F" w:rsidP="007B110F">
            <w:pPr>
              <w:cnfStyle w:val="000000100000" w:firstRow="0" w:lastRow="0" w:firstColumn="0" w:lastColumn="0" w:oddVBand="0" w:evenVBand="0" w:oddHBand="1" w:evenHBand="0" w:firstRowFirstColumn="0" w:firstRowLastColumn="0" w:lastRowFirstColumn="0" w:lastRowLastColumn="0"/>
              <w:rPr>
                <w:lang w:val="en-NL"/>
              </w:rPr>
            </w:pPr>
            <w:r>
              <w:rPr>
                <w:lang w:val="en-NL"/>
              </w:rPr>
              <w:t xml:space="preserve">De Healing Agent </w:t>
            </w:r>
            <w:r w:rsidR="0042048F">
              <w:rPr>
                <w:lang w:val="en-NL"/>
              </w:rPr>
              <w:t>ziet dat de structuur van het menu is gewijzigd en zorgt dat dit alsnog kan worden opgelost.</w:t>
            </w:r>
          </w:p>
          <w:p w14:paraId="0CA1547E" w14:textId="77777777" w:rsidR="006D4D7F" w:rsidRPr="00183CEE" w:rsidRDefault="006D4D7F" w:rsidP="007B110F">
            <w:pPr>
              <w:cnfStyle w:val="000000100000" w:firstRow="0" w:lastRow="0" w:firstColumn="0" w:lastColumn="0" w:oddVBand="0" w:evenVBand="0" w:oddHBand="1" w:evenHBand="0" w:firstRowFirstColumn="0" w:firstRowLastColumn="0" w:lastRowFirstColumn="0" w:lastRowLastColumn="0"/>
              <w:rPr>
                <w:lang w:val="en-NL"/>
              </w:rPr>
            </w:pPr>
          </w:p>
        </w:tc>
        <w:tc>
          <w:tcPr>
            <w:tcW w:w="1663" w:type="dxa"/>
          </w:tcPr>
          <w:p w14:paraId="24332683" w14:textId="616CBB71" w:rsidR="006D4D7F" w:rsidRPr="00183CEE" w:rsidRDefault="001F3BA0" w:rsidP="007B110F">
            <w:pPr>
              <w:cnfStyle w:val="000000100000" w:firstRow="0" w:lastRow="0" w:firstColumn="0" w:lastColumn="0" w:oddVBand="0" w:evenVBand="0" w:oddHBand="1" w:evenHBand="0" w:firstRowFirstColumn="0" w:firstRowLastColumn="0" w:lastRowFirstColumn="0" w:lastRowLastColumn="0"/>
              <w:rPr>
                <w:lang w:val="en-NL"/>
              </w:rPr>
            </w:pPr>
            <w:r>
              <w:rPr>
                <w:lang w:val="en-NL"/>
              </w:rPr>
              <w:t>De Healing Agent kan dit probleem niet oplossen</w:t>
            </w:r>
          </w:p>
        </w:tc>
      </w:tr>
    </w:tbl>
    <w:p w14:paraId="48F15A21" w14:textId="145B0A64" w:rsidR="005920CE" w:rsidRDefault="005920CE">
      <w:r>
        <w:rPr>
          <w:noProof/>
        </w:rPr>
        <w:drawing>
          <wp:anchor distT="0" distB="0" distL="114300" distR="114300" simplePos="0" relativeHeight="251658240" behindDoc="0" locked="0" layoutInCell="1" allowOverlap="1" wp14:anchorId="4ACE7680" wp14:editId="0FED28DD">
            <wp:simplePos x="0" y="0"/>
            <wp:positionH relativeFrom="margin">
              <wp:align>left</wp:align>
            </wp:positionH>
            <wp:positionV relativeFrom="paragraph">
              <wp:posOffset>928370</wp:posOffset>
            </wp:positionV>
            <wp:extent cx="1857375" cy="1656080"/>
            <wp:effectExtent l="0" t="0" r="0" b="1270"/>
            <wp:wrapSquare wrapText="bothSides"/>
            <wp:docPr id="17496046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59783" cy="1658306"/>
                    </a:xfrm>
                    <a:prstGeom prst="rect">
                      <a:avLst/>
                    </a:prstGeom>
                    <a:noFill/>
                    <a:ln>
                      <a:noFill/>
                    </a:ln>
                  </pic:spPr>
                </pic:pic>
              </a:graphicData>
            </a:graphic>
            <wp14:sizeRelH relativeFrom="margin">
              <wp14:pctWidth>0</wp14:pctWidth>
            </wp14:sizeRelH>
            <wp14:sizeRelV relativeFrom="margin">
              <wp14:pctHeight>0</wp14:pctHeight>
            </wp14:sizeRelV>
          </wp:anchor>
        </w:drawing>
      </w:r>
      <w:r>
        <w:br/>
        <w:t>In dit scenario zal getest worden of de Healing Agent wijzigingen in een dropdown menu structuur kan herkennen en oplossen. Tijdens het bouwen van de workflow is ervoor gezorgd dat de workflow ervanuit gaat dat die moet werken met een &lt;select&gt; menu. Dit terwijl de applicatie standaard een custom &lt;div&gt; configuratie heeft. Standaard ziet dat er dus als volgt uit:</w:t>
      </w:r>
      <w:r>
        <w:br/>
      </w:r>
    </w:p>
    <w:p w14:paraId="5893A9EE" w14:textId="3513CB9E" w:rsidR="006D4D7F" w:rsidRDefault="005920CE">
      <w:r>
        <w:br/>
      </w:r>
    </w:p>
    <w:p w14:paraId="55CBE8DB" w14:textId="77777777" w:rsidR="005920CE" w:rsidRDefault="005920CE"/>
    <w:p w14:paraId="59DE45E7" w14:textId="77777777" w:rsidR="005920CE" w:rsidRDefault="005920CE"/>
    <w:p w14:paraId="2E3621BB" w14:textId="77777777" w:rsidR="005920CE" w:rsidRDefault="005920CE"/>
    <w:p w14:paraId="669039E5" w14:textId="77777777" w:rsidR="005920CE" w:rsidRDefault="005920CE"/>
    <w:p w14:paraId="65E0D219" w14:textId="078E01EC" w:rsidR="005920CE" w:rsidRDefault="005920CE">
      <w:r>
        <w:rPr>
          <w:noProof/>
        </w:rPr>
        <w:drawing>
          <wp:anchor distT="0" distB="0" distL="114300" distR="114300" simplePos="0" relativeHeight="251660288" behindDoc="0" locked="0" layoutInCell="1" allowOverlap="1" wp14:anchorId="61674DBF" wp14:editId="125DFC58">
            <wp:simplePos x="0" y="0"/>
            <wp:positionH relativeFrom="column">
              <wp:posOffset>2047875</wp:posOffset>
            </wp:positionH>
            <wp:positionV relativeFrom="paragraph">
              <wp:posOffset>428625</wp:posOffset>
            </wp:positionV>
            <wp:extent cx="1800225" cy="1952625"/>
            <wp:effectExtent l="0" t="0" r="9525" b="9525"/>
            <wp:wrapSquare wrapText="bothSides"/>
            <wp:docPr id="8291757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0225" cy="1952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013418B6" wp14:editId="1EAE40FB">
            <wp:simplePos x="0" y="0"/>
            <wp:positionH relativeFrom="margin">
              <wp:align>left</wp:align>
            </wp:positionH>
            <wp:positionV relativeFrom="paragraph">
              <wp:posOffset>415290</wp:posOffset>
            </wp:positionV>
            <wp:extent cx="1790700" cy="1395095"/>
            <wp:effectExtent l="0" t="0" r="0" b="0"/>
            <wp:wrapSquare wrapText="bothSides"/>
            <wp:docPr id="142898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95064" cy="1398654"/>
                    </a:xfrm>
                    <a:prstGeom prst="rect">
                      <a:avLst/>
                    </a:prstGeom>
                    <a:noFill/>
                    <a:ln>
                      <a:noFill/>
                    </a:ln>
                  </pic:spPr>
                </pic:pic>
              </a:graphicData>
            </a:graphic>
            <wp14:sizeRelH relativeFrom="margin">
              <wp14:pctWidth>0</wp14:pctWidth>
            </wp14:sizeRelH>
            <wp14:sizeRelV relativeFrom="margin">
              <wp14:pctHeight>0</wp14:pctHeight>
            </wp14:sizeRelV>
          </wp:anchor>
        </w:drawing>
      </w:r>
      <w:r>
        <w:t>Wanneer de ‘Toggle Dropdown Version’ knop wordt ingedrukt, wijzigt de strucuur van het dropdown menu naar een &lt;select&gt; configuratie:</w:t>
      </w:r>
      <w:r>
        <w:br/>
      </w:r>
    </w:p>
    <w:p w14:paraId="1D5EE1FA" w14:textId="77777777" w:rsidR="005920CE" w:rsidRDefault="005920CE"/>
    <w:p w14:paraId="6C455C75" w14:textId="77777777" w:rsidR="005920CE" w:rsidRDefault="005920CE"/>
    <w:p w14:paraId="5466E866" w14:textId="77777777" w:rsidR="005920CE" w:rsidRDefault="005920CE"/>
    <w:p w14:paraId="7ACC1F3A" w14:textId="77777777" w:rsidR="005920CE" w:rsidRDefault="005920CE"/>
    <w:p w14:paraId="66D66513" w14:textId="77777777" w:rsidR="005920CE" w:rsidRDefault="005920CE"/>
    <w:p w14:paraId="2B7924C9" w14:textId="77777777" w:rsidR="005920CE" w:rsidRDefault="005920CE"/>
    <w:p w14:paraId="44CD2DD0" w14:textId="77777777" w:rsidR="005920CE" w:rsidRDefault="005920CE"/>
    <w:p w14:paraId="1770ECD7" w14:textId="597DBFC7" w:rsidR="005920CE" w:rsidRDefault="005920CE">
      <w:r>
        <w:t>De robot verwacht dus het &lt;select&gt; dropdown menu, maar krijgt het custom &lt;div&gt; menu. Dit zal dus stuk gaan lopen.</w:t>
      </w:r>
    </w:p>
    <w:p w14:paraId="6D8A1279" w14:textId="37859C68" w:rsidR="005920CE" w:rsidRDefault="005920CE">
      <w:r>
        <w:lastRenderedPageBreak/>
        <w:t>De code die de wijzigingen in het dropdown menu regelt is als volgt:</w:t>
      </w:r>
      <w:r>
        <w:br/>
        <w:t>State Definition:</w:t>
      </w:r>
      <w:r>
        <w:br/>
      </w:r>
      <w:r>
        <w:rPr>
          <w:noProof/>
        </w:rPr>
        <w:drawing>
          <wp:inline distT="0" distB="0" distL="0" distR="0" wp14:anchorId="4BC37316" wp14:editId="672E1A6A">
            <wp:extent cx="5372100" cy="342900"/>
            <wp:effectExtent l="0" t="0" r="0" b="0"/>
            <wp:docPr id="18280220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342900"/>
                    </a:xfrm>
                    <a:prstGeom prst="rect">
                      <a:avLst/>
                    </a:prstGeom>
                    <a:noFill/>
                    <a:ln>
                      <a:noFill/>
                    </a:ln>
                  </pic:spPr>
                </pic:pic>
              </a:graphicData>
            </a:graphic>
          </wp:inline>
        </w:drawing>
      </w:r>
    </w:p>
    <w:p w14:paraId="4A9F501C" w14:textId="4CC7A940" w:rsidR="005920CE" w:rsidRDefault="005920CE">
      <w:r>
        <w:t>Toggle Function:</w:t>
      </w:r>
      <w:r>
        <w:br/>
      </w:r>
      <w:r>
        <w:rPr>
          <w:noProof/>
        </w:rPr>
        <w:drawing>
          <wp:inline distT="0" distB="0" distL="0" distR="0" wp14:anchorId="408563D5" wp14:editId="6DF78C20">
            <wp:extent cx="5731510" cy="676275"/>
            <wp:effectExtent l="0" t="0" r="2540" b="9525"/>
            <wp:docPr id="11868538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676275"/>
                    </a:xfrm>
                    <a:prstGeom prst="rect">
                      <a:avLst/>
                    </a:prstGeom>
                    <a:noFill/>
                    <a:ln>
                      <a:noFill/>
                    </a:ln>
                  </pic:spPr>
                </pic:pic>
              </a:graphicData>
            </a:graphic>
          </wp:inline>
        </w:drawing>
      </w:r>
    </w:p>
    <w:p w14:paraId="0FEA71FF" w14:textId="16F2A7AD" w:rsidR="005920CE" w:rsidRDefault="00291DD9">
      <w:r>
        <w:rPr>
          <w:noProof/>
        </w:rPr>
        <w:drawing>
          <wp:inline distT="0" distB="0" distL="0" distR="0" wp14:anchorId="5FD73887" wp14:editId="343CAE2C">
            <wp:extent cx="5724525" cy="3705225"/>
            <wp:effectExtent l="0" t="0" r="9525" b="9525"/>
            <wp:docPr id="11861620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705225"/>
                    </a:xfrm>
                    <a:prstGeom prst="rect">
                      <a:avLst/>
                    </a:prstGeom>
                    <a:noFill/>
                    <a:ln>
                      <a:noFill/>
                    </a:ln>
                  </pic:spPr>
                </pic:pic>
              </a:graphicData>
            </a:graphic>
          </wp:inline>
        </w:drawing>
      </w:r>
    </w:p>
    <w:p w14:paraId="792144C2" w14:textId="4B37A2AB" w:rsidR="00291DD9" w:rsidRDefault="00291DD9">
      <w:r>
        <w:rPr>
          <w:noProof/>
        </w:rPr>
        <w:drawing>
          <wp:inline distT="0" distB="0" distL="0" distR="0" wp14:anchorId="10F553A8" wp14:editId="6F52814F">
            <wp:extent cx="5731510" cy="1066165"/>
            <wp:effectExtent l="0" t="0" r="2540" b="635"/>
            <wp:docPr id="13058461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066165"/>
                    </a:xfrm>
                    <a:prstGeom prst="rect">
                      <a:avLst/>
                    </a:prstGeom>
                    <a:noFill/>
                    <a:ln>
                      <a:noFill/>
                    </a:ln>
                  </pic:spPr>
                </pic:pic>
              </a:graphicData>
            </a:graphic>
          </wp:inline>
        </w:drawing>
      </w:r>
    </w:p>
    <w:p w14:paraId="2D7B1544" w14:textId="77777777" w:rsidR="00291DD9" w:rsidRDefault="00291DD9"/>
    <w:p w14:paraId="195AF0A0" w14:textId="77777777" w:rsidR="00291DD9" w:rsidRDefault="00291DD9"/>
    <w:p w14:paraId="0533E930" w14:textId="77777777" w:rsidR="00291DD9" w:rsidRDefault="00291DD9"/>
    <w:p w14:paraId="27C60820" w14:textId="77777777" w:rsidR="00291DD9" w:rsidRDefault="00291DD9"/>
    <w:p w14:paraId="74222EA5" w14:textId="77777777" w:rsidR="00291DD9" w:rsidRDefault="00291DD9"/>
    <w:p w14:paraId="49C83FE2" w14:textId="77777777" w:rsidR="00291DD9" w:rsidRDefault="00291DD9"/>
    <w:p w14:paraId="31AAEEBB" w14:textId="77777777" w:rsidR="00291DD9" w:rsidRDefault="00291DD9"/>
    <w:p w14:paraId="1A829B20" w14:textId="5E1960DD" w:rsidR="00291DD9" w:rsidRDefault="00291DD9">
      <w:r>
        <w:rPr>
          <w:noProof/>
        </w:rPr>
        <w:lastRenderedPageBreak/>
        <w:drawing>
          <wp:anchor distT="0" distB="0" distL="114300" distR="114300" simplePos="0" relativeHeight="251661312" behindDoc="0" locked="0" layoutInCell="1" allowOverlap="1" wp14:anchorId="7F52299B" wp14:editId="184F8F2B">
            <wp:simplePos x="0" y="0"/>
            <wp:positionH relativeFrom="page">
              <wp:align>right</wp:align>
            </wp:positionH>
            <wp:positionV relativeFrom="paragraph">
              <wp:posOffset>180975</wp:posOffset>
            </wp:positionV>
            <wp:extent cx="7534275" cy="7495540"/>
            <wp:effectExtent l="0" t="0" r="9525" b="0"/>
            <wp:wrapSquare wrapText="bothSides"/>
            <wp:docPr id="21230744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534275" cy="7495540"/>
                    </a:xfrm>
                    <a:prstGeom prst="rect">
                      <a:avLst/>
                    </a:prstGeom>
                    <a:noFill/>
                    <a:ln>
                      <a:noFill/>
                    </a:ln>
                  </pic:spPr>
                </pic:pic>
              </a:graphicData>
            </a:graphic>
            <wp14:sizeRelH relativeFrom="margin">
              <wp14:pctWidth>0</wp14:pctWidth>
            </wp14:sizeRelH>
            <wp14:sizeRelV relativeFrom="margin">
              <wp14:pctHeight>0</wp14:pctHeight>
            </wp14:sizeRelV>
          </wp:anchor>
        </w:drawing>
      </w:r>
      <w:r>
        <w:t>De workflow die hierbij is gebouwd is als volgt:</w:t>
      </w:r>
      <w:r>
        <w:br/>
      </w:r>
      <w:r>
        <w:br/>
        <w:t>Interessant om hierbij te vermelden is dat de ‘Toggle Dropdown Version’ is uitgecomment. Dit zodat de workflow dus stuk gaat en niet gewijzigd wordt naar de &lt;select&gt; structuur. Dan kan er onderzocht worden of de Healing Agent het gaat oplossen</w:t>
      </w:r>
    </w:p>
    <w:p w14:paraId="272329AF" w14:textId="77777777" w:rsidR="00291DD9" w:rsidRDefault="00291DD9"/>
    <w:p w14:paraId="0896F380" w14:textId="395054DA" w:rsidR="00291DD9" w:rsidRDefault="00291DD9">
      <w:r>
        <w:lastRenderedPageBreak/>
        <w:t>Wannee</w:t>
      </w:r>
      <w:r w:rsidR="00793382">
        <w:t>r</w:t>
      </w:r>
      <w:r>
        <w:t xml:space="preserve"> de workflow wordt uitgevoerd komt de volgende error in beeld:</w:t>
      </w:r>
      <w:r>
        <w:br/>
      </w:r>
      <w:r>
        <w:rPr>
          <w:noProof/>
        </w:rPr>
        <w:drawing>
          <wp:inline distT="0" distB="0" distL="0" distR="0" wp14:anchorId="344120ED" wp14:editId="6195F483">
            <wp:extent cx="5400675" cy="3067050"/>
            <wp:effectExtent l="0" t="0" r="9525" b="0"/>
            <wp:docPr id="11332312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3067050"/>
                    </a:xfrm>
                    <a:prstGeom prst="rect">
                      <a:avLst/>
                    </a:prstGeom>
                    <a:noFill/>
                    <a:ln>
                      <a:noFill/>
                    </a:ln>
                  </pic:spPr>
                </pic:pic>
              </a:graphicData>
            </a:graphic>
          </wp:inline>
        </w:drawing>
      </w:r>
    </w:p>
    <w:p w14:paraId="45AB8AF4" w14:textId="7A9124F4" w:rsidR="00291DD9" w:rsidRDefault="00793382">
      <w:r>
        <w:rPr>
          <w:noProof/>
        </w:rPr>
        <w:drawing>
          <wp:anchor distT="0" distB="0" distL="114300" distR="114300" simplePos="0" relativeHeight="251662336" behindDoc="0" locked="0" layoutInCell="1" allowOverlap="1" wp14:anchorId="18B9427F" wp14:editId="4A40F6FE">
            <wp:simplePos x="0" y="0"/>
            <wp:positionH relativeFrom="page">
              <wp:align>left</wp:align>
            </wp:positionH>
            <wp:positionV relativeFrom="paragraph">
              <wp:posOffset>681990</wp:posOffset>
            </wp:positionV>
            <wp:extent cx="7600220" cy="2971800"/>
            <wp:effectExtent l="0" t="0" r="1270" b="0"/>
            <wp:wrapSquare wrapText="bothSides"/>
            <wp:docPr id="17459515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00220" cy="297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1DD9">
        <w:br/>
        <w:t>Nadat de workflow is geüpload naar de Orchestrator</w:t>
      </w:r>
      <w:r>
        <w:t xml:space="preserve"> valt er te zien dat de Healing Agent dit probleem niet kan oplossen:</w:t>
      </w:r>
      <w:r>
        <w:br/>
      </w:r>
    </w:p>
    <w:p w14:paraId="7926304A" w14:textId="77777777" w:rsidR="00414E19" w:rsidRDefault="00414E19"/>
    <w:p w14:paraId="55F6C32B" w14:textId="77777777" w:rsidR="00414E19" w:rsidRDefault="00414E19"/>
    <w:p w14:paraId="7740E2D0" w14:textId="77777777" w:rsidR="00414E19" w:rsidRDefault="00414E19"/>
    <w:p w14:paraId="2E9FCABF" w14:textId="77777777" w:rsidR="00414E19" w:rsidRDefault="00414E19"/>
    <w:p w14:paraId="577A33DE" w14:textId="77777777" w:rsidR="00414E19" w:rsidRDefault="00414E19"/>
    <w:p w14:paraId="47355AD9" w14:textId="081B1221" w:rsidR="00414E19" w:rsidRDefault="00414E19">
      <w:r>
        <w:rPr>
          <w:noProof/>
        </w:rPr>
        <w:lastRenderedPageBreak/>
        <w:drawing>
          <wp:anchor distT="0" distB="0" distL="114300" distR="114300" simplePos="0" relativeHeight="251663360" behindDoc="0" locked="0" layoutInCell="1" allowOverlap="1" wp14:anchorId="62B0D56B" wp14:editId="4893946A">
            <wp:simplePos x="0" y="0"/>
            <wp:positionH relativeFrom="margin">
              <wp:align>right</wp:align>
            </wp:positionH>
            <wp:positionV relativeFrom="paragraph">
              <wp:posOffset>551815</wp:posOffset>
            </wp:positionV>
            <wp:extent cx="7543800" cy="7392670"/>
            <wp:effectExtent l="0" t="0" r="0" b="0"/>
            <wp:wrapSquare wrapText="bothSides"/>
            <wp:docPr id="123619834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550270" cy="7399495"/>
                    </a:xfrm>
                    <a:prstGeom prst="rect">
                      <a:avLst/>
                    </a:prstGeom>
                    <a:noFill/>
                    <a:ln>
                      <a:noFill/>
                    </a:ln>
                  </pic:spPr>
                </pic:pic>
              </a:graphicData>
            </a:graphic>
            <wp14:sizeRelH relativeFrom="margin">
              <wp14:pctWidth>0</wp14:pctWidth>
            </wp14:sizeRelH>
            <wp14:sizeRelV relativeFrom="margin">
              <wp14:pctHeight>0</wp14:pctHeight>
            </wp14:sizeRelV>
          </wp:anchor>
        </w:drawing>
      </w:r>
      <w:r>
        <w:t>Ook interessant is om het de andere kant op te proberen, dus de workflow instellen voor een custom &lt;div&gt; dropdown menu, terwijl er een &lt;select&gt; dropdown menu komt. Daarvoor is een kleine aanpassing gedaan in de workflow:</w:t>
      </w:r>
      <w:r>
        <w:br/>
        <w:t>De ‘Toggle Dropdown Version’ is nu niet meer uitgecomment, daarnaast is er geen ‘Select Item’ activity maar een click activity. “ Select Item ‘Submit’ ” is nu dus “ Click ‘Submit’ ”</w:t>
      </w:r>
    </w:p>
    <w:p w14:paraId="695C8159" w14:textId="77777777" w:rsidR="00414E19" w:rsidRDefault="00414E19"/>
    <w:p w14:paraId="1BBA5578" w14:textId="24BEB23D" w:rsidR="00414E19" w:rsidRDefault="00414E19">
      <w:r>
        <w:lastRenderedPageBreak/>
        <w:t>Dit geeft de volgende error wanneer het lokaal aan het draaien is:</w:t>
      </w:r>
      <w:r>
        <w:br/>
      </w:r>
      <w:r>
        <w:rPr>
          <w:noProof/>
        </w:rPr>
        <w:drawing>
          <wp:inline distT="0" distB="0" distL="0" distR="0" wp14:anchorId="63832CDD" wp14:editId="7F240AC9">
            <wp:extent cx="5410200" cy="3067050"/>
            <wp:effectExtent l="0" t="0" r="0" b="0"/>
            <wp:docPr id="33507355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3067050"/>
                    </a:xfrm>
                    <a:prstGeom prst="rect">
                      <a:avLst/>
                    </a:prstGeom>
                    <a:noFill/>
                    <a:ln>
                      <a:noFill/>
                    </a:ln>
                  </pic:spPr>
                </pic:pic>
              </a:graphicData>
            </a:graphic>
          </wp:inline>
        </w:drawing>
      </w:r>
    </w:p>
    <w:p w14:paraId="23C87D5E" w14:textId="3CC696E6" w:rsidR="00414E19" w:rsidRDefault="001F3BA0">
      <w:r>
        <w:rPr>
          <w:noProof/>
        </w:rPr>
        <w:drawing>
          <wp:anchor distT="0" distB="0" distL="114300" distR="114300" simplePos="0" relativeHeight="251664384" behindDoc="0" locked="0" layoutInCell="1" allowOverlap="1" wp14:anchorId="53B40313" wp14:editId="7D14EE23">
            <wp:simplePos x="0" y="0"/>
            <wp:positionH relativeFrom="page">
              <wp:align>left</wp:align>
            </wp:positionH>
            <wp:positionV relativeFrom="paragraph">
              <wp:posOffset>367665</wp:posOffset>
            </wp:positionV>
            <wp:extent cx="7523480" cy="2924175"/>
            <wp:effectExtent l="0" t="0" r="1270" b="0"/>
            <wp:wrapSquare wrapText="bothSides"/>
            <wp:docPr id="25452420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533968" cy="292811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4E19">
        <w:t>Wanneer deze workflow wordt geüpload naar de Orchestrator</w:t>
      </w:r>
      <w:r>
        <w:t xml:space="preserve"> valt te zien dat de Healing Agent ook dit niet kan oplossen:</w:t>
      </w:r>
      <w:r>
        <w:br/>
      </w:r>
    </w:p>
    <w:sectPr w:rsidR="00414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7F"/>
    <w:rsid w:val="001F3BA0"/>
    <w:rsid w:val="00291DD9"/>
    <w:rsid w:val="003004E7"/>
    <w:rsid w:val="00414E19"/>
    <w:rsid w:val="0042048F"/>
    <w:rsid w:val="005920CE"/>
    <w:rsid w:val="006D4D7F"/>
    <w:rsid w:val="00793382"/>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A5344"/>
  <w15:chartTrackingRefBased/>
  <w15:docId w15:val="{FA5DFA8C-ADEA-48BE-83B3-2789B8352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D7F"/>
    <w:pPr>
      <w:spacing w:line="259" w:lineRule="auto"/>
    </w:pPr>
    <w:rPr>
      <w:sz w:val="22"/>
      <w:szCs w:val="22"/>
      <w:lang w:val="nl-NL"/>
    </w:rPr>
  </w:style>
  <w:style w:type="paragraph" w:styleId="Heading1">
    <w:name w:val="heading 1"/>
    <w:basedOn w:val="Normal"/>
    <w:next w:val="Normal"/>
    <w:link w:val="Heading1Char"/>
    <w:uiPriority w:val="9"/>
    <w:qFormat/>
    <w:rsid w:val="006D4D7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val="en-NL"/>
    </w:rPr>
  </w:style>
  <w:style w:type="paragraph" w:styleId="Heading2">
    <w:name w:val="heading 2"/>
    <w:basedOn w:val="Normal"/>
    <w:next w:val="Normal"/>
    <w:link w:val="Heading2Char"/>
    <w:uiPriority w:val="9"/>
    <w:semiHidden/>
    <w:unhideWhenUsed/>
    <w:qFormat/>
    <w:rsid w:val="006D4D7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val="en-NL"/>
    </w:rPr>
  </w:style>
  <w:style w:type="paragraph" w:styleId="Heading3">
    <w:name w:val="heading 3"/>
    <w:basedOn w:val="Normal"/>
    <w:next w:val="Normal"/>
    <w:link w:val="Heading3Char"/>
    <w:uiPriority w:val="9"/>
    <w:semiHidden/>
    <w:unhideWhenUsed/>
    <w:qFormat/>
    <w:rsid w:val="006D4D7F"/>
    <w:pPr>
      <w:keepNext/>
      <w:keepLines/>
      <w:spacing w:before="160" w:after="80" w:line="278" w:lineRule="auto"/>
      <w:outlineLvl w:val="2"/>
    </w:pPr>
    <w:rPr>
      <w:rFonts w:eastAsiaTheme="majorEastAsia" w:cstheme="majorBidi"/>
      <w:color w:val="0F4761" w:themeColor="accent1" w:themeShade="BF"/>
      <w:sz w:val="28"/>
      <w:szCs w:val="28"/>
      <w:lang w:val="en-NL"/>
    </w:rPr>
  </w:style>
  <w:style w:type="paragraph" w:styleId="Heading4">
    <w:name w:val="heading 4"/>
    <w:basedOn w:val="Normal"/>
    <w:next w:val="Normal"/>
    <w:link w:val="Heading4Char"/>
    <w:uiPriority w:val="9"/>
    <w:semiHidden/>
    <w:unhideWhenUsed/>
    <w:qFormat/>
    <w:rsid w:val="006D4D7F"/>
    <w:pPr>
      <w:keepNext/>
      <w:keepLines/>
      <w:spacing w:before="80" w:after="40" w:line="278" w:lineRule="auto"/>
      <w:outlineLvl w:val="3"/>
    </w:pPr>
    <w:rPr>
      <w:rFonts w:eastAsiaTheme="majorEastAsia" w:cstheme="majorBidi"/>
      <w:i/>
      <w:iCs/>
      <w:color w:val="0F4761" w:themeColor="accent1" w:themeShade="BF"/>
      <w:sz w:val="24"/>
      <w:szCs w:val="24"/>
      <w:lang w:val="en-NL"/>
    </w:rPr>
  </w:style>
  <w:style w:type="paragraph" w:styleId="Heading5">
    <w:name w:val="heading 5"/>
    <w:basedOn w:val="Normal"/>
    <w:next w:val="Normal"/>
    <w:link w:val="Heading5Char"/>
    <w:uiPriority w:val="9"/>
    <w:semiHidden/>
    <w:unhideWhenUsed/>
    <w:qFormat/>
    <w:rsid w:val="006D4D7F"/>
    <w:pPr>
      <w:keepNext/>
      <w:keepLines/>
      <w:spacing w:before="80" w:after="40" w:line="278" w:lineRule="auto"/>
      <w:outlineLvl w:val="4"/>
    </w:pPr>
    <w:rPr>
      <w:rFonts w:eastAsiaTheme="majorEastAsia" w:cstheme="majorBidi"/>
      <w:color w:val="0F4761" w:themeColor="accent1" w:themeShade="BF"/>
      <w:sz w:val="24"/>
      <w:szCs w:val="24"/>
      <w:lang w:val="en-NL"/>
    </w:rPr>
  </w:style>
  <w:style w:type="paragraph" w:styleId="Heading6">
    <w:name w:val="heading 6"/>
    <w:basedOn w:val="Normal"/>
    <w:next w:val="Normal"/>
    <w:link w:val="Heading6Char"/>
    <w:uiPriority w:val="9"/>
    <w:semiHidden/>
    <w:unhideWhenUsed/>
    <w:qFormat/>
    <w:rsid w:val="006D4D7F"/>
    <w:pPr>
      <w:keepNext/>
      <w:keepLines/>
      <w:spacing w:before="40" w:after="0" w:line="278" w:lineRule="auto"/>
      <w:outlineLvl w:val="5"/>
    </w:pPr>
    <w:rPr>
      <w:rFonts w:eastAsiaTheme="majorEastAsia" w:cstheme="majorBidi"/>
      <w:i/>
      <w:iCs/>
      <w:color w:val="595959" w:themeColor="text1" w:themeTint="A6"/>
      <w:sz w:val="24"/>
      <w:szCs w:val="24"/>
      <w:lang w:val="en-NL"/>
    </w:rPr>
  </w:style>
  <w:style w:type="paragraph" w:styleId="Heading7">
    <w:name w:val="heading 7"/>
    <w:basedOn w:val="Normal"/>
    <w:next w:val="Normal"/>
    <w:link w:val="Heading7Char"/>
    <w:uiPriority w:val="9"/>
    <w:semiHidden/>
    <w:unhideWhenUsed/>
    <w:qFormat/>
    <w:rsid w:val="006D4D7F"/>
    <w:pPr>
      <w:keepNext/>
      <w:keepLines/>
      <w:spacing w:before="40" w:after="0" w:line="278" w:lineRule="auto"/>
      <w:outlineLvl w:val="6"/>
    </w:pPr>
    <w:rPr>
      <w:rFonts w:eastAsiaTheme="majorEastAsia" w:cstheme="majorBidi"/>
      <w:color w:val="595959" w:themeColor="text1" w:themeTint="A6"/>
      <w:sz w:val="24"/>
      <w:szCs w:val="24"/>
      <w:lang w:val="en-NL"/>
    </w:rPr>
  </w:style>
  <w:style w:type="paragraph" w:styleId="Heading8">
    <w:name w:val="heading 8"/>
    <w:basedOn w:val="Normal"/>
    <w:next w:val="Normal"/>
    <w:link w:val="Heading8Char"/>
    <w:uiPriority w:val="9"/>
    <w:semiHidden/>
    <w:unhideWhenUsed/>
    <w:qFormat/>
    <w:rsid w:val="006D4D7F"/>
    <w:pPr>
      <w:keepNext/>
      <w:keepLines/>
      <w:spacing w:after="0" w:line="278" w:lineRule="auto"/>
      <w:outlineLvl w:val="7"/>
    </w:pPr>
    <w:rPr>
      <w:rFonts w:eastAsiaTheme="majorEastAsia" w:cstheme="majorBidi"/>
      <w:i/>
      <w:iCs/>
      <w:color w:val="272727" w:themeColor="text1" w:themeTint="D8"/>
      <w:sz w:val="24"/>
      <w:szCs w:val="24"/>
      <w:lang w:val="en-NL"/>
    </w:rPr>
  </w:style>
  <w:style w:type="paragraph" w:styleId="Heading9">
    <w:name w:val="heading 9"/>
    <w:basedOn w:val="Normal"/>
    <w:next w:val="Normal"/>
    <w:link w:val="Heading9Char"/>
    <w:uiPriority w:val="9"/>
    <w:semiHidden/>
    <w:unhideWhenUsed/>
    <w:qFormat/>
    <w:rsid w:val="006D4D7F"/>
    <w:pPr>
      <w:keepNext/>
      <w:keepLines/>
      <w:spacing w:after="0" w:line="278" w:lineRule="auto"/>
      <w:outlineLvl w:val="8"/>
    </w:pPr>
    <w:rPr>
      <w:rFonts w:eastAsiaTheme="majorEastAsia" w:cstheme="majorBidi"/>
      <w:color w:val="272727" w:themeColor="text1" w:themeTint="D8"/>
      <w:sz w:val="24"/>
      <w:szCs w:val="24"/>
      <w:lang w:val="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D7F"/>
    <w:rPr>
      <w:rFonts w:eastAsiaTheme="majorEastAsia" w:cstheme="majorBidi"/>
      <w:color w:val="272727" w:themeColor="text1" w:themeTint="D8"/>
    </w:rPr>
  </w:style>
  <w:style w:type="paragraph" w:styleId="Title">
    <w:name w:val="Title"/>
    <w:basedOn w:val="Normal"/>
    <w:next w:val="Normal"/>
    <w:link w:val="TitleChar"/>
    <w:uiPriority w:val="10"/>
    <w:qFormat/>
    <w:rsid w:val="006D4D7F"/>
    <w:pPr>
      <w:spacing w:after="80" w:line="240" w:lineRule="auto"/>
      <w:contextualSpacing/>
    </w:pPr>
    <w:rPr>
      <w:rFonts w:asciiTheme="majorHAnsi" w:eastAsiaTheme="majorEastAsia" w:hAnsiTheme="majorHAnsi" w:cstheme="majorBidi"/>
      <w:spacing w:val="-10"/>
      <w:kern w:val="28"/>
      <w:sz w:val="56"/>
      <w:szCs w:val="56"/>
      <w:lang w:val="en-NL"/>
    </w:rPr>
  </w:style>
  <w:style w:type="character" w:customStyle="1" w:styleId="TitleChar">
    <w:name w:val="Title Char"/>
    <w:basedOn w:val="DefaultParagraphFont"/>
    <w:link w:val="Title"/>
    <w:uiPriority w:val="10"/>
    <w:rsid w:val="006D4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D7F"/>
    <w:pPr>
      <w:numPr>
        <w:ilvl w:val="1"/>
      </w:numPr>
      <w:spacing w:line="278" w:lineRule="auto"/>
    </w:pPr>
    <w:rPr>
      <w:rFonts w:eastAsiaTheme="majorEastAsia" w:cstheme="majorBidi"/>
      <w:color w:val="595959" w:themeColor="text1" w:themeTint="A6"/>
      <w:spacing w:val="15"/>
      <w:sz w:val="28"/>
      <w:szCs w:val="28"/>
      <w:lang w:val="en-NL"/>
    </w:rPr>
  </w:style>
  <w:style w:type="character" w:customStyle="1" w:styleId="SubtitleChar">
    <w:name w:val="Subtitle Char"/>
    <w:basedOn w:val="DefaultParagraphFont"/>
    <w:link w:val="Subtitle"/>
    <w:uiPriority w:val="11"/>
    <w:rsid w:val="006D4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D7F"/>
    <w:pPr>
      <w:spacing w:before="160" w:line="278" w:lineRule="auto"/>
      <w:jc w:val="center"/>
    </w:pPr>
    <w:rPr>
      <w:i/>
      <w:iCs/>
      <w:color w:val="404040" w:themeColor="text1" w:themeTint="BF"/>
      <w:sz w:val="24"/>
      <w:szCs w:val="24"/>
      <w:lang w:val="en-NL"/>
    </w:rPr>
  </w:style>
  <w:style w:type="character" w:customStyle="1" w:styleId="QuoteChar">
    <w:name w:val="Quote Char"/>
    <w:basedOn w:val="DefaultParagraphFont"/>
    <w:link w:val="Quote"/>
    <w:uiPriority w:val="29"/>
    <w:rsid w:val="006D4D7F"/>
    <w:rPr>
      <w:i/>
      <w:iCs/>
      <w:color w:val="404040" w:themeColor="text1" w:themeTint="BF"/>
    </w:rPr>
  </w:style>
  <w:style w:type="paragraph" w:styleId="ListParagraph">
    <w:name w:val="List Paragraph"/>
    <w:basedOn w:val="Normal"/>
    <w:uiPriority w:val="34"/>
    <w:qFormat/>
    <w:rsid w:val="006D4D7F"/>
    <w:pPr>
      <w:spacing w:line="278" w:lineRule="auto"/>
      <w:ind w:left="720"/>
      <w:contextualSpacing/>
    </w:pPr>
    <w:rPr>
      <w:sz w:val="24"/>
      <w:szCs w:val="24"/>
      <w:lang w:val="en-NL"/>
    </w:rPr>
  </w:style>
  <w:style w:type="character" w:styleId="IntenseEmphasis">
    <w:name w:val="Intense Emphasis"/>
    <w:basedOn w:val="DefaultParagraphFont"/>
    <w:uiPriority w:val="21"/>
    <w:qFormat/>
    <w:rsid w:val="006D4D7F"/>
    <w:rPr>
      <w:i/>
      <w:iCs/>
      <w:color w:val="0F4761" w:themeColor="accent1" w:themeShade="BF"/>
    </w:rPr>
  </w:style>
  <w:style w:type="paragraph" w:styleId="IntenseQuote">
    <w:name w:val="Intense Quote"/>
    <w:basedOn w:val="Normal"/>
    <w:next w:val="Normal"/>
    <w:link w:val="IntenseQuoteChar"/>
    <w:uiPriority w:val="30"/>
    <w:qFormat/>
    <w:rsid w:val="006D4D7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lang w:val="en-NL"/>
    </w:rPr>
  </w:style>
  <w:style w:type="character" w:customStyle="1" w:styleId="IntenseQuoteChar">
    <w:name w:val="Intense Quote Char"/>
    <w:basedOn w:val="DefaultParagraphFont"/>
    <w:link w:val="IntenseQuote"/>
    <w:uiPriority w:val="30"/>
    <w:rsid w:val="006D4D7F"/>
    <w:rPr>
      <w:i/>
      <w:iCs/>
      <w:color w:val="0F4761" w:themeColor="accent1" w:themeShade="BF"/>
    </w:rPr>
  </w:style>
  <w:style w:type="character" w:styleId="IntenseReference">
    <w:name w:val="Intense Reference"/>
    <w:basedOn w:val="DefaultParagraphFont"/>
    <w:uiPriority w:val="32"/>
    <w:qFormat/>
    <w:rsid w:val="006D4D7F"/>
    <w:rPr>
      <w:b/>
      <w:bCs/>
      <w:smallCaps/>
      <w:color w:val="0F4761" w:themeColor="accent1" w:themeShade="BF"/>
      <w:spacing w:val="5"/>
    </w:rPr>
  </w:style>
  <w:style w:type="table" w:styleId="ListTable3-Accent4">
    <w:name w:val="List Table 3 Accent 4"/>
    <w:basedOn w:val="TableNormal"/>
    <w:uiPriority w:val="48"/>
    <w:rsid w:val="006D4D7F"/>
    <w:pPr>
      <w:spacing w:after="0" w:line="240" w:lineRule="auto"/>
    </w:pPr>
    <w:rPr>
      <w:lang w:val="en-NL"/>
    </w:r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387</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Buijs (0926222)</dc:creator>
  <cp:keywords/>
  <dc:description/>
  <cp:lastModifiedBy>Robin Buijs (0926222)</cp:lastModifiedBy>
  <cp:revision>3</cp:revision>
  <dcterms:created xsi:type="dcterms:W3CDTF">2025-04-30T10:57:00Z</dcterms:created>
  <dcterms:modified xsi:type="dcterms:W3CDTF">2025-04-30T13:43:00Z</dcterms:modified>
</cp:coreProperties>
</file>