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El ejercicio en cuestión implica la realización de un análisis de regresión para determinar si existe</w:t>
      </w:r>
      <w:r>
        <w:t xml:space="preserve"> </w:t>
      </w:r>
      <w:r>
        <w:t xml:space="preserve">una relación entre el nivel de plomo en el suelo y la categoría del individuo, y si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  <w:r>
        <w:t xml:space="preserve"> </w:t>
      </w:r>
      <w:r>
        <w:t xml:space="preserve">Se proporcionan la hipótesis nula y la alternativa, así como los valores de p, la ecuación de regresión y</w:t>
      </w:r>
      <w:r>
        <w:t xml:space="preserve"> </w:t>
      </w:r>
      <w:r>
        <w:t xml:space="preserve">las estadísticas relevantes. El objetivo principal es predecir los niveles altos de plomo en la sangre de los niños.</w:t>
      </w:r>
      <w:r>
        <w:t xml:space="preserve"> </w:t>
      </w:r>
      <w:r>
        <w:t xml:space="preserve">Como primer paso, se va a almacenar la informacion de las tablas en un excel para luego ser cargado y convertido a un</w:t>
      </w:r>
      <w:r>
        <w:t xml:space="preserve"> </w:t>
      </w:r>
      <w:r>
        <w:t xml:space="preserve">dataframe en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pStyle w:val="FirstParagraph"/>
      </w:pPr>
      <w:r>
        <w:t xml:space="preserve">Con la carga de los datos, como segundo paso se implementa el modelo de regresion logistica</w:t>
      </w:r>
    </w:p>
    <w:p>
      <w:pPr>
        <w:pStyle w:val="SourceCode"/>
      </w:pPr>
      <w:r>
        <w:rPr>
          <w:rStyle w:val="CommentTok"/>
        </w:rPr>
        <w:t xml:space="preserve"># Crear la regresión logística</w:t>
      </w:r>
      <w:r>
        <w:br/>
      </w:r>
      <w:r>
        <w:rPr>
          <w:rStyle w:val="NormalTok"/>
        </w:rPr>
        <w:t xml:space="preserve">modelo_logistico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Categoria_del_Individuo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Nivel_plomo_suelo,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la razón de grados de probabilidad</w:t>
      </w:r>
      <w:r>
        <w:br/>
      </w:r>
      <w:r>
        <w:rPr>
          <w:rStyle w:val="NormalTok"/>
        </w:rPr>
        <w:t xml:space="preserve">coeficientes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(modelo_logistico)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(coeficientes[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Nivel_plomo_suelo </w:t>
      </w:r>
      <w:r>
        <w:br/>
      </w:r>
      <w:r>
        <w:rPr>
          <w:rStyle w:val="VerbatimChar"/>
        </w:rPr>
        <w:t xml:space="preserve">##          1.002747</w:t>
      </w:r>
    </w:p>
    <w:p>
      <w:pPr>
        <w:pStyle w:val="SourceCode"/>
      </w:pPr>
      <w:r>
        <w:rPr>
          <w:rStyle w:val="CommentTok"/>
        </w:rPr>
        <w:t xml:space="preserve"># Compara la razón de grados de probabilidad contra la que obtuvieron los autores (14.25)</w:t>
      </w:r>
      <w:r>
        <w:br/>
      </w:r>
      <w:r>
        <w:br/>
      </w:r>
      <w:r>
        <w:rPr>
          <w:rStyle w:val="CommentTok"/>
        </w:rPr>
        <w:t xml:space="preserve"># Realizar la prueba de significancia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4.601328e-07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 (1.59e-08) 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variable.</w:t>
      </w:r>
    </w:p>
    <w:p>
      <w:pPr>
        <w:numPr>
          <w:ilvl w:val="0"/>
          <w:numId w:val="1001"/>
        </w:numPr>
        <w:pStyle w:val="Compact"/>
      </w:pPr>
      <w:r>
        <w:t xml:space="preserve">La ecuación de regresión es: y = b0 + b1x,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 y = -1.170 + 0.000839x.</w:t>
      </w:r>
    </w:p>
    <w:p>
      <w:pPr>
        <w:numPr>
          <w:ilvl w:val="0"/>
          <w:numId w:val="1001"/>
        </w:numPr>
        <w:pStyle w:val="Compact"/>
      </w:pPr>
      <w:r>
        <w:t xml:space="preserve">La razón de grados de probabilidad (1.127), el valor de p (1.59e-08) y los coeficientes (b0 = -1.170, b1 = 0.000839)</w:t>
      </w:r>
      <w:r>
        <w:t xml:space="preserve"> </w:t>
      </w:r>
      <w:r>
        <w:t xml:space="preserve">son estadísticas relevantes en este análisis.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 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 entre dos eventos.</w:t>
      </w:r>
      <w:r>
        <w:t xml:space="preserve"> </w:t>
      </w:r>
      <w:r>
        <w:t xml:space="preserve">En este caso, mide el cambio relativo en la proporción de casos con respecto a los grupos de control debido a un</w:t>
      </w:r>
      <w:r>
        <w:t xml:space="preserve"> </w:t>
      </w:r>
      <w:r>
        <w:t xml:space="preserve">aumento en la variable independiente. El valor de p indica la probabilidad de obtener un valor del coeficiente de</w:t>
      </w:r>
      <w:r>
        <w:t xml:space="preserve"> </w:t>
      </w:r>
      <w:r>
        <w:t xml:space="preserve">regresión tan extremo como el que se observó, si no hay relación entre las variables.</w:t>
      </w:r>
      <w:r>
        <w:t xml:space="preserve"> </w:t>
      </w:r>
      <w:r>
        <w:t xml:space="preserve">Los coeficientes b0 y b1 se utilizan para construir la ecuación de regresión, que permite estimar la respuesta de</w:t>
      </w:r>
      <w:r>
        <w:t xml:space="preserve"> </w:t>
      </w:r>
      <w:r>
        <w:t xml:space="preserve">la variable dependiente a diferentes valores de la variable independiente.</w:t>
      </w:r>
    </w:p>
    <w:bookmarkEnd w:id="20"/>
    <w:bookmarkStart w:id="21" w:name="punto-2"/>
    <w:p>
      <w:pPr>
        <w:pStyle w:val="Heading1"/>
      </w:pPr>
      <w:r>
        <w:t xml:space="preserve">Punto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bookmarkEnd w:id="21"/>
    <w:bookmarkStart w:id="22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10  7</w:t>
      </w:r>
    </w:p>
    <w:bookmarkEnd w:id="22"/>
    <w:bookmarkStart w:id="23" w:name="punto-4"/>
    <w:p>
      <w:pPr>
        <w:pStyle w:val="Heading1"/>
      </w:pPr>
      <w:r>
        <w:t xml:space="preserve">Punto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23"/>
    <w:bookmarkStart w:id="24" w:name="punto-5"/>
    <w:p>
      <w:pPr>
        <w:pStyle w:val="Heading1"/>
      </w:pPr>
      <w:r>
        <w:t xml:space="preserve">Punto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2023-04-04T16:51:57Z</dcterms:created>
  <dcterms:modified xsi:type="dcterms:W3CDTF">2023-04-04T16:51:57Z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