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2FBE" w14:textId="765688B2" w:rsidR="00892433" w:rsidRPr="00892433" w:rsidRDefault="00ED1555" w:rsidP="00227B19">
      <w:pPr>
        <w:pStyle w:val="StyleTitleComplex36pt"/>
        <w:spacing w:before="600" w:after="240"/>
        <w:rPr>
          <w:sz w:val="40"/>
        </w:rPr>
      </w:pPr>
      <w:r>
        <w:rPr>
          <w:sz w:val="40"/>
        </w:rPr>
        <w:t>CMP</w:t>
      </w:r>
      <w:r w:rsidR="0085716B">
        <w:rPr>
          <w:sz w:val="40"/>
        </w:rPr>
        <w:t>2801</w:t>
      </w:r>
      <w:r>
        <w:rPr>
          <w:sz w:val="40"/>
        </w:rPr>
        <w:t xml:space="preserve">M </w:t>
      </w:r>
      <w:r w:rsidR="0085716B">
        <w:rPr>
          <w:sz w:val="40"/>
        </w:rPr>
        <w:t xml:space="preserve">- </w:t>
      </w:r>
      <w:r>
        <w:rPr>
          <w:sz w:val="40"/>
        </w:rPr>
        <w:t xml:space="preserve">Advanced </w:t>
      </w:r>
      <w:r w:rsidR="0085716B">
        <w:rPr>
          <w:sz w:val="40"/>
        </w:rPr>
        <w:t xml:space="preserve">Programming - </w:t>
      </w:r>
      <w:r w:rsidR="002747A0">
        <w:rPr>
          <w:sz w:val="40"/>
        </w:rPr>
        <w:t xml:space="preserve">Assessment </w:t>
      </w:r>
      <w:r w:rsidR="0085716B">
        <w:rPr>
          <w:sz w:val="40"/>
        </w:rPr>
        <w:t xml:space="preserve">Item </w:t>
      </w:r>
      <w:r w:rsidR="00467C1F">
        <w:rPr>
          <w:sz w:val="40"/>
        </w:rPr>
        <w:t>2</w:t>
      </w:r>
      <w:r w:rsidR="00892433">
        <w:rPr>
          <w:sz w:val="40"/>
        </w:rPr>
        <w:t xml:space="preserve"> </w:t>
      </w:r>
    </w:p>
    <w:tbl>
      <w:tblPr>
        <w:tblW w:w="15068" w:type="dxa"/>
        <w:tblInd w:w="-72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1440"/>
        <w:gridCol w:w="2237"/>
        <w:gridCol w:w="2268"/>
        <w:gridCol w:w="2410"/>
        <w:gridCol w:w="2551"/>
        <w:gridCol w:w="2410"/>
      </w:tblGrid>
      <w:tr w:rsidR="00315C62" w:rsidRPr="0085716B" w14:paraId="7D6DADB2" w14:textId="3833A379" w:rsidTr="00823471">
        <w:trPr>
          <w:trHeight w:val="335"/>
        </w:trPr>
        <w:tc>
          <w:tcPr>
            <w:tcW w:w="1752" w:type="dxa"/>
            <w:shd w:val="pct30" w:color="auto" w:fill="auto"/>
          </w:tcPr>
          <w:p w14:paraId="42587F6A" w14:textId="77777777" w:rsidR="00315C62" w:rsidRPr="0085716B" w:rsidRDefault="00315C62" w:rsidP="007A7AF1">
            <w:pPr>
              <w:rPr>
                <w:rFonts w:cs="Arial"/>
                <w:b/>
                <w:sz w:val="16"/>
                <w:szCs w:val="16"/>
              </w:rPr>
            </w:pPr>
            <w:r w:rsidRPr="0085716B">
              <w:rPr>
                <w:rFonts w:cs="Arial"/>
                <w:b/>
                <w:sz w:val="16"/>
                <w:szCs w:val="16"/>
              </w:rPr>
              <w:t>Learning Outcome</w:t>
            </w:r>
          </w:p>
        </w:tc>
        <w:tc>
          <w:tcPr>
            <w:tcW w:w="1440" w:type="dxa"/>
            <w:shd w:val="pct30" w:color="auto" w:fill="auto"/>
          </w:tcPr>
          <w:p w14:paraId="581CD4DB" w14:textId="77777777" w:rsidR="00315C62" w:rsidRPr="0085716B" w:rsidRDefault="00315C62" w:rsidP="00600B5C">
            <w:pPr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b/>
                <w:sz w:val="16"/>
                <w:szCs w:val="16"/>
              </w:rPr>
              <w:t>Criterion</w:t>
            </w:r>
          </w:p>
        </w:tc>
        <w:tc>
          <w:tcPr>
            <w:tcW w:w="2237" w:type="dxa"/>
            <w:shd w:val="pct30" w:color="auto" w:fill="auto"/>
          </w:tcPr>
          <w:p w14:paraId="651EBD1C" w14:textId="77777777" w:rsidR="00315C62" w:rsidRPr="0085716B" w:rsidRDefault="00315C62" w:rsidP="007A7AF1">
            <w:pPr>
              <w:jc w:val="center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b/>
                <w:sz w:val="16"/>
                <w:szCs w:val="16"/>
              </w:rPr>
              <w:t>Pass</w:t>
            </w:r>
          </w:p>
        </w:tc>
        <w:tc>
          <w:tcPr>
            <w:tcW w:w="2268" w:type="dxa"/>
            <w:shd w:val="pct30" w:color="auto" w:fill="auto"/>
          </w:tcPr>
          <w:p w14:paraId="6749B60F" w14:textId="168D2A48" w:rsidR="00315C62" w:rsidRPr="0085716B" w:rsidRDefault="00315C62" w:rsidP="007A7AF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5716B">
              <w:rPr>
                <w:rFonts w:cs="Arial"/>
                <w:b/>
                <w:sz w:val="16"/>
                <w:szCs w:val="16"/>
              </w:rPr>
              <w:t>2:2</w:t>
            </w:r>
          </w:p>
        </w:tc>
        <w:tc>
          <w:tcPr>
            <w:tcW w:w="2410" w:type="dxa"/>
            <w:shd w:val="pct30" w:color="auto" w:fill="auto"/>
          </w:tcPr>
          <w:p w14:paraId="11DA43F4" w14:textId="4583B8C5" w:rsidR="00315C62" w:rsidRPr="0085716B" w:rsidRDefault="00315C62" w:rsidP="007A7AF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5716B">
              <w:rPr>
                <w:rFonts w:cs="Arial"/>
                <w:b/>
                <w:sz w:val="16"/>
                <w:szCs w:val="16"/>
              </w:rPr>
              <w:t>2:1</w:t>
            </w:r>
          </w:p>
        </w:tc>
        <w:tc>
          <w:tcPr>
            <w:tcW w:w="2551" w:type="dxa"/>
            <w:shd w:val="clear" w:color="auto" w:fill="AEAAAA" w:themeFill="background2" w:themeFillShade="BF"/>
          </w:tcPr>
          <w:p w14:paraId="20BB3FF3" w14:textId="10495086" w:rsidR="00315C62" w:rsidRPr="0085716B" w:rsidRDefault="00315C62" w:rsidP="007A7AF1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85716B">
              <w:rPr>
                <w:rFonts w:cs="Arial"/>
                <w:b/>
                <w:sz w:val="16"/>
                <w:szCs w:val="16"/>
              </w:rPr>
              <w:t>1st</w:t>
            </w:r>
          </w:p>
        </w:tc>
        <w:tc>
          <w:tcPr>
            <w:tcW w:w="2410" w:type="dxa"/>
            <w:shd w:val="pct30" w:color="auto" w:fill="auto"/>
          </w:tcPr>
          <w:p w14:paraId="301339FE" w14:textId="786BCBA4" w:rsidR="00315C62" w:rsidRPr="0085716B" w:rsidRDefault="00315C62" w:rsidP="007A7AF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1st++</w:t>
            </w:r>
          </w:p>
        </w:tc>
      </w:tr>
      <w:tr w:rsidR="00315C62" w:rsidRPr="0085716B" w14:paraId="5F1D2A38" w14:textId="77777777" w:rsidTr="00823471">
        <w:trPr>
          <w:trHeight w:val="1805"/>
        </w:trPr>
        <w:tc>
          <w:tcPr>
            <w:tcW w:w="1752" w:type="dxa"/>
            <w:shd w:val="pct15" w:color="auto" w:fill="auto"/>
          </w:tcPr>
          <w:p w14:paraId="72983DF0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[LO2] Use advanced</w:t>
            </w:r>
          </w:p>
          <w:p w14:paraId="558D220A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object oriented</w:t>
            </w:r>
          </w:p>
          <w:p w14:paraId="225FAB3B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principles and</w:t>
            </w:r>
          </w:p>
          <w:p w14:paraId="4B38C8DB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programming</w:t>
            </w:r>
          </w:p>
          <w:p w14:paraId="5C7E4BE7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techniques in</w:t>
            </w:r>
          </w:p>
          <w:p w14:paraId="7432CEA8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software</w:t>
            </w:r>
          </w:p>
          <w:p w14:paraId="51EE91E6" w14:textId="71E6F42D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development (</w:t>
            </w:r>
            <w:r w:rsidR="00A45B05">
              <w:rPr>
                <w:rFonts w:cs="Arial"/>
                <w:sz w:val="16"/>
                <w:szCs w:val="16"/>
              </w:rPr>
              <w:t>5</w:t>
            </w:r>
            <w:r w:rsidR="00BE5770">
              <w:rPr>
                <w:rFonts w:cs="Arial"/>
                <w:sz w:val="16"/>
                <w:szCs w:val="16"/>
              </w:rPr>
              <w:t>0</w:t>
            </w:r>
            <w:r w:rsidRPr="0085716B">
              <w:rPr>
                <w:rFonts w:cs="Arial"/>
                <w:sz w:val="16"/>
                <w:szCs w:val="16"/>
              </w:rPr>
              <w:t>%);</w:t>
            </w:r>
          </w:p>
        </w:tc>
        <w:tc>
          <w:tcPr>
            <w:tcW w:w="1440" w:type="dxa"/>
            <w:shd w:val="pct15" w:color="auto" w:fill="auto"/>
          </w:tcPr>
          <w:p w14:paraId="485FFDB8" w14:textId="713185FF" w:rsidR="00315C62" w:rsidRPr="0085716B" w:rsidRDefault="00315C62" w:rsidP="008E3A67">
            <w:pPr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Implementation</w:t>
            </w:r>
          </w:p>
        </w:tc>
        <w:tc>
          <w:tcPr>
            <w:tcW w:w="2237" w:type="dxa"/>
            <w:shd w:val="pct15" w:color="auto" w:fill="auto"/>
          </w:tcPr>
          <w:p w14:paraId="09F23A32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Simple class structures are</w:t>
            </w:r>
          </w:p>
          <w:p w14:paraId="2CAF3E06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used. Those classes may</w:t>
            </w:r>
          </w:p>
          <w:p w14:paraId="59EB25F3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incorporate variables and</w:t>
            </w:r>
          </w:p>
          <w:p w14:paraId="2D1BB6D7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data structures, but no</w:t>
            </w:r>
          </w:p>
          <w:p w14:paraId="1B422E99" w14:textId="77777777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thought has been given to</w:t>
            </w:r>
          </w:p>
          <w:p w14:paraId="25955B87" w14:textId="2AF2E897" w:rsidR="00315C62" w:rsidRPr="0085716B" w:rsidRDefault="00315C62" w:rsidP="0085716B">
            <w:pPr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 xml:space="preserve">their </w:t>
            </w:r>
            <w:r>
              <w:rPr>
                <w:rFonts w:cs="Arial"/>
                <w:sz w:val="16"/>
                <w:szCs w:val="16"/>
              </w:rPr>
              <w:t>OOP principles</w:t>
            </w:r>
            <w:r w:rsidRPr="0085716B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268" w:type="dxa"/>
            <w:shd w:val="pct15" w:color="auto" w:fill="auto"/>
          </w:tcPr>
          <w:p w14:paraId="28EB2C0E" w14:textId="27648B51" w:rsidR="00315C62" w:rsidRPr="0085716B" w:rsidRDefault="00315C62" w:rsidP="0085716B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 xml:space="preserve">Class </w:t>
            </w:r>
            <w:r>
              <w:rPr>
                <w:rFonts w:cs="Arial"/>
                <w:sz w:val="16"/>
                <w:szCs w:val="16"/>
              </w:rPr>
              <w:t>definitions are appropriate</w:t>
            </w:r>
            <w:r w:rsidRPr="0085716B">
              <w:rPr>
                <w:rFonts w:cs="Arial"/>
                <w:sz w:val="16"/>
                <w:szCs w:val="16"/>
              </w:rPr>
              <w:t xml:space="preserve">. </w:t>
            </w:r>
            <w:r>
              <w:rPr>
                <w:rFonts w:cs="Arial"/>
                <w:sz w:val="16"/>
                <w:szCs w:val="16"/>
              </w:rPr>
              <w:t>I</w:t>
            </w:r>
            <w:r w:rsidRPr="0085716B">
              <w:rPr>
                <w:rFonts w:cs="Arial"/>
                <w:sz w:val="16"/>
                <w:szCs w:val="16"/>
              </w:rPr>
              <w:t>nheritance relationship</w:t>
            </w:r>
            <w:r>
              <w:rPr>
                <w:rFonts w:cs="Arial"/>
                <w:sz w:val="16"/>
                <w:szCs w:val="16"/>
              </w:rPr>
              <w:t>s are implemented</w:t>
            </w:r>
            <w:r w:rsidRPr="0085716B">
              <w:rPr>
                <w:rFonts w:cs="Arial"/>
                <w:sz w:val="16"/>
                <w:szCs w:val="16"/>
              </w:rPr>
              <w:t xml:space="preserve">, although </w:t>
            </w:r>
            <w:r>
              <w:rPr>
                <w:rFonts w:cs="Arial"/>
                <w:sz w:val="16"/>
                <w:szCs w:val="16"/>
              </w:rPr>
              <w:t xml:space="preserve">with </w:t>
            </w:r>
            <w:r w:rsidRPr="0085716B">
              <w:rPr>
                <w:rFonts w:cs="Arial"/>
                <w:sz w:val="16"/>
                <w:szCs w:val="16"/>
              </w:rPr>
              <w:t>maybe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85716B">
              <w:rPr>
                <w:rFonts w:cs="Arial"/>
                <w:sz w:val="16"/>
                <w:szCs w:val="16"/>
              </w:rPr>
              <w:t xml:space="preserve">flawed or missing elements. </w:t>
            </w:r>
            <w:r>
              <w:rPr>
                <w:rFonts w:cs="Arial"/>
                <w:sz w:val="16"/>
                <w:szCs w:val="16"/>
              </w:rPr>
              <w:t xml:space="preserve">Access modifiers </w:t>
            </w:r>
            <w:r w:rsidR="007A5CAA">
              <w:rPr>
                <w:rFonts w:cs="Arial"/>
                <w:sz w:val="16"/>
                <w:szCs w:val="16"/>
              </w:rPr>
              <w:t>are in place but may not</w:t>
            </w:r>
            <w:r>
              <w:rPr>
                <w:rFonts w:cs="Arial"/>
                <w:sz w:val="16"/>
                <w:szCs w:val="16"/>
              </w:rPr>
              <w:t xml:space="preserve"> be correctly used. </w:t>
            </w:r>
          </w:p>
          <w:p w14:paraId="6DE52228" w14:textId="7F0E6B4F" w:rsidR="00315C62" w:rsidRPr="0085716B" w:rsidRDefault="00315C62" w:rsidP="0085716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shd w:val="pct15" w:color="auto" w:fill="auto"/>
          </w:tcPr>
          <w:p w14:paraId="6D3B4D41" w14:textId="6967AC21" w:rsidR="00315C62" w:rsidRPr="0085716B" w:rsidRDefault="00315C62" w:rsidP="00761F8A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 xml:space="preserve">Class </w:t>
            </w:r>
            <w:r>
              <w:rPr>
                <w:rFonts w:cs="Arial"/>
                <w:sz w:val="16"/>
                <w:szCs w:val="16"/>
              </w:rPr>
              <w:t>definitions are appropriate</w:t>
            </w:r>
            <w:r w:rsidRPr="0085716B">
              <w:rPr>
                <w:rFonts w:cs="Arial"/>
                <w:sz w:val="16"/>
                <w:szCs w:val="16"/>
              </w:rPr>
              <w:t xml:space="preserve">. </w:t>
            </w:r>
            <w:r>
              <w:rPr>
                <w:rFonts w:cs="Arial"/>
                <w:sz w:val="16"/>
                <w:szCs w:val="16"/>
              </w:rPr>
              <w:t>I</w:t>
            </w:r>
            <w:r w:rsidRPr="0085716B">
              <w:rPr>
                <w:rFonts w:cs="Arial"/>
                <w:sz w:val="16"/>
                <w:szCs w:val="16"/>
              </w:rPr>
              <w:t>nheritance relationship</w:t>
            </w:r>
            <w:r>
              <w:rPr>
                <w:rFonts w:cs="Arial"/>
                <w:sz w:val="16"/>
                <w:szCs w:val="16"/>
              </w:rPr>
              <w:t>s are implemented with minor flaws. Access modifiers are correctly used in the classes.</w:t>
            </w:r>
            <w:r w:rsidRPr="0085716B">
              <w:rPr>
                <w:rFonts w:cs="Arial"/>
                <w:sz w:val="16"/>
                <w:szCs w:val="16"/>
              </w:rPr>
              <w:t xml:space="preserve"> </w:t>
            </w:r>
            <w:r w:rsidR="00046F31">
              <w:rPr>
                <w:rFonts w:cs="Arial"/>
                <w:sz w:val="16"/>
                <w:szCs w:val="16"/>
              </w:rPr>
              <w:t>Abstract classes and v</w:t>
            </w:r>
            <w:r w:rsidR="00537BF4">
              <w:rPr>
                <w:rFonts w:cs="Arial"/>
                <w:sz w:val="16"/>
                <w:szCs w:val="16"/>
              </w:rPr>
              <w:t xml:space="preserve">irtual functions </w:t>
            </w:r>
            <w:r w:rsidR="005E7513">
              <w:rPr>
                <w:rFonts w:cs="Arial"/>
                <w:sz w:val="16"/>
                <w:szCs w:val="16"/>
              </w:rPr>
              <w:t xml:space="preserve">have been </w:t>
            </w:r>
            <w:r w:rsidR="00046F31">
              <w:rPr>
                <w:rFonts w:cs="Arial"/>
                <w:sz w:val="16"/>
                <w:szCs w:val="16"/>
              </w:rPr>
              <w:t>implemented</w:t>
            </w:r>
            <w:r w:rsidR="005E7513">
              <w:rPr>
                <w:rFonts w:cs="Arial"/>
                <w:sz w:val="16"/>
                <w:szCs w:val="16"/>
              </w:rPr>
              <w:t xml:space="preserve"> </w:t>
            </w:r>
            <w:r w:rsidR="00046F31">
              <w:rPr>
                <w:rFonts w:cs="Arial"/>
                <w:sz w:val="16"/>
                <w:szCs w:val="16"/>
              </w:rPr>
              <w:t>as requested.</w:t>
            </w:r>
          </w:p>
          <w:p w14:paraId="0A5C49C0" w14:textId="3641544C" w:rsidR="00315C62" w:rsidRPr="0085716B" w:rsidRDefault="00315C62" w:rsidP="0085716B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shd w:val="pct15" w:color="auto" w:fill="auto"/>
          </w:tcPr>
          <w:p w14:paraId="4123F4DD" w14:textId="5691E3AB" w:rsidR="00315C62" w:rsidRPr="0085716B" w:rsidRDefault="00315C62" w:rsidP="00315C6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Class</w:t>
            </w:r>
            <w:r>
              <w:rPr>
                <w:rFonts w:cs="Arial"/>
                <w:sz w:val="16"/>
                <w:szCs w:val="16"/>
              </w:rPr>
              <w:t>es are defined to match the assignment brief perfectly.</w:t>
            </w:r>
            <w:r w:rsidR="004777F0">
              <w:rPr>
                <w:rFonts w:cs="Arial"/>
                <w:sz w:val="16"/>
                <w:szCs w:val="16"/>
              </w:rPr>
              <w:t xml:space="preserve"> The inheritance </w:t>
            </w:r>
            <w:r w:rsidR="00242368">
              <w:rPr>
                <w:rFonts w:cs="Arial"/>
                <w:sz w:val="16"/>
                <w:szCs w:val="16"/>
              </w:rPr>
              <w:t>relationships are correctly implemented.</w:t>
            </w:r>
            <w:r>
              <w:rPr>
                <w:rFonts w:cs="Arial"/>
                <w:sz w:val="16"/>
                <w:szCs w:val="16"/>
              </w:rPr>
              <w:t xml:space="preserve"> Access modifiers are correctly and effectively used. </w:t>
            </w:r>
            <w:r w:rsidR="000E3349">
              <w:rPr>
                <w:rFonts w:cs="Arial"/>
                <w:sz w:val="16"/>
                <w:szCs w:val="16"/>
              </w:rPr>
              <w:t>A</w:t>
            </w:r>
            <w:r w:rsidR="00242368">
              <w:rPr>
                <w:rFonts w:cs="Arial"/>
                <w:sz w:val="16"/>
                <w:szCs w:val="16"/>
              </w:rPr>
              <w:t>dvanced techniques</w:t>
            </w:r>
            <w:r w:rsidR="00F66730">
              <w:rPr>
                <w:rFonts w:cs="Arial"/>
                <w:sz w:val="16"/>
                <w:szCs w:val="16"/>
              </w:rPr>
              <w:t xml:space="preserve"> (e.g., operator overloading)</w:t>
            </w:r>
            <w:r w:rsidR="00242368">
              <w:rPr>
                <w:rFonts w:cs="Arial"/>
                <w:sz w:val="16"/>
                <w:szCs w:val="16"/>
              </w:rPr>
              <w:t xml:space="preserve"> are </w:t>
            </w:r>
            <w:r w:rsidR="00F66730">
              <w:rPr>
                <w:rFonts w:cs="Arial"/>
                <w:sz w:val="16"/>
                <w:szCs w:val="16"/>
              </w:rPr>
              <w:t>demonstrated and effectively utilised in the application.</w:t>
            </w:r>
          </w:p>
        </w:tc>
        <w:tc>
          <w:tcPr>
            <w:tcW w:w="2410" w:type="dxa"/>
            <w:shd w:val="pct15" w:color="auto" w:fill="auto"/>
          </w:tcPr>
          <w:p w14:paraId="11860FE9" w14:textId="079A9CD7" w:rsidR="00315C62" w:rsidRPr="0085716B" w:rsidRDefault="00CA1A44" w:rsidP="00315C6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The implementation demonstrates</w:t>
            </w:r>
            <w:r w:rsidR="00EC3B19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advanced knowledge of both OOP and functional paradigms</w:t>
            </w:r>
            <w:r w:rsidR="00F66730">
              <w:rPr>
                <w:rFonts w:cs="Arial"/>
                <w:sz w:val="16"/>
                <w:szCs w:val="16"/>
              </w:rPr>
              <w:t xml:space="preserve"> (</w:t>
            </w:r>
            <w:proofErr w:type="gramStart"/>
            <w:r w:rsidR="00F66730">
              <w:rPr>
                <w:rFonts w:cs="Arial"/>
                <w:sz w:val="16"/>
                <w:szCs w:val="16"/>
              </w:rPr>
              <w:t>i.e.</w:t>
            </w:r>
            <w:proofErr w:type="gramEnd"/>
            <w:r w:rsidR="00F66730">
              <w:rPr>
                <w:rFonts w:cs="Arial"/>
                <w:sz w:val="16"/>
                <w:szCs w:val="16"/>
              </w:rPr>
              <w:t xml:space="preserve"> lambdas). </w:t>
            </w:r>
            <w:r w:rsidR="00972356">
              <w:rPr>
                <w:rFonts w:cs="Arial"/>
                <w:sz w:val="16"/>
                <w:szCs w:val="16"/>
              </w:rPr>
              <w:t xml:space="preserve">Code repetition is kept to an absolute minimum and </w:t>
            </w:r>
            <w:r w:rsidR="00D46929">
              <w:rPr>
                <w:rFonts w:cs="Arial"/>
                <w:sz w:val="16"/>
                <w:szCs w:val="16"/>
              </w:rPr>
              <w:t xml:space="preserve">careful </w:t>
            </w:r>
            <w:r w:rsidR="00972356">
              <w:rPr>
                <w:rFonts w:cs="Arial"/>
                <w:sz w:val="16"/>
                <w:szCs w:val="16"/>
              </w:rPr>
              <w:t>thought has gone into the application’s extensibility</w:t>
            </w:r>
            <w:r w:rsidR="001F3058">
              <w:rPr>
                <w:rFonts w:cs="Arial"/>
                <w:sz w:val="16"/>
                <w:szCs w:val="16"/>
              </w:rPr>
              <w:t>.</w:t>
            </w:r>
          </w:p>
        </w:tc>
      </w:tr>
      <w:tr w:rsidR="00C42F32" w:rsidRPr="0085716B" w14:paraId="3AE218FB" w14:textId="77777777" w:rsidTr="00823471">
        <w:trPr>
          <w:trHeight w:val="1805"/>
        </w:trPr>
        <w:tc>
          <w:tcPr>
            <w:tcW w:w="1752" w:type="dxa"/>
            <w:shd w:val="pct15" w:color="auto" w:fill="auto"/>
          </w:tcPr>
          <w:p w14:paraId="2E97E9E3" w14:textId="2E14B690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[LO3] Apply</w:t>
            </w:r>
          </w:p>
          <w:p w14:paraId="14F4828F" w14:textId="77777777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advanced logical and</w:t>
            </w:r>
          </w:p>
          <w:p w14:paraId="03415A4E" w14:textId="77777777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mathematical</w:t>
            </w:r>
          </w:p>
          <w:p w14:paraId="7D321835" w14:textId="77777777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techniques in the</w:t>
            </w:r>
          </w:p>
          <w:p w14:paraId="05D79A1A" w14:textId="77777777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development of</w:t>
            </w:r>
          </w:p>
          <w:p w14:paraId="3B3F90C4" w14:textId="77777777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software solutions</w:t>
            </w:r>
          </w:p>
          <w:p w14:paraId="0E17B74E" w14:textId="59102E98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(</w:t>
            </w:r>
            <w:r w:rsidR="00A45B05">
              <w:rPr>
                <w:rFonts w:cs="Arial"/>
                <w:sz w:val="16"/>
                <w:szCs w:val="16"/>
              </w:rPr>
              <w:t>5</w:t>
            </w:r>
            <w:r w:rsidR="00BE5770">
              <w:rPr>
                <w:rFonts w:cs="Arial"/>
                <w:sz w:val="16"/>
                <w:szCs w:val="16"/>
              </w:rPr>
              <w:t>0</w:t>
            </w:r>
            <w:r w:rsidRPr="0085716B">
              <w:rPr>
                <w:rFonts w:cs="Arial"/>
                <w:sz w:val="16"/>
                <w:szCs w:val="16"/>
              </w:rPr>
              <w:t>%).</w:t>
            </w:r>
          </w:p>
        </w:tc>
        <w:tc>
          <w:tcPr>
            <w:tcW w:w="1440" w:type="dxa"/>
            <w:shd w:val="pct15" w:color="auto" w:fill="auto"/>
          </w:tcPr>
          <w:p w14:paraId="3EDFD5AC" w14:textId="63B2D64B" w:rsidR="00C42F32" w:rsidRPr="0085716B" w:rsidRDefault="00327BB4" w:rsidP="00C42F32">
            <w:pPr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Implementation</w:t>
            </w:r>
          </w:p>
        </w:tc>
        <w:tc>
          <w:tcPr>
            <w:tcW w:w="2237" w:type="dxa"/>
            <w:shd w:val="pct15" w:color="auto" w:fill="auto"/>
          </w:tcPr>
          <w:p w14:paraId="2C14F303" w14:textId="53AA7433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 xml:space="preserve">The code compiles and executes. </w:t>
            </w:r>
            <w:r w:rsidRPr="00C91092">
              <w:rPr>
                <w:rFonts w:cs="Arial"/>
                <w:sz w:val="16"/>
                <w:szCs w:val="16"/>
              </w:rPr>
              <w:t xml:space="preserve">Fair program structure and some code comments. </w:t>
            </w:r>
            <w:r>
              <w:rPr>
                <w:rFonts w:cs="Arial"/>
                <w:sz w:val="16"/>
                <w:szCs w:val="16"/>
              </w:rPr>
              <w:t>A working software with basic functionality is demonstrated, accomplishing the assignment tasks partially.</w:t>
            </w:r>
          </w:p>
        </w:tc>
        <w:tc>
          <w:tcPr>
            <w:tcW w:w="2268" w:type="dxa"/>
            <w:shd w:val="pct15" w:color="auto" w:fill="auto"/>
          </w:tcPr>
          <w:p w14:paraId="3ABB9787" w14:textId="59E4A025" w:rsidR="00C42F32" w:rsidRPr="0085716B" w:rsidRDefault="00C42F32" w:rsidP="00C42F32">
            <w:pPr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The code compiles and executes</w:t>
            </w:r>
            <w:r>
              <w:rPr>
                <w:rFonts w:cs="Arial"/>
                <w:sz w:val="16"/>
                <w:szCs w:val="16"/>
              </w:rPr>
              <w:t xml:space="preserve">. </w:t>
            </w:r>
            <w:r w:rsidRPr="00C91092">
              <w:rPr>
                <w:rFonts w:cs="Arial"/>
                <w:sz w:val="16"/>
                <w:szCs w:val="16"/>
              </w:rPr>
              <w:t>Clear program structure and appropriate comments.</w:t>
            </w:r>
            <w:r>
              <w:rPr>
                <w:rFonts w:cs="Arial"/>
                <w:sz w:val="16"/>
                <w:szCs w:val="16"/>
              </w:rPr>
              <w:t xml:space="preserve"> A working application is demonstrated, accomplishing most of the tasks.</w:t>
            </w:r>
          </w:p>
        </w:tc>
        <w:tc>
          <w:tcPr>
            <w:tcW w:w="2410" w:type="dxa"/>
            <w:shd w:val="pct15" w:color="auto" w:fill="auto"/>
          </w:tcPr>
          <w:p w14:paraId="5A22ACF4" w14:textId="77777777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85716B">
              <w:rPr>
                <w:rFonts w:cs="Arial"/>
                <w:sz w:val="16"/>
                <w:szCs w:val="16"/>
              </w:rPr>
              <w:t>The code compiles and executes.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 w:rsidRPr="00C91092">
              <w:rPr>
                <w:rFonts w:cs="Arial"/>
                <w:sz w:val="16"/>
                <w:szCs w:val="16"/>
              </w:rPr>
              <w:t xml:space="preserve">The program code is well structured and commented. Good demonstration of </w:t>
            </w:r>
            <w:r>
              <w:rPr>
                <w:rFonts w:cs="Arial"/>
                <w:sz w:val="16"/>
                <w:szCs w:val="16"/>
              </w:rPr>
              <w:t>C++ f</w:t>
            </w:r>
            <w:r w:rsidRPr="00C91092">
              <w:rPr>
                <w:rFonts w:cs="Arial"/>
                <w:sz w:val="16"/>
                <w:szCs w:val="16"/>
              </w:rPr>
              <w:t>eatures,</w:t>
            </w:r>
            <w:r>
              <w:rPr>
                <w:rFonts w:cs="Arial"/>
                <w:sz w:val="16"/>
                <w:szCs w:val="16"/>
              </w:rPr>
              <w:t xml:space="preserve"> such as collections, </w:t>
            </w:r>
            <w:proofErr w:type="gramStart"/>
            <w:r>
              <w:rPr>
                <w:rFonts w:cs="Arial"/>
                <w:sz w:val="16"/>
                <w:szCs w:val="16"/>
              </w:rPr>
              <w:t>pointers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and memory management. </w:t>
            </w:r>
            <w:r w:rsidRPr="0085716B">
              <w:rPr>
                <w:rFonts w:cs="Arial"/>
                <w:sz w:val="16"/>
                <w:szCs w:val="16"/>
              </w:rPr>
              <w:t xml:space="preserve">The </w:t>
            </w:r>
            <w:r>
              <w:rPr>
                <w:rFonts w:cs="Arial"/>
                <w:sz w:val="16"/>
                <w:szCs w:val="16"/>
              </w:rPr>
              <w:t>functionality of the code is almost complete.</w:t>
            </w:r>
          </w:p>
          <w:p w14:paraId="49B0DCED" w14:textId="5C2A7780" w:rsidR="00C42F32" w:rsidRPr="0085716B" w:rsidRDefault="00C42F32" w:rsidP="00C42F3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shd w:val="pct15" w:color="auto" w:fill="auto"/>
          </w:tcPr>
          <w:p w14:paraId="55448DF0" w14:textId="78253E65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 complete implementation featuring all the desired functionality.</w:t>
            </w:r>
            <w:r w:rsidRPr="00C91092">
              <w:rPr>
                <w:rFonts w:cs="Arial"/>
                <w:sz w:val="16"/>
                <w:szCs w:val="16"/>
              </w:rPr>
              <w:t xml:space="preserve"> The program code </w:t>
            </w:r>
            <w:r>
              <w:rPr>
                <w:rFonts w:cs="Arial"/>
                <w:sz w:val="16"/>
                <w:szCs w:val="16"/>
              </w:rPr>
              <w:t>uses appropriate evaluation strategies</w:t>
            </w:r>
            <w:r w:rsidRPr="00C91092">
              <w:rPr>
                <w:rFonts w:cs="Arial"/>
                <w:sz w:val="16"/>
                <w:szCs w:val="16"/>
              </w:rPr>
              <w:t xml:space="preserve">, </w:t>
            </w:r>
            <w:r>
              <w:rPr>
                <w:rFonts w:cs="Arial"/>
                <w:sz w:val="16"/>
                <w:szCs w:val="16"/>
              </w:rPr>
              <w:t xml:space="preserve">is </w:t>
            </w:r>
            <w:r w:rsidRPr="00C91092">
              <w:rPr>
                <w:rFonts w:cs="Arial"/>
                <w:sz w:val="16"/>
                <w:szCs w:val="16"/>
              </w:rPr>
              <w:t>well-structured and commented.</w:t>
            </w:r>
            <w:r>
              <w:rPr>
                <w:rFonts w:cs="Arial"/>
                <w:sz w:val="16"/>
                <w:szCs w:val="16"/>
              </w:rPr>
              <w:t xml:space="preserve"> Good use of programming structures and C++ features is demonstrated.</w:t>
            </w:r>
            <w:r w:rsidRPr="00C91092">
              <w:rPr>
                <w:rFonts w:cs="Arial"/>
                <w:sz w:val="16"/>
                <w:szCs w:val="16"/>
              </w:rPr>
              <w:t xml:space="preserve"> </w:t>
            </w:r>
            <w:r w:rsidR="006F633B">
              <w:rPr>
                <w:rFonts w:cs="Arial"/>
                <w:sz w:val="16"/>
                <w:szCs w:val="16"/>
              </w:rPr>
              <w:t>Some additional features have been</w:t>
            </w:r>
            <w:r>
              <w:rPr>
                <w:rFonts w:cs="Arial"/>
                <w:sz w:val="16"/>
                <w:szCs w:val="16"/>
              </w:rPr>
              <w:t xml:space="preserve"> attempted.</w:t>
            </w:r>
          </w:p>
        </w:tc>
        <w:tc>
          <w:tcPr>
            <w:tcW w:w="2410" w:type="dxa"/>
            <w:shd w:val="pct15" w:color="auto" w:fill="auto"/>
          </w:tcPr>
          <w:p w14:paraId="2118437F" w14:textId="087FFA07" w:rsidR="00C42F32" w:rsidRPr="0085716B" w:rsidRDefault="00C42F32" w:rsidP="00C42F32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The application is a production-worthy solution that fulfils all elements of the brief and makes effective use of STL/contemporary C++ components. </w:t>
            </w:r>
            <w:r w:rsidR="006F633B">
              <w:rPr>
                <w:rFonts w:cs="Arial"/>
                <w:sz w:val="16"/>
                <w:szCs w:val="16"/>
              </w:rPr>
              <w:t>Some innovative additional have also been implemented.</w:t>
            </w:r>
          </w:p>
        </w:tc>
      </w:tr>
      <w:tr w:rsidR="00236680" w:rsidRPr="0085716B" w14:paraId="748BABBC" w14:textId="77777777" w:rsidTr="00177435">
        <w:trPr>
          <w:gridAfter w:val="6"/>
          <w:wAfter w:w="13316" w:type="dxa"/>
          <w:trHeight w:val="410"/>
        </w:trPr>
        <w:tc>
          <w:tcPr>
            <w:tcW w:w="1752" w:type="dxa"/>
            <w:shd w:val="pct15" w:color="auto" w:fill="auto"/>
          </w:tcPr>
          <w:p w14:paraId="4A5C3545" w14:textId="40CA2E87" w:rsidR="00236680" w:rsidRPr="0085716B" w:rsidRDefault="00236680" w:rsidP="00DE3F9C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B76F67">
              <w:rPr>
                <w:rFonts w:eastAsia="Arial" w:cs="Arial"/>
                <w:b/>
                <w:sz w:val="16"/>
              </w:rPr>
              <w:t xml:space="preserve">Weighting is </w:t>
            </w:r>
            <w:r>
              <w:rPr>
                <w:rFonts w:eastAsia="Arial" w:cs="Arial"/>
                <w:b/>
                <w:sz w:val="16"/>
              </w:rPr>
              <w:t>7</w:t>
            </w:r>
            <w:r w:rsidRPr="00B76F67">
              <w:rPr>
                <w:rFonts w:eastAsia="Arial" w:cs="Arial"/>
                <w:b/>
                <w:sz w:val="16"/>
              </w:rPr>
              <w:t xml:space="preserve">0% of the module </w:t>
            </w:r>
          </w:p>
        </w:tc>
      </w:tr>
    </w:tbl>
    <w:p w14:paraId="325CF900" w14:textId="77777777" w:rsidR="00F34294" w:rsidRDefault="00F34294" w:rsidP="0078125C"/>
    <w:sectPr w:rsidR="00F34294" w:rsidSect="0078125C">
      <w:headerReference w:type="default" r:id="rId6"/>
      <w:pgSz w:w="16838" w:h="11906" w:orient="landscape"/>
      <w:pgMar w:top="1258" w:right="1440" w:bottom="1438" w:left="9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BDAB" w14:textId="77777777" w:rsidR="00226CEA" w:rsidRDefault="00226CEA">
      <w:r>
        <w:separator/>
      </w:r>
    </w:p>
  </w:endnote>
  <w:endnote w:type="continuationSeparator" w:id="0">
    <w:p w14:paraId="7C7395F8" w14:textId="77777777" w:rsidR="00226CEA" w:rsidRDefault="00226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3BF22" w14:textId="77777777" w:rsidR="00226CEA" w:rsidRDefault="00226CEA">
      <w:r>
        <w:separator/>
      </w:r>
    </w:p>
  </w:footnote>
  <w:footnote w:type="continuationSeparator" w:id="0">
    <w:p w14:paraId="5E2C7D6D" w14:textId="77777777" w:rsidR="00226CEA" w:rsidRDefault="00226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AB4A" w14:textId="77777777" w:rsidR="00175959" w:rsidRDefault="00175959" w:rsidP="00175959">
    <w:pPr>
      <w:pStyle w:val="Header"/>
    </w:pPr>
    <w:r>
      <w:t>University of Lincoln</w:t>
    </w:r>
  </w:p>
  <w:p w14:paraId="0377EB89" w14:textId="77777777" w:rsidR="00175959" w:rsidRDefault="00175959" w:rsidP="00175959">
    <w:pPr>
      <w:pStyle w:val="Header"/>
    </w:pPr>
    <w:r>
      <w:t>School of Computer Science</w:t>
    </w:r>
  </w:p>
  <w:p w14:paraId="2A939C58" w14:textId="77777777" w:rsidR="00175959" w:rsidRDefault="00175959" w:rsidP="00175959">
    <w:pPr>
      <w:pStyle w:val="Header"/>
    </w:pPr>
    <w:r>
      <w:t xml:space="preserve">Criterion Reference Grid 2022-2023 </w:t>
    </w:r>
  </w:p>
  <w:p w14:paraId="63200D4F" w14:textId="77777777" w:rsidR="0078125C" w:rsidRDefault="007812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33"/>
    <w:rsid w:val="00026692"/>
    <w:rsid w:val="00045FFD"/>
    <w:rsid w:val="00046F31"/>
    <w:rsid w:val="000646F5"/>
    <w:rsid w:val="000716AC"/>
    <w:rsid w:val="00093A11"/>
    <w:rsid w:val="000A3709"/>
    <w:rsid w:val="000B37FE"/>
    <w:rsid w:val="000B44B6"/>
    <w:rsid w:val="000D438A"/>
    <w:rsid w:val="000E3349"/>
    <w:rsid w:val="00164181"/>
    <w:rsid w:val="0016518C"/>
    <w:rsid w:val="00167F6A"/>
    <w:rsid w:val="00170F6E"/>
    <w:rsid w:val="00175959"/>
    <w:rsid w:val="00180AB4"/>
    <w:rsid w:val="00196BF5"/>
    <w:rsid w:val="001A065E"/>
    <w:rsid w:val="001A652F"/>
    <w:rsid w:val="001C2291"/>
    <w:rsid w:val="001C3D77"/>
    <w:rsid w:val="001D0FA2"/>
    <w:rsid w:val="001D2A49"/>
    <w:rsid w:val="001D6068"/>
    <w:rsid w:val="001E4FFF"/>
    <w:rsid w:val="001E5BA8"/>
    <w:rsid w:val="001F04AF"/>
    <w:rsid w:val="001F3058"/>
    <w:rsid w:val="00226CEA"/>
    <w:rsid w:val="00227B19"/>
    <w:rsid w:val="00236680"/>
    <w:rsid w:val="00237BAF"/>
    <w:rsid w:val="00242368"/>
    <w:rsid w:val="00256FE4"/>
    <w:rsid w:val="00264310"/>
    <w:rsid w:val="002747A0"/>
    <w:rsid w:val="00283046"/>
    <w:rsid w:val="002B2E72"/>
    <w:rsid w:val="002C51F5"/>
    <w:rsid w:val="00315C62"/>
    <w:rsid w:val="00327BB4"/>
    <w:rsid w:val="0033312A"/>
    <w:rsid w:val="00337052"/>
    <w:rsid w:val="00340E6B"/>
    <w:rsid w:val="0035270E"/>
    <w:rsid w:val="003533EA"/>
    <w:rsid w:val="00366FD5"/>
    <w:rsid w:val="00393400"/>
    <w:rsid w:val="003966E6"/>
    <w:rsid w:val="003B4C5A"/>
    <w:rsid w:val="003C7807"/>
    <w:rsid w:val="003F2C0A"/>
    <w:rsid w:val="004370B7"/>
    <w:rsid w:val="00467C1F"/>
    <w:rsid w:val="00476130"/>
    <w:rsid w:val="004769E6"/>
    <w:rsid w:val="004777F0"/>
    <w:rsid w:val="004B06F1"/>
    <w:rsid w:val="004B3269"/>
    <w:rsid w:val="004C2CF7"/>
    <w:rsid w:val="004F47AC"/>
    <w:rsid w:val="0050412A"/>
    <w:rsid w:val="00504F0D"/>
    <w:rsid w:val="00537BF4"/>
    <w:rsid w:val="00553EEE"/>
    <w:rsid w:val="005629AB"/>
    <w:rsid w:val="00571FE8"/>
    <w:rsid w:val="005777AE"/>
    <w:rsid w:val="00583380"/>
    <w:rsid w:val="005C25C4"/>
    <w:rsid w:val="005E7513"/>
    <w:rsid w:val="00600B5C"/>
    <w:rsid w:val="006247CA"/>
    <w:rsid w:val="00631CDB"/>
    <w:rsid w:val="00660E80"/>
    <w:rsid w:val="00661312"/>
    <w:rsid w:val="00683069"/>
    <w:rsid w:val="006A3B68"/>
    <w:rsid w:val="006A47D0"/>
    <w:rsid w:val="006B5898"/>
    <w:rsid w:val="006C52E2"/>
    <w:rsid w:val="006C74DD"/>
    <w:rsid w:val="006D58C0"/>
    <w:rsid w:val="006F0550"/>
    <w:rsid w:val="006F633B"/>
    <w:rsid w:val="00720F90"/>
    <w:rsid w:val="00761F8A"/>
    <w:rsid w:val="007630C9"/>
    <w:rsid w:val="0078125C"/>
    <w:rsid w:val="00781F09"/>
    <w:rsid w:val="0078601A"/>
    <w:rsid w:val="007A5CAA"/>
    <w:rsid w:val="007A7AF1"/>
    <w:rsid w:val="007C52FD"/>
    <w:rsid w:val="007D4632"/>
    <w:rsid w:val="007E3C1A"/>
    <w:rsid w:val="007F2123"/>
    <w:rsid w:val="007F3CAB"/>
    <w:rsid w:val="007F4225"/>
    <w:rsid w:val="007F5DEA"/>
    <w:rsid w:val="00805EB0"/>
    <w:rsid w:val="008115BD"/>
    <w:rsid w:val="00823471"/>
    <w:rsid w:val="00827CE1"/>
    <w:rsid w:val="0085716B"/>
    <w:rsid w:val="008606D3"/>
    <w:rsid w:val="00876E20"/>
    <w:rsid w:val="00885AEB"/>
    <w:rsid w:val="00892433"/>
    <w:rsid w:val="008A4292"/>
    <w:rsid w:val="008C31E2"/>
    <w:rsid w:val="008D7FFC"/>
    <w:rsid w:val="008E3A67"/>
    <w:rsid w:val="00900089"/>
    <w:rsid w:val="00904123"/>
    <w:rsid w:val="00907815"/>
    <w:rsid w:val="00912AE2"/>
    <w:rsid w:val="009210A8"/>
    <w:rsid w:val="009318D1"/>
    <w:rsid w:val="00945A6C"/>
    <w:rsid w:val="00972356"/>
    <w:rsid w:val="00973BD0"/>
    <w:rsid w:val="00974264"/>
    <w:rsid w:val="009866AB"/>
    <w:rsid w:val="009B378E"/>
    <w:rsid w:val="009B4366"/>
    <w:rsid w:val="009B773E"/>
    <w:rsid w:val="009D063E"/>
    <w:rsid w:val="009D2E78"/>
    <w:rsid w:val="009F20D0"/>
    <w:rsid w:val="00A34D20"/>
    <w:rsid w:val="00A45B05"/>
    <w:rsid w:val="00A46EE3"/>
    <w:rsid w:val="00AA7FDB"/>
    <w:rsid w:val="00AB2AD8"/>
    <w:rsid w:val="00AB604E"/>
    <w:rsid w:val="00AC0371"/>
    <w:rsid w:val="00AC34DE"/>
    <w:rsid w:val="00B01219"/>
    <w:rsid w:val="00B13F84"/>
    <w:rsid w:val="00B25B0B"/>
    <w:rsid w:val="00B42F28"/>
    <w:rsid w:val="00B4364A"/>
    <w:rsid w:val="00B661CA"/>
    <w:rsid w:val="00B9683C"/>
    <w:rsid w:val="00BA4061"/>
    <w:rsid w:val="00BB1ACC"/>
    <w:rsid w:val="00BC1447"/>
    <w:rsid w:val="00BC33BE"/>
    <w:rsid w:val="00BD5F39"/>
    <w:rsid w:val="00BE20E6"/>
    <w:rsid w:val="00BE5770"/>
    <w:rsid w:val="00BF3014"/>
    <w:rsid w:val="00C123B5"/>
    <w:rsid w:val="00C42F32"/>
    <w:rsid w:val="00C86B91"/>
    <w:rsid w:val="00C90166"/>
    <w:rsid w:val="00C91092"/>
    <w:rsid w:val="00CA1A44"/>
    <w:rsid w:val="00CA616F"/>
    <w:rsid w:val="00CB7FBF"/>
    <w:rsid w:val="00CE0536"/>
    <w:rsid w:val="00CE14CB"/>
    <w:rsid w:val="00CF1CBD"/>
    <w:rsid w:val="00D37D6F"/>
    <w:rsid w:val="00D46929"/>
    <w:rsid w:val="00D500E1"/>
    <w:rsid w:val="00D53A68"/>
    <w:rsid w:val="00D61E82"/>
    <w:rsid w:val="00D72CA7"/>
    <w:rsid w:val="00DB24A8"/>
    <w:rsid w:val="00DB6314"/>
    <w:rsid w:val="00DC7809"/>
    <w:rsid w:val="00DD7BE7"/>
    <w:rsid w:val="00DE3F9C"/>
    <w:rsid w:val="00DF5731"/>
    <w:rsid w:val="00E01823"/>
    <w:rsid w:val="00E02C0F"/>
    <w:rsid w:val="00E14A89"/>
    <w:rsid w:val="00E16596"/>
    <w:rsid w:val="00E16C04"/>
    <w:rsid w:val="00E3109F"/>
    <w:rsid w:val="00E47572"/>
    <w:rsid w:val="00E804A5"/>
    <w:rsid w:val="00EB618D"/>
    <w:rsid w:val="00EC3B19"/>
    <w:rsid w:val="00EC4998"/>
    <w:rsid w:val="00EC5A6D"/>
    <w:rsid w:val="00ED0D49"/>
    <w:rsid w:val="00ED1555"/>
    <w:rsid w:val="00ED352C"/>
    <w:rsid w:val="00EE4FFF"/>
    <w:rsid w:val="00F30A49"/>
    <w:rsid w:val="00F34294"/>
    <w:rsid w:val="00F36259"/>
    <w:rsid w:val="00F66730"/>
    <w:rsid w:val="00F70E14"/>
    <w:rsid w:val="00F8758E"/>
    <w:rsid w:val="00FA4DFD"/>
    <w:rsid w:val="00FC5111"/>
    <w:rsid w:val="00F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5693D32"/>
  <w15:chartTrackingRefBased/>
  <w15:docId w15:val="{1ED16749-B4BF-40D3-815B-6A2776DA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2433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43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92433"/>
    <w:pPr>
      <w:tabs>
        <w:tab w:val="center" w:pos="4153"/>
        <w:tab w:val="right" w:pos="8306"/>
      </w:tabs>
    </w:pPr>
  </w:style>
  <w:style w:type="paragraph" w:customStyle="1" w:styleId="StyleTitleComplex36pt">
    <w:name w:val="Style Title + (Complex) 36 pt"/>
    <w:basedOn w:val="NormalWeb"/>
    <w:next w:val="Normal"/>
    <w:rsid w:val="00892433"/>
    <w:pPr>
      <w:keepLines/>
      <w:autoSpaceDE w:val="0"/>
      <w:autoSpaceDN w:val="0"/>
      <w:spacing w:before="1440" w:after="480"/>
    </w:pPr>
    <w:rPr>
      <w:sz w:val="48"/>
      <w:szCs w:val="48"/>
    </w:rPr>
  </w:style>
  <w:style w:type="paragraph" w:styleId="NormalWeb">
    <w:name w:val="Normal (Web)"/>
    <w:basedOn w:val="Normal"/>
    <w:rsid w:val="00892433"/>
  </w:style>
  <w:style w:type="paragraph" w:styleId="BalloonText">
    <w:name w:val="Balloon Text"/>
    <w:basedOn w:val="Normal"/>
    <w:link w:val="BalloonTextChar"/>
    <w:rsid w:val="00931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318D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7595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74C3EA0223BE4D92D36EC964E482AA" ma:contentTypeVersion="6" ma:contentTypeDescription="Create a new document." ma:contentTypeScope="" ma:versionID="d2ce2ce027130562b82bf135c46655f5">
  <xsd:schema xmlns:xsd="http://www.w3.org/2001/XMLSchema" xmlns:xs="http://www.w3.org/2001/XMLSchema" xmlns:p="http://schemas.microsoft.com/office/2006/metadata/properties" xmlns:ns2="3532fcaa-93f5-4a4a-9b26-713dffc63075" xmlns:ns3="d5481414-eef0-41bf-93e5-bff0f02f071e" targetNamespace="http://schemas.microsoft.com/office/2006/metadata/properties" ma:root="true" ma:fieldsID="1caf15dea2294789005cbfa0adee6836" ns2:_="" ns3:_="">
    <xsd:import namespace="3532fcaa-93f5-4a4a-9b26-713dffc63075"/>
    <xsd:import namespace="d5481414-eef0-41bf-93e5-bff0f02f0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2fcaa-93f5-4a4a-9b26-713dffc63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81414-eef0-41bf-93e5-bff0f02f0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1034F-50DA-4581-B2D0-07D5DB1E115D}"/>
</file>

<file path=customXml/itemProps2.xml><?xml version="1.0" encoding="utf-8"?>
<ds:datastoreItem xmlns:ds="http://schemas.openxmlformats.org/officeDocument/2006/customXml" ds:itemID="{8C647D07-082A-45AC-8E96-9302D2D1DE19}"/>
</file>

<file path=customXml/itemProps3.xml><?xml version="1.0" encoding="utf-8"?>
<ds:datastoreItem xmlns:ds="http://schemas.openxmlformats.org/officeDocument/2006/customXml" ds:itemID="{E10C47D1-F4B3-4F37-A658-450B49AC47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1891</TotalTime>
  <Pages>1</Pages>
  <Words>336</Words>
  <Characters>2143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CMS052 Abstract Data Types &amp; Dynamic Data Structures Assessment 1</vt:lpstr>
      <vt:lpstr>CMS052 Abstract Data Types &amp; Dynamic Data Structures Assessment 1</vt:lpstr>
    </vt:vector>
  </TitlesOfParts>
  <Company>University of Lincoln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CMS052 Abstract Data Types &amp; Dynamic Data Structures Assessment 1</dc:title>
  <dc:subject/>
  <dc:creator>Computing Services</dc:creator>
  <cp:keywords/>
  <dc:description/>
  <cp:lastModifiedBy>James Brown</cp:lastModifiedBy>
  <cp:revision>96</cp:revision>
  <cp:lastPrinted>2019-09-19T10:52:00Z</cp:lastPrinted>
  <dcterms:created xsi:type="dcterms:W3CDTF">2019-09-19T10:44:00Z</dcterms:created>
  <dcterms:modified xsi:type="dcterms:W3CDTF">2022-08-31T08:01:00Z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0x010100FD74C3EA0223BE4D92D36EC964E482AA</vt:lpwstr>
  </property>
</Properties>
</file>