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24" w:rsidRDefault="00D60421">
      <w:r>
        <w:t>Отчет о решении методом Монте-Карло интегро-дифференциального уравнения</w:t>
      </w:r>
      <w:r w:rsidR="005E6CC9" w:rsidRPr="005E6CC9">
        <w:t xml:space="preserve"> </w:t>
      </w:r>
      <w:r w:rsidR="005E6CC9">
        <w:t>переноса</w:t>
      </w:r>
      <w:r>
        <w:t>.</w:t>
      </w:r>
    </w:p>
    <w:p w:rsidR="00D60421" w:rsidRDefault="00D60421">
      <w:r>
        <w:t xml:space="preserve">Подготовил студенты группы </w:t>
      </w:r>
      <w:r>
        <w:rPr>
          <w:lang w:val="en-US"/>
        </w:rPr>
        <w:t>M</w:t>
      </w:r>
      <w:r w:rsidRPr="00D60421">
        <w:t>16-401</w:t>
      </w:r>
      <w:r>
        <w:t xml:space="preserve"> Квасный Алексей Борисович.</w:t>
      </w:r>
    </w:p>
    <w:p w:rsidR="00D60421" w:rsidRPr="007F6F8E" w:rsidRDefault="00D60421"/>
    <w:p w:rsidR="00D60421" w:rsidRDefault="00D60421">
      <w:pPr>
        <w:rPr>
          <w:b/>
        </w:rPr>
      </w:pPr>
      <w:r w:rsidRPr="00F06928">
        <w:rPr>
          <w:b/>
        </w:rPr>
        <w:t>Задание:</w:t>
      </w:r>
    </w:p>
    <w:p w:rsidR="00570544" w:rsidRPr="00570544" w:rsidRDefault="00570544">
      <w:proofErr w:type="gramStart"/>
      <w:r>
        <w:t xml:space="preserve">Найти </w:t>
      </w:r>
      <w:r w:rsidRPr="00D60421">
        <w:rPr>
          <w:position w:val="-10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6.25pt" o:ole="">
            <v:imagedata r:id="rId4" o:title=""/>
          </v:shape>
          <o:OLEObject Type="Embed" ProgID="Equation.3" ShapeID="_x0000_i1025" DrawAspect="Content" ObjectID="_1543178123" r:id="rId5"/>
        </w:object>
      </w:r>
      <w:r>
        <w:t xml:space="preserve"> для</w:t>
      </w:r>
      <w:proofErr w:type="gramEnd"/>
      <w:r>
        <w:t xml:space="preserve"> следующей системы:</w:t>
      </w:r>
    </w:p>
    <w:p w:rsidR="00D60421" w:rsidRPr="00570544" w:rsidRDefault="00D60421">
      <w:pPr>
        <w:rPr>
          <w:i/>
          <w:lang w:val="en-US"/>
        </w:rPr>
      </w:pPr>
      <w:r w:rsidRPr="00570544">
        <w:rPr>
          <w:i/>
          <w:position w:val="-32"/>
        </w:rPr>
        <w:object w:dxaOrig="4500" w:dyaOrig="760">
          <v:shape id="_x0000_i1026" type="#_x0000_t75" style="width:225.55pt;height:38.3pt" o:ole="">
            <v:imagedata r:id="rId6" o:title=""/>
          </v:shape>
          <o:OLEObject Type="Embed" ProgID="Equation.3" ShapeID="_x0000_i1026" DrawAspect="Content" ObjectID="_1543178124" r:id="rId7"/>
        </w:object>
      </w:r>
    </w:p>
    <w:p w:rsidR="00D60421" w:rsidRDefault="00D60421" w:rsidP="00D60421">
      <w:pPr>
        <w:rPr>
          <w:i/>
        </w:rPr>
      </w:pPr>
      <w:r w:rsidRPr="00570544">
        <w:rPr>
          <w:i/>
          <w:position w:val="-10"/>
        </w:rPr>
        <w:object w:dxaOrig="1060" w:dyaOrig="320">
          <v:shape id="_x0000_i1027" type="#_x0000_t75" style="width:53.25pt;height:16.25pt" o:ole="">
            <v:imagedata r:id="rId8" o:title=""/>
          </v:shape>
          <o:OLEObject Type="Embed" ProgID="Equation.3" ShapeID="_x0000_i1027" DrawAspect="Content" ObjectID="_1543178125" r:id="rId9"/>
        </w:object>
      </w:r>
      <w:r w:rsidRPr="00570544">
        <w:rPr>
          <w:i/>
        </w:rPr>
        <w:t xml:space="preserve">, </w:t>
      </w:r>
      <w:r w:rsidRPr="00570544">
        <w:rPr>
          <w:i/>
          <w:position w:val="-6"/>
        </w:rPr>
        <w:object w:dxaOrig="540" w:dyaOrig="279">
          <v:shape id="_x0000_i1028" type="#_x0000_t75" style="width:27.05pt;height:13.75pt" o:ole="">
            <v:imagedata r:id="rId10" o:title=""/>
          </v:shape>
          <o:OLEObject Type="Embed" ProgID="Equation.3" ShapeID="_x0000_i1028" DrawAspect="Content" ObjectID="_1543178126" r:id="rId11"/>
        </w:object>
      </w:r>
    </w:p>
    <w:p w:rsidR="00570544" w:rsidRPr="00570544" w:rsidRDefault="00570544" w:rsidP="00D60421">
      <w:pPr>
        <w:rPr>
          <w:i/>
        </w:rPr>
      </w:pPr>
    </w:p>
    <w:p w:rsidR="00D60421" w:rsidRPr="00F06928" w:rsidRDefault="00D60421" w:rsidP="00D60421">
      <w:pPr>
        <w:rPr>
          <w:b/>
        </w:rPr>
      </w:pPr>
      <w:r w:rsidRPr="00F06928">
        <w:rPr>
          <w:b/>
        </w:rPr>
        <w:t>Алгоритм решения:</w:t>
      </w:r>
    </w:p>
    <w:p w:rsidR="00D60421" w:rsidRDefault="00D60421" w:rsidP="00D60421">
      <w:r>
        <w:t>Точное решение данной задачи следующее:</w:t>
      </w:r>
      <w:r w:rsidRPr="00D60421">
        <w:t xml:space="preserve"> </w:t>
      </w:r>
      <w:r w:rsidR="00570544" w:rsidRPr="00D60421">
        <w:rPr>
          <w:position w:val="-10"/>
        </w:rPr>
        <w:object w:dxaOrig="2880" w:dyaOrig="540">
          <v:shape id="_x0000_i1029" type="#_x0000_t75" style="width:2in;height:27.05pt" o:ole="">
            <v:imagedata r:id="rId12" o:title=""/>
          </v:shape>
          <o:OLEObject Type="Embed" ProgID="Equation.3" ShapeID="_x0000_i1029" DrawAspect="Content" ObjectID="_1543178127" r:id="rId13"/>
        </w:object>
      </w:r>
    </w:p>
    <w:p w:rsidR="006F7047" w:rsidRDefault="006F7047">
      <w:r>
        <w:t xml:space="preserve">Из уравнения видно, что полное сечение </w:t>
      </w:r>
      <w:r w:rsidR="00B17A5C">
        <w:t xml:space="preserve">рассеяния </w:t>
      </w:r>
      <w:r w:rsidR="00831828" w:rsidRPr="009B3624">
        <w:rPr>
          <w:position w:val="-12"/>
        </w:rPr>
        <w:object w:dxaOrig="620" w:dyaOrig="360">
          <v:shape id="_x0000_i1030" type="#_x0000_t75" style="width:30.8pt;height:17.9pt" o:ole="">
            <v:imagedata r:id="rId14" o:title=""/>
          </v:shape>
          <o:OLEObject Type="Embed" ProgID="Equation.3" ShapeID="_x0000_i1030" DrawAspect="Content" ObjectID="_1543178128" r:id="rId15"/>
        </w:object>
      </w:r>
      <w:r>
        <w:t xml:space="preserve">(коэффициент при </w:t>
      </w:r>
      <w:r>
        <w:rPr>
          <w:lang w:val="en-US"/>
        </w:rPr>
        <w:t>u</w:t>
      </w:r>
      <w:r w:rsidRPr="006F7047">
        <w:t>(</w:t>
      </w:r>
      <w:r>
        <w:rPr>
          <w:lang w:val="en-US"/>
        </w:rPr>
        <w:t>x</w:t>
      </w:r>
      <w:r w:rsidRPr="006F7047">
        <w:t xml:space="preserve">) </w:t>
      </w:r>
      <w:r>
        <w:t>с</w:t>
      </w:r>
      <w:r w:rsidR="00F06928">
        <w:t>лева</w:t>
      </w:r>
      <w:r>
        <w:t>).</w:t>
      </w:r>
    </w:p>
    <w:p w:rsidR="006F7047" w:rsidRDefault="00F06928">
      <w:r w:rsidRPr="00F06928">
        <w:t>Обозначим</w:t>
      </w:r>
      <w:r w:rsidR="00A35739" w:rsidRPr="006F7047">
        <w:rPr>
          <w:position w:val="-12"/>
        </w:rPr>
        <w:object w:dxaOrig="1120" w:dyaOrig="400">
          <v:shape id="_x0000_i1031" type="#_x0000_t75" style="width:55.75pt;height:20.4pt" o:ole="">
            <v:imagedata r:id="rId16" o:title=""/>
          </v:shape>
          <o:OLEObject Type="Embed" ProgID="Equation.3" ShapeID="_x0000_i1031" DrawAspect="Content" ObjectID="_1543178129" r:id="rId17"/>
        </w:object>
      </w:r>
      <w:r>
        <w:t xml:space="preserve">. Направление движения задавалось вектором, направленным по оси </w:t>
      </w:r>
      <w:r>
        <w:rPr>
          <w:lang w:val="en-US"/>
        </w:rPr>
        <w:t>z</w:t>
      </w:r>
      <w:r w:rsidRPr="00EA068E">
        <w:t xml:space="preserve">: </w:t>
      </w:r>
      <w:r w:rsidRPr="00EA068E">
        <w:rPr>
          <w:position w:val="-10"/>
        </w:rPr>
        <w:object w:dxaOrig="1100" w:dyaOrig="380">
          <v:shape id="_x0000_i1032" type="#_x0000_t75" style="width:54.95pt;height:19.15pt" o:ole="">
            <v:imagedata r:id="rId18" o:title=""/>
          </v:shape>
          <o:OLEObject Type="Embed" ProgID="Equation.3" ShapeID="_x0000_i1032" DrawAspect="Content" ObjectID="_1543178130" r:id="rId19"/>
        </w:object>
      </w:r>
    </w:p>
    <w:p w:rsidR="00F06928" w:rsidRDefault="00F06928" w:rsidP="00F06928">
      <w:r w:rsidRPr="006F7047">
        <w:rPr>
          <w:position w:val="-12"/>
        </w:rPr>
        <w:object w:dxaOrig="1920" w:dyaOrig="400">
          <v:shape id="_x0000_i1033" type="#_x0000_t75" style="width:96.15pt;height:20.4pt" o:ole="">
            <v:imagedata r:id="rId20" o:title=""/>
          </v:shape>
          <o:OLEObject Type="Embed" ProgID="Equation.3" ShapeID="_x0000_i1033" DrawAspect="Content" ObjectID="_1543178131" r:id="rId21"/>
        </w:object>
      </w:r>
      <w:r>
        <w:t>- плотность источников</w:t>
      </w:r>
    </w:p>
    <w:p w:rsidR="00F06928" w:rsidRDefault="00F06928">
      <w:r w:rsidRPr="006F7047">
        <w:rPr>
          <w:position w:val="-12"/>
        </w:rPr>
        <w:object w:dxaOrig="2040" w:dyaOrig="400">
          <v:shape id="_x0000_i1034" type="#_x0000_t75" style="width:101.95pt;height:20.4pt" o:ole="">
            <v:imagedata r:id="rId22" o:title=""/>
          </v:shape>
          <o:OLEObject Type="Embed" ProgID="Equation.3" ShapeID="_x0000_i1034" DrawAspect="Content" ObjectID="_1543178132" r:id="rId23"/>
        </w:object>
      </w:r>
      <w:r>
        <w:t xml:space="preserve"> - общая плотность</w:t>
      </w:r>
    </w:p>
    <w:p w:rsidR="006F7047" w:rsidRDefault="00F06928">
      <w:r>
        <w:t xml:space="preserve">Из условия нормировки плотности получаем, </w:t>
      </w:r>
      <w:proofErr w:type="gramStart"/>
      <w:r>
        <w:t>что:</w:t>
      </w:r>
      <w:r w:rsidR="006F7047" w:rsidRPr="00D60421">
        <w:rPr>
          <w:position w:val="-32"/>
        </w:rPr>
        <w:object w:dxaOrig="3000" w:dyaOrig="760">
          <v:shape id="_x0000_i1035" type="#_x0000_t75" style="width:149.85pt;height:38.3pt" o:ole="">
            <v:imagedata r:id="rId24" o:title=""/>
          </v:shape>
          <o:OLEObject Type="Embed" ProgID="Equation.3" ShapeID="_x0000_i1035" DrawAspect="Content" ObjectID="_1543178133" r:id="rId25"/>
        </w:object>
      </w:r>
      <w:r w:rsidR="006F7047">
        <w:t>,</w:t>
      </w:r>
      <w:proofErr w:type="gramEnd"/>
      <w:r w:rsidR="006F7047">
        <w:t xml:space="preserve"> то </w:t>
      </w:r>
      <w:r w:rsidR="006F7047" w:rsidRPr="006F7047">
        <w:rPr>
          <w:position w:val="-24"/>
        </w:rPr>
        <w:object w:dxaOrig="639" w:dyaOrig="620">
          <v:shape id="_x0000_i1036" type="#_x0000_t75" style="width:32.05pt;height:31.2pt" o:ole="">
            <v:imagedata r:id="rId26" o:title=""/>
          </v:shape>
          <o:OLEObject Type="Embed" ProgID="Equation.3" ShapeID="_x0000_i1036" DrawAspect="Content" ObjectID="_1543178134" r:id="rId27"/>
        </w:object>
      </w:r>
    </w:p>
    <w:p w:rsidR="00EE3B18" w:rsidRDefault="00A46BB7">
      <w:r w:rsidRPr="00A35739">
        <w:rPr>
          <w:position w:val="-30"/>
        </w:rPr>
        <w:object w:dxaOrig="2000" w:dyaOrig="700">
          <v:shape id="_x0000_i1037" type="#_x0000_t75" style="width:100.3pt;height:34.95pt" o:ole="">
            <v:imagedata r:id="rId28" o:title=""/>
          </v:shape>
          <o:OLEObject Type="Embed" ProgID="Equation.3" ShapeID="_x0000_i1037" DrawAspect="Content" ObjectID="_1543178135" r:id="rId29"/>
        </w:object>
      </w:r>
      <w:r w:rsidR="00831828">
        <w:t xml:space="preserve"> - вес</w:t>
      </w:r>
      <w:r w:rsidR="00F06928">
        <w:t xml:space="preserve">, причем </w:t>
      </w:r>
      <w:r w:rsidR="00F06928" w:rsidRPr="00F06928">
        <w:rPr>
          <w:position w:val="-12"/>
        </w:rPr>
        <w:object w:dxaOrig="660" w:dyaOrig="360">
          <v:shape id="_x0000_i1038" type="#_x0000_t75" style="width:33.3pt;height:17.9pt" o:ole="">
            <v:imagedata r:id="rId30" o:title=""/>
          </v:shape>
          <o:OLEObject Type="Embed" ProgID="Equation.3" ShapeID="_x0000_i1038" DrawAspect="Content" ObjectID="_1543178136" r:id="rId31"/>
        </w:object>
      </w:r>
    </w:p>
    <w:p w:rsidR="00A10A1C" w:rsidRPr="000A17C0" w:rsidRDefault="000A17C0">
      <w:r w:rsidRPr="000A17C0">
        <w:rPr>
          <w:position w:val="-24"/>
        </w:rPr>
        <w:object w:dxaOrig="820" w:dyaOrig="660">
          <v:shape id="_x0000_i1039" type="#_x0000_t75" style="width:41.2pt;height:32.9pt" o:ole="">
            <v:imagedata r:id="rId32" o:title=""/>
          </v:shape>
          <o:OLEObject Type="Embed" ProgID="Equation.3" ShapeID="_x0000_i1039" DrawAspect="Content" ObjectID="_1543178137" r:id="rId33"/>
        </w:object>
      </w:r>
      <w:r w:rsidR="00A10A1C" w:rsidRPr="00A46BB7">
        <w:t xml:space="preserve">- </w:t>
      </w:r>
      <w:r w:rsidR="00A10A1C">
        <w:t>сечение рассеяния</w:t>
      </w:r>
      <w:r w:rsidRPr="000A17C0">
        <w:t xml:space="preserve">. </w:t>
      </w:r>
      <w:r>
        <w:t xml:space="preserve">С учетом того, </w:t>
      </w:r>
      <w:proofErr w:type="gramStart"/>
      <w:r>
        <w:t xml:space="preserve">что </w:t>
      </w:r>
      <w:r w:rsidRPr="000A17C0">
        <w:rPr>
          <w:position w:val="-12"/>
        </w:rPr>
        <w:object w:dxaOrig="620" w:dyaOrig="360">
          <v:shape id="_x0000_i1040" type="#_x0000_t75" style="width:31.2pt;height:17.9pt" o:ole="">
            <v:imagedata r:id="rId34" o:title=""/>
          </v:shape>
          <o:OLEObject Type="Embed" ProgID="Equation.3" ShapeID="_x0000_i1040" DrawAspect="Content" ObjectID="_1543178138" r:id="rId35"/>
        </w:object>
      </w:r>
      <w:r w:rsidR="007F6F8E" w:rsidRPr="007F6F8E">
        <w:t xml:space="preserve"> </w:t>
      </w:r>
      <w:r>
        <w:t>имеем</w:t>
      </w:r>
      <w:proofErr w:type="gramEnd"/>
      <w:r>
        <w:t>:</w:t>
      </w:r>
      <w:r w:rsidRPr="000A17C0">
        <w:t xml:space="preserve"> </w:t>
      </w:r>
      <w:r w:rsidRPr="000A17C0">
        <w:rPr>
          <w:position w:val="-24"/>
        </w:rPr>
        <w:object w:dxaOrig="1320" w:dyaOrig="660">
          <v:shape id="_x0000_i1041" type="#_x0000_t75" style="width:66.15pt;height:33.3pt" o:ole="">
            <v:imagedata r:id="rId36" o:title=""/>
          </v:shape>
          <o:OLEObject Type="Embed" ProgID="Equation.3" ShapeID="_x0000_i1041" DrawAspect="Content" ObjectID="_1543178139" r:id="rId37"/>
        </w:object>
      </w:r>
    </w:p>
    <w:p w:rsidR="00A35739" w:rsidRDefault="00C53890">
      <w:r w:rsidRPr="00A35739">
        <w:rPr>
          <w:position w:val="-30"/>
        </w:rPr>
        <w:object w:dxaOrig="2460" w:dyaOrig="720">
          <v:shape id="_x0000_i1042" type="#_x0000_t75" style="width:123.2pt;height:36.2pt" o:ole="">
            <v:imagedata r:id="rId38" o:title=""/>
          </v:shape>
          <o:OLEObject Type="Embed" ProgID="Equation.3" ShapeID="_x0000_i1042" DrawAspect="Content" ObjectID="_1543178140" r:id="rId39"/>
        </w:object>
      </w:r>
      <w:r w:rsidR="00A35739" w:rsidRPr="00A10A1C">
        <w:t xml:space="preserve">, </w:t>
      </w:r>
      <w:proofErr w:type="gramStart"/>
      <w:r w:rsidR="00A35739">
        <w:t xml:space="preserve">здесь </w:t>
      </w:r>
      <w:r w:rsidR="00A35739" w:rsidRPr="006F1A6C">
        <w:rPr>
          <w:position w:val="-12"/>
        </w:rPr>
        <w:object w:dxaOrig="1740" w:dyaOrig="400">
          <v:shape id="_x0000_i1043" type="#_x0000_t75" style="width:87pt;height:20pt" o:ole="">
            <v:imagedata r:id="rId40" o:title=""/>
          </v:shape>
          <o:OLEObject Type="Embed" ProgID="Equation.3" ShapeID="_x0000_i1043" DrawAspect="Content" ObjectID="_1543178141" r:id="rId41"/>
        </w:object>
      </w:r>
      <w:r w:rsidR="00A35739" w:rsidRPr="00A10A1C">
        <w:t>,</w:t>
      </w:r>
      <w:proofErr w:type="gramEnd"/>
      <w:r w:rsidR="00A35739" w:rsidRPr="00A10A1C">
        <w:t xml:space="preserve"> </w:t>
      </w:r>
      <w:r w:rsidR="00A35739">
        <w:t xml:space="preserve">где </w:t>
      </w:r>
      <w:r w:rsidR="00C84DF9" w:rsidRPr="00A35739">
        <w:rPr>
          <w:position w:val="-32"/>
        </w:rPr>
        <w:object w:dxaOrig="2000" w:dyaOrig="760">
          <v:shape id="_x0000_i1044" type="#_x0000_t75" style="width:99.9pt;height:37.85pt" o:ole="">
            <v:imagedata r:id="rId42" o:title=""/>
          </v:shape>
          <o:OLEObject Type="Embed" ProgID="Equation.3" ShapeID="_x0000_i1044" DrawAspect="Content" ObjectID="_1543178142" r:id="rId43"/>
        </w:object>
      </w:r>
    </w:p>
    <w:p w:rsidR="00C84DF9" w:rsidRDefault="00C84DF9">
      <w:r w:rsidRPr="00C84DF9">
        <w:rPr>
          <w:position w:val="-14"/>
        </w:rPr>
        <w:object w:dxaOrig="1359" w:dyaOrig="380">
          <v:shape id="_x0000_i1045" type="#_x0000_t75" style="width:67.85pt;height:19.15pt" o:ole="">
            <v:imagedata r:id="rId44" o:title=""/>
          </v:shape>
          <o:OLEObject Type="Embed" ProgID="Equation.3" ShapeID="_x0000_i1045" DrawAspect="Content" ObjectID="_1543178143" r:id="rId45"/>
        </w:object>
      </w:r>
    </w:p>
    <w:p w:rsidR="00C53890" w:rsidRDefault="00C53890">
      <w:r>
        <w:t xml:space="preserve">Тогда </w:t>
      </w:r>
      <w:r w:rsidRPr="00C53890">
        <w:rPr>
          <w:position w:val="-34"/>
        </w:rPr>
        <w:object w:dxaOrig="2500" w:dyaOrig="780">
          <v:shape id="_x0000_i1046" type="#_x0000_t75" style="width:124.85pt;height:39.1pt" o:ole="">
            <v:imagedata r:id="rId46" o:title=""/>
          </v:shape>
          <o:OLEObject Type="Embed" ProgID="Equation.3" ShapeID="_x0000_i1046" DrawAspect="Content" ObjectID="_1543178144" r:id="rId47"/>
        </w:object>
      </w:r>
      <w:r>
        <w:t xml:space="preserve">и </w:t>
      </w:r>
      <w:r w:rsidR="0044311F" w:rsidRPr="00C53890">
        <w:rPr>
          <w:position w:val="-30"/>
        </w:rPr>
        <w:object w:dxaOrig="2860" w:dyaOrig="1020">
          <v:shape id="_x0000_i1047" type="#_x0000_t75" style="width:143.15pt;height:51.2pt" o:ole="">
            <v:imagedata r:id="rId48" o:title=""/>
          </v:shape>
          <o:OLEObject Type="Embed" ProgID="Equation.3" ShapeID="_x0000_i1047" DrawAspect="Content" ObjectID="_1543178145" r:id="rId49"/>
        </w:object>
      </w:r>
    </w:p>
    <w:p w:rsidR="00DB155E" w:rsidRDefault="00DB155E">
      <w:r>
        <w:t>Далее</w:t>
      </w:r>
      <w:r w:rsidRPr="00EA068E">
        <w:rPr>
          <w:position w:val="-10"/>
        </w:rPr>
        <w:object w:dxaOrig="200" w:dyaOrig="260">
          <v:shape id="_x0000_i1048" type="#_x0000_t75" style="width:10pt;height:12.9pt" o:ole="">
            <v:imagedata r:id="rId50" o:title=""/>
          </v:shape>
          <o:OLEObject Type="Embed" ProgID="Equation.3" ShapeID="_x0000_i1048" DrawAspect="Content" ObjectID="_1543178146" r:id="rId51"/>
        </w:object>
      </w:r>
      <w:r>
        <w:t xml:space="preserve">- равномерно-распределенное случайное число на </w:t>
      </w:r>
      <w:r w:rsidRPr="00831828">
        <w:rPr>
          <w:position w:val="-10"/>
        </w:rPr>
        <w:object w:dxaOrig="499" w:dyaOrig="320">
          <v:shape id="_x0000_i1049" type="#_x0000_t75" style="width:24.95pt;height:15.8pt" o:ole="">
            <v:imagedata r:id="rId52" o:title=""/>
          </v:shape>
          <o:OLEObject Type="Embed" ProgID="Equation.3" ShapeID="_x0000_i1049" DrawAspect="Content" ObjectID="_1543178147" r:id="rId53"/>
        </w:object>
      </w:r>
    </w:p>
    <w:p w:rsidR="00831828" w:rsidRDefault="00831828">
      <w:r>
        <w:t>Главный цикл программы следующий</w:t>
      </w:r>
      <w:r w:rsidRPr="00831828">
        <w:t xml:space="preserve"> (</w:t>
      </w:r>
      <w:r w:rsidRPr="00831828">
        <w:rPr>
          <w:position w:val="-6"/>
        </w:rPr>
        <w:object w:dxaOrig="820" w:dyaOrig="279">
          <v:shape id="_x0000_i1050" type="#_x0000_t75" style="width:41.2pt;height:14.15pt" o:ole="">
            <v:imagedata r:id="rId54" o:title=""/>
          </v:shape>
          <o:OLEObject Type="Embed" ProgID="Equation.3" ShapeID="_x0000_i1050" DrawAspect="Content" ObjectID="_1543178148" r:id="rId55"/>
        </w:object>
      </w:r>
      <w:r w:rsidRPr="00831828">
        <w:t>):</w:t>
      </w:r>
    </w:p>
    <w:p w:rsidR="00536888" w:rsidRPr="00536888" w:rsidRDefault="00536888">
      <w:pPr>
        <w:rPr>
          <w:lang w:val="en-US"/>
        </w:rPr>
      </w:pPr>
      <w:r w:rsidRPr="00536888">
        <w:rPr>
          <w:position w:val="-12"/>
        </w:rPr>
        <w:object w:dxaOrig="639" w:dyaOrig="360">
          <v:shape id="_x0000_i1051" type="#_x0000_t75" style="width:32.05pt;height:17.9pt" o:ole="">
            <v:imagedata r:id="rId56" o:title=""/>
          </v:shape>
          <o:OLEObject Type="Embed" ProgID="Equation.3" ShapeID="_x0000_i1051" DrawAspect="Content" ObjectID="_1543178149" r:id="rId57"/>
        </w:object>
      </w:r>
    </w:p>
    <w:p w:rsidR="00831828" w:rsidRDefault="00831828">
      <w:r w:rsidRPr="00831828">
        <w:t>1)</w:t>
      </w:r>
      <w:r>
        <w:t xml:space="preserve"> Генерируется </w:t>
      </w:r>
      <w:r w:rsidR="00536888">
        <w:t>новый</w:t>
      </w:r>
      <w:r w:rsidR="00536888" w:rsidRPr="00EA13E5">
        <w:rPr>
          <w:position w:val="-12"/>
        </w:rPr>
        <w:object w:dxaOrig="660" w:dyaOrig="360">
          <v:shape id="_x0000_i1052" type="#_x0000_t75" style="width:32.9pt;height:17.9pt" o:ole="">
            <v:imagedata r:id="rId58" o:title=""/>
          </v:shape>
          <o:OLEObject Type="Embed" ProgID="Equation.3" ShapeID="_x0000_i1052" DrawAspect="Content" ObjectID="_1543178150" r:id="rId59"/>
        </w:object>
      </w:r>
    </w:p>
    <w:p w:rsidR="003518FA" w:rsidRPr="00165D6A" w:rsidRDefault="003518FA">
      <w:r>
        <w:t xml:space="preserve">Для каждого </w:t>
      </w:r>
      <w:r>
        <w:rPr>
          <w:lang w:val="en-US"/>
        </w:rPr>
        <w:t>s</w:t>
      </w:r>
      <w:r w:rsidRPr="00DB155E">
        <w:t xml:space="preserve"> </w:t>
      </w:r>
      <w:r>
        <w:t xml:space="preserve">еще один цикл до тех пор, пока </w:t>
      </w:r>
      <w:r w:rsidRPr="00536888">
        <w:rPr>
          <w:position w:val="-12"/>
        </w:rPr>
        <w:object w:dxaOrig="560" w:dyaOrig="360">
          <v:shape id="_x0000_i1053" type="#_x0000_t75" style="width:27.9pt;height:17.9pt" o:ole="">
            <v:imagedata r:id="rId60" o:title=""/>
          </v:shape>
          <o:OLEObject Type="Embed" ProgID="Equation.3" ShapeID="_x0000_i1053" DrawAspect="Content" ObjectID="_1543178151" r:id="rId61"/>
        </w:object>
      </w:r>
    </w:p>
    <w:p w:rsidR="00831828" w:rsidRDefault="00831828">
      <w:r w:rsidRPr="00EA13E5">
        <w:t xml:space="preserve">2) </w:t>
      </w:r>
      <w:proofErr w:type="gramStart"/>
      <w:r w:rsidR="00EA13E5">
        <w:t>В</w:t>
      </w:r>
      <w:proofErr w:type="gramEnd"/>
      <w:r w:rsidR="00EA13E5">
        <w:t xml:space="preserve"> зависимости от </w:t>
      </w:r>
      <w:r w:rsidR="00EA13E5" w:rsidRPr="00EA13E5">
        <w:rPr>
          <w:position w:val="-12"/>
        </w:rPr>
        <w:object w:dxaOrig="240" w:dyaOrig="360">
          <v:shape id="_x0000_i1054" type="#_x0000_t75" style="width:12.05pt;height:17.9pt" o:ole="">
            <v:imagedata r:id="rId62" o:title=""/>
          </v:shape>
          <o:OLEObject Type="Embed" ProgID="Equation.3" ShapeID="_x0000_i1054" DrawAspect="Content" ObjectID="_1543178152" r:id="rId63"/>
        </w:object>
      </w:r>
      <w:r w:rsidR="00EA13E5">
        <w:t xml:space="preserve">увеличивалось значение </w:t>
      </w:r>
      <w:r w:rsidR="005D4C10" w:rsidRPr="005D4C10">
        <w:rPr>
          <w:position w:val="-12"/>
        </w:rPr>
        <w:object w:dxaOrig="700" w:dyaOrig="380">
          <v:shape id="_x0000_i1055" type="#_x0000_t75" style="width:34.95pt;height:19.15pt" o:ole="">
            <v:imagedata r:id="rId64" o:title=""/>
          </v:shape>
          <o:OLEObject Type="Embed" ProgID="Equation.3" ShapeID="_x0000_i1055" DrawAspect="Content" ObjectID="_1543178153" r:id="rId65"/>
        </w:object>
      </w:r>
      <w:r w:rsidR="00536888">
        <w:t xml:space="preserve">на </w:t>
      </w:r>
      <w:r w:rsidR="00A10A1C" w:rsidRPr="009B3624">
        <w:rPr>
          <w:position w:val="-12"/>
        </w:rPr>
        <w:object w:dxaOrig="1700" w:dyaOrig="360">
          <v:shape id="_x0000_i1056" type="#_x0000_t75" style="width:84.9pt;height:17.9pt" o:ole="">
            <v:imagedata r:id="rId66" o:title=""/>
          </v:shape>
          <o:OLEObject Type="Embed" ProgID="Equation.3" ShapeID="_x0000_i1056" DrawAspect="Content" ObjectID="_1543178154" r:id="rId67"/>
        </w:object>
      </w:r>
    </w:p>
    <w:p w:rsidR="00536888" w:rsidRPr="005D4C10" w:rsidRDefault="00536888">
      <w:r>
        <w:t xml:space="preserve">Весь отрезок </w:t>
      </w:r>
      <w:r w:rsidR="005D4C10" w:rsidRPr="005D4C10">
        <w:rPr>
          <w:position w:val="-10"/>
        </w:rPr>
        <w:object w:dxaOrig="820" w:dyaOrig="320">
          <v:shape id="_x0000_i1057" type="#_x0000_t75" style="width:41.2pt;height:15.8pt" o:ole="">
            <v:imagedata r:id="rId68" o:title=""/>
          </v:shape>
          <o:OLEObject Type="Embed" ProgID="Equation.3" ShapeID="_x0000_i1057" DrawAspect="Content" ObjectID="_1543178155" r:id="rId69"/>
        </w:object>
      </w:r>
      <w:r w:rsidR="005D4C10">
        <w:t>был поделен на 20 равномерных интервалов с шагом 0</w:t>
      </w:r>
      <w:r w:rsidR="005D4C10" w:rsidRPr="005D4C10">
        <w:t>.</w:t>
      </w:r>
      <w:r w:rsidR="005D4C10">
        <w:t>05</w:t>
      </w:r>
      <w:proofErr w:type="gramStart"/>
      <w:r w:rsidR="005D4C10">
        <w:t xml:space="preserve">: </w:t>
      </w:r>
      <w:r w:rsidR="005D4C10" w:rsidRPr="005D4C10">
        <w:rPr>
          <w:position w:val="-12"/>
        </w:rPr>
        <w:object w:dxaOrig="1460" w:dyaOrig="360">
          <v:shape id="_x0000_i1058" type="#_x0000_t75" style="width:72.85pt;height:17.9pt" o:ole="">
            <v:imagedata r:id="rId70" o:title=""/>
          </v:shape>
          <o:OLEObject Type="Embed" ProgID="Equation.3" ShapeID="_x0000_i1058" DrawAspect="Content" ObjectID="_1543178156" r:id="rId71"/>
        </w:object>
      </w:r>
      <w:r w:rsidR="005D4C10" w:rsidRPr="005D4C10">
        <w:t>.</w:t>
      </w:r>
      <w:proofErr w:type="gramEnd"/>
      <w:r w:rsidR="005D4C10" w:rsidRPr="005D4C10">
        <w:t xml:space="preserve"> </w:t>
      </w:r>
      <w:proofErr w:type="gramStart"/>
      <w:r w:rsidR="005D4C10" w:rsidRPr="005D4C10">
        <w:t>Е</w:t>
      </w:r>
      <w:r w:rsidR="005D4C10">
        <w:t xml:space="preserve">сли </w:t>
      </w:r>
      <w:r w:rsidR="005D4C10" w:rsidRPr="00EA13E5">
        <w:rPr>
          <w:position w:val="-12"/>
        </w:rPr>
        <w:object w:dxaOrig="1340" w:dyaOrig="360">
          <v:shape id="_x0000_i1059" type="#_x0000_t75" style="width:67pt;height:17.9pt" o:ole="">
            <v:imagedata r:id="rId72" o:title=""/>
          </v:shape>
          <o:OLEObject Type="Embed" ProgID="Equation.3" ShapeID="_x0000_i1059" DrawAspect="Content" ObjectID="_1543178157" r:id="rId73"/>
        </w:object>
      </w:r>
      <w:r w:rsidR="005D4C10">
        <w:t>,</w:t>
      </w:r>
      <w:proofErr w:type="gramEnd"/>
      <w:r w:rsidR="005D4C10">
        <w:t xml:space="preserve"> то </w:t>
      </w:r>
      <w:r w:rsidR="00A10A1C" w:rsidRPr="005D4C10">
        <w:rPr>
          <w:position w:val="-12"/>
        </w:rPr>
        <w:object w:dxaOrig="3480" w:dyaOrig="380">
          <v:shape id="_x0000_i1060" type="#_x0000_t75" style="width:173.95pt;height:19.15pt" o:ole="">
            <v:imagedata r:id="rId74" o:title=""/>
          </v:shape>
          <o:OLEObject Type="Embed" ProgID="Equation.3" ShapeID="_x0000_i1060" DrawAspect="Content" ObjectID="_1543178158" r:id="rId75"/>
        </w:object>
      </w:r>
    </w:p>
    <w:p w:rsidR="00EA068E" w:rsidRPr="00536888" w:rsidRDefault="00EA068E">
      <w:r w:rsidRPr="00EA13E5">
        <w:t xml:space="preserve">3) </w:t>
      </w:r>
      <w:r>
        <w:t xml:space="preserve">Генерируется </w:t>
      </w:r>
      <w:r w:rsidR="00536888">
        <w:t xml:space="preserve">новая </w:t>
      </w:r>
      <w:r>
        <w:t xml:space="preserve">длина пробега </w:t>
      </w:r>
      <w:r w:rsidR="00536888" w:rsidRPr="00536888">
        <w:rPr>
          <w:position w:val="-10"/>
        </w:rPr>
        <w:object w:dxaOrig="1120" w:dyaOrig="340">
          <v:shape id="_x0000_i1061" type="#_x0000_t75" style="width:55.75pt;height:17.05pt" o:ole="">
            <v:imagedata r:id="rId76" o:title=""/>
          </v:shape>
          <o:OLEObject Type="Embed" ProgID="Equation.3" ShapeID="_x0000_i1061" DrawAspect="Content" ObjectID="_1543178159" r:id="rId77"/>
        </w:object>
      </w:r>
    </w:p>
    <w:p w:rsidR="00EA068E" w:rsidRDefault="00C27636">
      <w:r w:rsidRPr="00C27636">
        <w:t xml:space="preserve">4) </w:t>
      </w:r>
      <w:r>
        <w:t xml:space="preserve">Затем вычислялось новое значение </w:t>
      </w:r>
      <w:proofErr w:type="gramStart"/>
      <w:r>
        <w:t xml:space="preserve">координаты </w:t>
      </w:r>
      <w:r w:rsidR="00570544" w:rsidRPr="00570544">
        <w:rPr>
          <w:position w:val="-4"/>
        </w:rPr>
        <w:object w:dxaOrig="200" w:dyaOrig="200">
          <v:shape id="_x0000_i1062" type="#_x0000_t75" style="width:10pt;height:10pt" o:ole="">
            <v:imagedata r:id="rId78" o:title=""/>
          </v:shape>
          <o:OLEObject Type="Embed" ProgID="Equation.3" ShapeID="_x0000_i1062" DrawAspect="Content" ObjectID="_1543178160" r:id="rId79"/>
        </w:object>
      </w:r>
      <w:r w:rsidRPr="00C27636">
        <w:t>:</w:t>
      </w:r>
      <w:proofErr w:type="gramEnd"/>
      <w:r w:rsidRPr="00C27636">
        <w:t xml:space="preserve"> </w:t>
      </w:r>
      <w:r w:rsidR="00EA13E5" w:rsidRPr="00EA13E5">
        <w:rPr>
          <w:position w:val="-12"/>
        </w:rPr>
        <w:object w:dxaOrig="1100" w:dyaOrig="360">
          <v:shape id="_x0000_i1063" type="#_x0000_t75" style="width:54.95pt;height:17.9pt" o:ole="">
            <v:imagedata r:id="rId80" o:title=""/>
          </v:shape>
          <o:OLEObject Type="Embed" ProgID="Equation.3" ShapeID="_x0000_i1063" DrawAspect="Content" ObjectID="_1543178161" r:id="rId81"/>
        </w:object>
      </w:r>
      <w:r w:rsidRPr="00C27636">
        <w:t>(</w:t>
      </w:r>
      <w:r>
        <w:t xml:space="preserve">т.к. </w:t>
      </w:r>
      <w:r w:rsidRPr="00EA068E">
        <w:rPr>
          <w:position w:val="-10"/>
        </w:rPr>
        <w:object w:dxaOrig="1100" w:dyaOrig="380">
          <v:shape id="_x0000_i1064" type="#_x0000_t75" style="width:54.95pt;height:19.15pt" o:ole="">
            <v:imagedata r:id="rId18" o:title=""/>
          </v:shape>
          <o:OLEObject Type="Embed" ProgID="Equation.3" ShapeID="_x0000_i1064" DrawAspect="Content" ObjectID="_1543178162" r:id="rId82"/>
        </w:object>
      </w:r>
      <w:r w:rsidRPr="00C27636">
        <w:t>)</w:t>
      </w:r>
    </w:p>
    <w:p w:rsidR="00C87FB4" w:rsidRDefault="006F5673">
      <w:r>
        <w:t xml:space="preserve">5) </w:t>
      </w:r>
      <w:r w:rsidR="00C87FB4">
        <w:t xml:space="preserve">Разыгрывается новое значение </w:t>
      </w:r>
      <w:r w:rsidR="00C87FB4" w:rsidRPr="00C87FB4">
        <w:rPr>
          <w:position w:val="-6"/>
        </w:rPr>
        <w:object w:dxaOrig="200" w:dyaOrig="220">
          <v:shape id="_x0000_i1065" type="#_x0000_t75" style="width:10pt;height:10.8pt" o:ole="">
            <v:imagedata r:id="rId83" o:title=""/>
          </v:shape>
          <o:OLEObject Type="Embed" ProgID="Equation.3" ShapeID="_x0000_i1065" DrawAspect="Content" ObjectID="_1543178163" r:id="rId84"/>
        </w:object>
      </w:r>
      <w:r>
        <w:t>по следующей формуле:</w:t>
      </w:r>
    </w:p>
    <w:p w:rsidR="006F5673" w:rsidRPr="006F5673" w:rsidRDefault="00F50CC7">
      <w:r w:rsidRPr="00F50CC7">
        <w:rPr>
          <w:position w:val="-14"/>
        </w:rPr>
        <w:object w:dxaOrig="920" w:dyaOrig="420">
          <v:shape id="_x0000_i1066" type="#_x0000_t75" style="width:45.8pt;height:20.8pt" o:ole="">
            <v:imagedata r:id="rId85" o:title=""/>
          </v:shape>
          <o:OLEObject Type="Embed" ProgID="Equation.3" ShapeID="_x0000_i1066" DrawAspect="Content" ObjectID="_1543178164" r:id="rId86"/>
        </w:object>
      </w:r>
      <w:r w:rsidR="006F5673" w:rsidRPr="006F5673">
        <w:t>(</w:t>
      </w:r>
      <w:r w:rsidR="006F5673">
        <w:t xml:space="preserve">т.к. </w:t>
      </w:r>
      <w:r w:rsidR="006F5673" w:rsidRPr="006F5673">
        <w:rPr>
          <w:position w:val="-12"/>
        </w:rPr>
        <w:object w:dxaOrig="4380" w:dyaOrig="400">
          <v:shape id="_x0000_i1067" type="#_x0000_t75" style="width:218.5pt;height:20pt" o:ole="">
            <v:imagedata r:id="rId87" o:title=""/>
          </v:shape>
          <o:OLEObject Type="Embed" ProgID="Equation.3" ShapeID="_x0000_i1067" DrawAspect="Content" ObjectID="_1543178165" r:id="rId88"/>
        </w:object>
      </w:r>
      <w:r w:rsidR="006F5673" w:rsidRPr="001A5710">
        <w:t>)</w:t>
      </w:r>
    </w:p>
    <w:p w:rsidR="00C87FB4" w:rsidRPr="001A5710" w:rsidRDefault="006F5673">
      <w:r>
        <w:t xml:space="preserve">6) </w:t>
      </w:r>
      <w:r w:rsidR="00C87FB4">
        <w:t>Вычисляется новый вес частицы</w:t>
      </w:r>
      <w:r w:rsidR="001A5710">
        <w:t xml:space="preserve"> (формально </w:t>
      </w:r>
      <w:r w:rsidR="007F73CC" w:rsidRPr="007F73CC">
        <w:t xml:space="preserve">- </w:t>
      </w:r>
      <w:r w:rsidR="001A5710">
        <w:t xml:space="preserve">это </w:t>
      </w:r>
      <w:r w:rsidR="007F73CC">
        <w:t xml:space="preserve">шаг </w:t>
      </w:r>
      <w:r w:rsidR="001A5710">
        <w:t>2)</w:t>
      </w:r>
    </w:p>
    <w:p w:rsidR="00570544" w:rsidRPr="007F73CC" w:rsidRDefault="00570544">
      <w:bookmarkStart w:id="0" w:name="_GoBack"/>
      <w:bookmarkEnd w:id="0"/>
    </w:p>
    <w:p w:rsidR="00C27636" w:rsidRPr="00165D6A" w:rsidRDefault="007F6F8E">
      <w:pPr>
        <w:rPr>
          <w:lang w:val="en-US"/>
        </w:rPr>
      </w:pPr>
      <w:r>
        <w:t>Результаты:</w:t>
      </w:r>
    </w:p>
    <w:p w:rsidR="007F6F8E" w:rsidRDefault="007F6F8E">
      <w:r>
        <w:t>Результаты численного эксперимента приведены в таблице</w:t>
      </w:r>
      <w:r w:rsidR="00165D6A" w:rsidRPr="00165D6A">
        <w:t xml:space="preserve"> </w:t>
      </w:r>
      <w:r w:rsidR="00165D6A">
        <w:t>(</w:t>
      </w:r>
      <w:r w:rsidR="006404E9" w:rsidRPr="00165D6A">
        <w:rPr>
          <w:position w:val="-6"/>
        </w:rPr>
        <w:object w:dxaOrig="820" w:dyaOrig="320">
          <v:shape id="_x0000_i1077" type="#_x0000_t75" style="width:40.8pt;height:15.8pt" o:ole="">
            <v:imagedata r:id="rId89" o:title=""/>
          </v:shape>
          <o:OLEObject Type="Embed" ProgID="Equation.3" ShapeID="_x0000_i1077" DrawAspect="Content" ObjectID="_1543178166" r:id="rId90"/>
        </w:object>
      </w:r>
      <w:r w:rsidR="00165D6A">
        <w:t>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150"/>
        <w:gridCol w:w="1149"/>
        <w:gridCol w:w="1149"/>
        <w:gridCol w:w="1149"/>
        <w:gridCol w:w="1149"/>
        <w:gridCol w:w="1149"/>
        <w:gridCol w:w="1150"/>
      </w:tblGrid>
      <w:tr w:rsidR="007F6F8E" w:rsidTr="007F6F8E">
        <w:tc>
          <w:tcPr>
            <w:tcW w:w="1168" w:type="dxa"/>
          </w:tcPr>
          <w:p w:rsidR="007F6F8E" w:rsidRPr="00C87FB4" w:rsidRDefault="00A464B3">
            <w:r w:rsidRPr="00084C24">
              <w:rPr>
                <w:position w:val="-6"/>
              </w:rPr>
              <w:object w:dxaOrig="200" w:dyaOrig="220">
                <v:shape id="_x0000_i1068" type="#_x0000_t75" style="width:10pt;height:11.25pt" o:ole="">
                  <v:imagedata r:id="rId91" o:title=""/>
                </v:shape>
                <o:OLEObject Type="Embed" ProgID="Equation.3" ShapeID="_x0000_i1068" DrawAspect="Content" ObjectID="_1543178167" r:id="rId92"/>
              </w:object>
            </w:r>
          </w:p>
        </w:tc>
        <w:tc>
          <w:tcPr>
            <w:tcW w:w="1168" w:type="dxa"/>
          </w:tcPr>
          <w:p w:rsidR="007F6F8E" w:rsidRPr="00C87FB4" w:rsidRDefault="007F6F8E">
            <w:r>
              <w:t>0.025</w:t>
            </w:r>
          </w:p>
        </w:tc>
        <w:tc>
          <w:tcPr>
            <w:tcW w:w="1168" w:type="dxa"/>
          </w:tcPr>
          <w:p w:rsidR="007F6F8E" w:rsidRPr="00C87FB4" w:rsidRDefault="007F6F8E">
            <w:r>
              <w:t>0.075</w:t>
            </w:r>
          </w:p>
        </w:tc>
        <w:tc>
          <w:tcPr>
            <w:tcW w:w="1168" w:type="dxa"/>
          </w:tcPr>
          <w:p w:rsidR="007F6F8E" w:rsidRPr="00C87FB4" w:rsidRDefault="007F6F8E">
            <w:r>
              <w:t>0.125</w:t>
            </w:r>
          </w:p>
        </w:tc>
        <w:tc>
          <w:tcPr>
            <w:tcW w:w="1168" w:type="dxa"/>
          </w:tcPr>
          <w:p w:rsidR="007F6F8E" w:rsidRPr="00C87FB4" w:rsidRDefault="007F6F8E">
            <w:r>
              <w:t>0.175</w:t>
            </w:r>
          </w:p>
        </w:tc>
        <w:tc>
          <w:tcPr>
            <w:tcW w:w="1168" w:type="dxa"/>
          </w:tcPr>
          <w:p w:rsidR="007F6F8E" w:rsidRPr="00C87FB4" w:rsidRDefault="007F6F8E">
            <w:r>
              <w:t>0.225</w:t>
            </w:r>
          </w:p>
        </w:tc>
        <w:tc>
          <w:tcPr>
            <w:tcW w:w="1168" w:type="dxa"/>
          </w:tcPr>
          <w:p w:rsidR="007F6F8E" w:rsidRPr="007F6F8E" w:rsidRDefault="007F6F8E">
            <w:pPr>
              <w:rPr>
                <w:lang w:val="en-US"/>
              </w:rPr>
            </w:pPr>
            <w:r>
              <w:t>0.275</w:t>
            </w:r>
          </w:p>
        </w:tc>
        <w:tc>
          <w:tcPr>
            <w:tcW w:w="1169" w:type="dxa"/>
          </w:tcPr>
          <w:p w:rsidR="007F6F8E" w:rsidRPr="007F6F8E" w:rsidRDefault="007F6F8E">
            <w:pPr>
              <w:rPr>
                <w:lang w:val="en-US"/>
              </w:rPr>
            </w:pPr>
            <w:r>
              <w:t>0.325</w:t>
            </w:r>
          </w:p>
        </w:tc>
      </w:tr>
      <w:tr w:rsidR="007F6F8E" w:rsidTr="007F6F8E">
        <w:tc>
          <w:tcPr>
            <w:tcW w:w="1168" w:type="dxa"/>
          </w:tcPr>
          <w:p w:rsidR="007F6F8E" w:rsidRPr="00084C24" w:rsidRDefault="00A464B3">
            <w:pPr>
              <w:rPr>
                <w:lang w:val="en-US"/>
              </w:rPr>
            </w:pPr>
            <w:r w:rsidRPr="00084C24">
              <w:rPr>
                <w:position w:val="-12"/>
              </w:rPr>
              <w:object w:dxaOrig="1080" w:dyaOrig="360">
                <v:shape id="_x0000_i1069" type="#_x0000_t75" style="width:54.1pt;height:18.3pt" o:ole="">
                  <v:imagedata r:id="rId93" o:title=""/>
                </v:shape>
                <o:OLEObject Type="Embed" ProgID="Equation.3" ShapeID="_x0000_i1069" DrawAspect="Content" ObjectID="_1543178168" r:id="rId94"/>
              </w:object>
            </w:r>
          </w:p>
        </w:tc>
        <w:tc>
          <w:tcPr>
            <w:tcW w:w="1168" w:type="dxa"/>
          </w:tcPr>
          <w:p w:rsidR="007F6F8E" w:rsidRDefault="007F6F8E">
            <w:r w:rsidRPr="007F6F8E">
              <w:rPr>
                <w:lang w:val="en-US"/>
              </w:rPr>
              <w:t>1.481699</w:t>
            </w:r>
          </w:p>
        </w:tc>
        <w:tc>
          <w:tcPr>
            <w:tcW w:w="1168" w:type="dxa"/>
          </w:tcPr>
          <w:p w:rsidR="007F6F8E" w:rsidRDefault="007F6F8E">
            <w:r w:rsidRPr="007F6F8E">
              <w:rPr>
                <w:lang w:val="en-US"/>
              </w:rPr>
              <w:t>1.502061</w:t>
            </w:r>
          </w:p>
        </w:tc>
        <w:tc>
          <w:tcPr>
            <w:tcW w:w="1168" w:type="dxa"/>
          </w:tcPr>
          <w:p w:rsidR="007F6F8E" w:rsidRDefault="007F6F8E">
            <w:r w:rsidRPr="007F6F8E">
              <w:rPr>
                <w:lang w:val="en-US"/>
              </w:rPr>
              <w:t>1.522424</w:t>
            </w:r>
          </w:p>
        </w:tc>
        <w:tc>
          <w:tcPr>
            <w:tcW w:w="1168" w:type="dxa"/>
          </w:tcPr>
          <w:p w:rsidR="007F6F8E" w:rsidRDefault="007F6F8E">
            <w:r w:rsidRPr="007F6F8E">
              <w:rPr>
                <w:lang w:val="en-US"/>
              </w:rPr>
              <w:t>1.542786</w:t>
            </w:r>
          </w:p>
        </w:tc>
        <w:tc>
          <w:tcPr>
            <w:tcW w:w="1168" w:type="dxa"/>
          </w:tcPr>
          <w:p w:rsidR="007F6F8E" w:rsidRDefault="007F6F8E">
            <w:r w:rsidRPr="007F6F8E">
              <w:rPr>
                <w:lang w:val="en-US"/>
              </w:rPr>
              <w:t>1.563148</w:t>
            </w:r>
          </w:p>
        </w:tc>
        <w:tc>
          <w:tcPr>
            <w:tcW w:w="1168" w:type="dxa"/>
          </w:tcPr>
          <w:p w:rsidR="007F6F8E" w:rsidRDefault="007F6F8E">
            <w:r w:rsidRPr="007F6F8E">
              <w:rPr>
                <w:lang w:val="en-US"/>
              </w:rPr>
              <w:t>1.583511</w:t>
            </w:r>
          </w:p>
        </w:tc>
        <w:tc>
          <w:tcPr>
            <w:tcW w:w="1169" w:type="dxa"/>
          </w:tcPr>
          <w:p w:rsidR="007F6F8E" w:rsidRDefault="007F6F8E">
            <w:r w:rsidRPr="007F6F8E">
              <w:rPr>
                <w:lang w:val="en-US"/>
              </w:rPr>
              <w:t>1.603873</w:t>
            </w:r>
          </w:p>
        </w:tc>
      </w:tr>
      <w:tr w:rsidR="007F6F8E" w:rsidTr="007F6F8E">
        <w:tc>
          <w:tcPr>
            <w:tcW w:w="1168" w:type="dxa"/>
          </w:tcPr>
          <w:p w:rsidR="007F6F8E" w:rsidRPr="00084C24" w:rsidRDefault="00A464B3">
            <w:pPr>
              <w:rPr>
                <w:lang w:val="en-US"/>
              </w:rPr>
            </w:pPr>
            <w:r w:rsidRPr="00084C24">
              <w:rPr>
                <w:position w:val="-10"/>
              </w:rPr>
              <w:object w:dxaOrig="620" w:dyaOrig="320">
                <v:shape id="_x0000_i1070" type="#_x0000_t75" style="width:30.8pt;height:16.25pt" o:ole="">
                  <v:imagedata r:id="rId95" o:title=""/>
                </v:shape>
                <o:OLEObject Type="Embed" ProgID="Equation.3" ShapeID="_x0000_i1070" DrawAspect="Content" ObjectID="_1543178169" r:id="rId96"/>
              </w:object>
            </w:r>
          </w:p>
        </w:tc>
        <w:tc>
          <w:tcPr>
            <w:tcW w:w="1168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1.483539</w:t>
            </w:r>
          </w:p>
        </w:tc>
        <w:tc>
          <w:tcPr>
            <w:tcW w:w="1168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1.504216</w:t>
            </w:r>
          </w:p>
        </w:tc>
        <w:tc>
          <w:tcPr>
            <w:tcW w:w="1168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1.531952</w:t>
            </w:r>
          </w:p>
        </w:tc>
        <w:tc>
          <w:tcPr>
            <w:tcW w:w="1168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1.551268</w:t>
            </w:r>
          </w:p>
        </w:tc>
        <w:tc>
          <w:tcPr>
            <w:tcW w:w="1168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1.578212</w:t>
            </w:r>
          </w:p>
        </w:tc>
        <w:tc>
          <w:tcPr>
            <w:tcW w:w="1168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1.602323</w:t>
            </w:r>
          </w:p>
        </w:tc>
        <w:tc>
          <w:tcPr>
            <w:tcW w:w="1169" w:type="dxa"/>
          </w:tcPr>
          <w:p w:rsidR="007F6F8E" w:rsidRPr="007F6F8E" w:rsidRDefault="001A5710">
            <w:pPr>
              <w:rPr>
                <w:lang w:val="en-US"/>
              </w:rPr>
            </w:pPr>
            <w:r w:rsidRPr="001A5710">
              <w:rPr>
                <w:lang w:val="en-US"/>
              </w:rPr>
              <w:t>1.626288</w:t>
            </w:r>
          </w:p>
        </w:tc>
      </w:tr>
    </w:tbl>
    <w:p w:rsidR="007F6F8E" w:rsidRDefault="007F6F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150"/>
        <w:gridCol w:w="1149"/>
        <w:gridCol w:w="1149"/>
        <w:gridCol w:w="1149"/>
        <w:gridCol w:w="1149"/>
        <w:gridCol w:w="1149"/>
        <w:gridCol w:w="1150"/>
      </w:tblGrid>
      <w:tr w:rsidR="007F6F8E" w:rsidTr="00A05A9D"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 w:rsidRPr="00084C24">
              <w:rPr>
                <w:position w:val="-6"/>
              </w:rPr>
              <w:object w:dxaOrig="200" w:dyaOrig="220">
                <v:shape id="_x0000_i1071" type="#_x0000_t75" style="width:10pt;height:11.25pt" o:ole="">
                  <v:imagedata r:id="rId97" o:title=""/>
                </v:shape>
                <o:OLEObject Type="Embed" ProgID="Equation.3" ShapeID="_x0000_i1071" DrawAspect="Content" ObjectID="_1543178170" r:id="rId98"/>
              </w:objec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0.375</w: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0.425</w: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0.475</w: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0.525</w: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0.575</w:t>
            </w:r>
          </w:p>
        </w:tc>
        <w:tc>
          <w:tcPr>
            <w:tcW w:w="1168" w:type="dxa"/>
          </w:tcPr>
          <w:p w:rsidR="007F6F8E" w:rsidRPr="007F6F8E" w:rsidRDefault="00084C24" w:rsidP="007F6F8E">
            <w:pPr>
              <w:rPr>
                <w:lang w:val="en-US"/>
              </w:rPr>
            </w:pPr>
            <w:r>
              <w:t>0.625</w:t>
            </w:r>
          </w:p>
        </w:tc>
        <w:tc>
          <w:tcPr>
            <w:tcW w:w="1169" w:type="dxa"/>
          </w:tcPr>
          <w:p w:rsidR="007F6F8E" w:rsidRPr="007F6F8E" w:rsidRDefault="00084C24" w:rsidP="007F6F8E">
            <w:pPr>
              <w:rPr>
                <w:lang w:val="en-US"/>
              </w:rPr>
            </w:pPr>
            <w:r>
              <w:t>0.675</w:t>
            </w:r>
          </w:p>
        </w:tc>
      </w:tr>
      <w:tr w:rsidR="007F6F8E" w:rsidTr="00A05A9D">
        <w:tc>
          <w:tcPr>
            <w:tcW w:w="1168" w:type="dxa"/>
          </w:tcPr>
          <w:p w:rsidR="007F6F8E" w:rsidRDefault="00084C24" w:rsidP="00A05A9D">
            <w:r w:rsidRPr="00084C24">
              <w:rPr>
                <w:position w:val="-12"/>
              </w:rPr>
              <w:object w:dxaOrig="1080" w:dyaOrig="360">
                <v:shape id="_x0000_i1072" type="#_x0000_t75" style="width:54.1pt;height:18.3pt" o:ole="">
                  <v:imagedata r:id="rId99" o:title=""/>
                </v:shape>
                <o:OLEObject Type="Embed" ProgID="Equation.3" ShapeID="_x0000_i1072" DrawAspect="Content" ObjectID="_1543178171" r:id="rId100"/>
              </w:object>
            </w:r>
          </w:p>
        </w:tc>
        <w:tc>
          <w:tcPr>
            <w:tcW w:w="1168" w:type="dxa"/>
          </w:tcPr>
          <w:p w:rsidR="007F6F8E" w:rsidRDefault="007F6F8E" w:rsidP="007F6F8E">
            <w:r w:rsidRPr="007F6F8E">
              <w:rPr>
                <w:lang w:val="en-US"/>
              </w:rPr>
              <w:t>1.624236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1.644598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1.664960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1.685323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1.705685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1.726048</w:t>
            </w:r>
          </w:p>
        </w:tc>
        <w:tc>
          <w:tcPr>
            <w:tcW w:w="1169" w:type="dxa"/>
          </w:tcPr>
          <w:p w:rsidR="007F6F8E" w:rsidRDefault="007F6F8E" w:rsidP="00A05A9D">
            <w:r w:rsidRPr="007F6F8E">
              <w:rPr>
                <w:lang w:val="en-US"/>
              </w:rPr>
              <w:t>1.746410</w:t>
            </w:r>
          </w:p>
        </w:tc>
      </w:tr>
      <w:tr w:rsidR="007F6F8E" w:rsidTr="00A05A9D">
        <w:tc>
          <w:tcPr>
            <w:tcW w:w="1168" w:type="dxa"/>
          </w:tcPr>
          <w:p w:rsidR="007F6F8E" w:rsidRDefault="00084C24" w:rsidP="00A05A9D">
            <w:r w:rsidRPr="00084C24">
              <w:rPr>
                <w:position w:val="-10"/>
              </w:rPr>
              <w:object w:dxaOrig="620" w:dyaOrig="320">
                <v:shape id="_x0000_i1073" type="#_x0000_t75" style="width:30.8pt;height:16.25pt" o:ole="">
                  <v:imagedata r:id="rId101" o:title=""/>
                </v:shape>
                <o:OLEObject Type="Embed" ProgID="Equation.3" ShapeID="_x0000_i1073" DrawAspect="Content" ObjectID="_1543178172" r:id="rId102"/>
              </w:objec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1.646619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1.672663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1.696681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1.720109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1.741218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1.766685</w:t>
            </w:r>
          </w:p>
        </w:tc>
        <w:tc>
          <w:tcPr>
            <w:tcW w:w="1169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1.789122</w:t>
            </w:r>
          </w:p>
        </w:tc>
      </w:tr>
    </w:tbl>
    <w:p w:rsidR="007F6F8E" w:rsidRDefault="007F6F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158"/>
        <w:gridCol w:w="1159"/>
        <w:gridCol w:w="1159"/>
        <w:gridCol w:w="1159"/>
        <w:gridCol w:w="1159"/>
        <w:gridCol w:w="1159"/>
        <w:gridCol w:w="1093"/>
      </w:tblGrid>
      <w:tr w:rsidR="007F6F8E" w:rsidTr="00A05A9D"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 w:rsidRPr="00084C24">
              <w:rPr>
                <w:position w:val="-6"/>
              </w:rPr>
              <w:object w:dxaOrig="200" w:dyaOrig="220">
                <v:shape id="_x0000_i1074" type="#_x0000_t75" style="width:10pt;height:11.25pt" o:ole="">
                  <v:imagedata r:id="rId97" o:title=""/>
                </v:shape>
                <o:OLEObject Type="Embed" ProgID="Equation.3" ShapeID="_x0000_i1074" DrawAspect="Content" ObjectID="_1543178173" r:id="rId103"/>
              </w:object>
            </w:r>
          </w:p>
        </w:tc>
        <w:tc>
          <w:tcPr>
            <w:tcW w:w="1168" w:type="dxa"/>
          </w:tcPr>
          <w:p w:rsidR="007F6F8E" w:rsidRPr="007F6F8E" w:rsidRDefault="00084C24" w:rsidP="007F6F8E">
            <w:pPr>
              <w:rPr>
                <w:lang w:val="en-US"/>
              </w:rPr>
            </w:pPr>
            <w:r>
              <w:t>0.725</w:t>
            </w:r>
          </w:p>
        </w:tc>
        <w:tc>
          <w:tcPr>
            <w:tcW w:w="1168" w:type="dxa"/>
          </w:tcPr>
          <w:p w:rsidR="007F6F8E" w:rsidRPr="007F6F8E" w:rsidRDefault="00084C24" w:rsidP="007F6F8E">
            <w:pPr>
              <w:rPr>
                <w:lang w:val="en-US"/>
              </w:rPr>
            </w:pPr>
            <w:r>
              <w:t>0.775</w:t>
            </w:r>
          </w:p>
        </w:tc>
        <w:tc>
          <w:tcPr>
            <w:tcW w:w="1168" w:type="dxa"/>
          </w:tcPr>
          <w:p w:rsidR="007F6F8E" w:rsidRPr="007F6F8E" w:rsidRDefault="00084C24" w:rsidP="007F6F8E">
            <w:pPr>
              <w:rPr>
                <w:lang w:val="en-US"/>
              </w:rPr>
            </w:pPr>
            <w:r>
              <w:t>0.825</w: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0.875</w:t>
            </w:r>
          </w:p>
        </w:tc>
        <w:tc>
          <w:tcPr>
            <w:tcW w:w="1168" w:type="dxa"/>
          </w:tcPr>
          <w:p w:rsidR="007F6F8E" w:rsidRPr="007F6F8E" w:rsidRDefault="00084C24" w:rsidP="00A05A9D">
            <w:pPr>
              <w:rPr>
                <w:lang w:val="en-US"/>
              </w:rPr>
            </w:pPr>
            <w:r>
              <w:t>0.925</w:t>
            </w:r>
          </w:p>
        </w:tc>
        <w:tc>
          <w:tcPr>
            <w:tcW w:w="1168" w:type="dxa"/>
          </w:tcPr>
          <w:p w:rsidR="007F6F8E" w:rsidRDefault="00084C24" w:rsidP="00A05A9D">
            <w:r>
              <w:t>0.975</w:t>
            </w:r>
          </w:p>
        </w:tc>
        <w:tc>
          <w:tcPr>
            <w:tcW w:w="1169" w:type="dxa"/>
          </w:tcPr>
          <w:p w:rsidR="007F6F8E" w:rsidRDefault="007F6F8E" w:rsidP="00A05A9D"/>
        </w:tc>
      </w:tr>
      <w:tr w:rsidR="007F6F8E" w:rsidTr="00A05A9D">
        <w:tc>
          <w:tcPr>
            <w:tcW w:w="1168" w:type="dxa"/>
          </w:tcPr>
          <w:p w:rsidR="007F6F8E" w:rsidRDefault="00084C24" w:rsidP="00A05A9D">
            <w:r w:rsidRPr="00084C24">
              <w:rPr>
                <w:position w:val="-12"/>
              </w:rPr>
              <w:object w:dxaOrig="1080" w:dyaOrig="360">
                <v:shape id="_x0000_i1075" type="#_x0000_t75" style="width:54.1pt;height:18.3pt" o:ole="">
                  <v:imagedata r:id="rId99" o:title=""/>
                </v:shape>
                <o:OLEObject Type="Embed" ProgID="Equation.3" ShapeID="_x0000_i1075" DrawAspect="Content" ObjectID="_1543178174" r:id="rId104"/>
              </w:objec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1.766772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1.787135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1.807497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1.827859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1.848222</w:t>
            </w:r>
          </w:p>
        </w:tc>
        <w:tc>
          <w:tcPr>
            <w:tcW w:w="1168" w:type="dxa"/>
          </w:tcPr>
          <w:p w:rsidR="007F6F8E" w:rsidRDefault="007F6F8E" w:rsidP="00A05A9D">
            <w:r w:rsidRPr="007F6F8E">
              <w:rPr>
                <w:lang w:val="en-US"/>
              </w:rPr>
              <w:t>1.868584</w:t>
            </w:r>
          </w:p>
        </w:tc>
        <w:tc>
          <w:tcPr>
            <w:tcW w:w="1169" w:type="dxa"/>
          </w:tcPr>
          <w:p w:rsidR="007F6F8E" w:rsidRDefault="007F6F8E" w:rsidP="00A05A9D"/>
        </w:tc>
      </w:tr>
      <w:tr w:rsidR="007F6F8E" w:rsidTr="00A05A9D">
        <w:tc>
          <w:tcPr>
            <w:tcW w:w="1168" w:type="dxa"/>
          </w:tcPr>
          <w:p w:rsidR="007F6F8E" w:rsidRDefault="00084C24" w:rsidP="00A05A9D">
            <w:r w:rsidRPr="00084C24">
              <w:rPr>
                <w:position w:val="-10"/>
              </w:rPr>
              <w:object w:dxaOrig="620" w:dyaOrig="320">
                <v:shape id="_x0000_i1076" type="#_x0000_t75" style="width:30.8pt;height:16.25pt" o:ole="">
                  <v:imagedata r:id="rId101" o:title=""/>
                </v:shape>
                <o:OLEObject Type="Embed" ProgID="Equation.3" ShapeID="_x0000_i1076" DrawAspect="Content" ObjectID="_1543178175" r:id="rId105"/>
              </w:objec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1.811367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1.841100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1.861752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1.887422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1.907703</w:t>
            </w:r>
          </w:p>
        </w:tc>
        <w:tc>
          <w:tcPr>
            <w:tcW w:w="1168" w:type="dxa"/>
          </w:tcPr>
          <w:p w:rsidR="007F6F8E" w:rsidRPr="007F6F8E" w:rsidRDefault="001A5710" w:rsidP="00A05A9D">
            <w:pPr>
              <w:rPr>
                <w:lang w:val="en-US"/>
              </w:rPr>
            </w:pPr>
            <w:r w:rsidRPr="001A5710">
              <w:rPr>
                <w:lang w:val="en-US"/>
              </w:rPr>
              <w:t>1.932674</w:t>
            </w:r>
          </w:p>
        </w:tc>
        <w:tc>
          <w:tcPr>
            <w:tcW w:w="1169" w:type="dxa"/>
          </w:tcPr>
          <w:p w:rsidR="007F6F8E" w:rsidRPr="007F6F8E" w:rsidRDefault="007F6F8E" w:rsidP="00A05A9D">
            <w:pPr>
              <w:rPr>
                <w:lang w:val="en-US"/>
              </w:rPr>
            </w:pPr>
          </w:p>
        </w:tc>
      </w:tr>
    </w:tbl>
    <w:p w:rsidR="007F6F8E" w:rsidRDefault="007F6F8E" w:rsidP="007F6F8E"/>
    <w:sectPr w:rsidR="007F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9A"/>
    <w:rsid w:val="00084C24"/>
    <w:rsid w:val="000A17C0"/>
    <w:rsid w:val="000E4D53"/>
    <w:rsid w:val="00165D6A"/>
    <w:rsid w:val="001A5710"/>
    <w:rsid w:val="00221D71"/>
    <w:rsid w:val="00320611"/>
    <w:rsid w:val="00326D28"/>
    <w:rsid w:val="003518FA"/>
    <w:rsid w:val="0044311F"/>
    <w:rsid w:val="00536888"/>
    <w:rsid w:val="00570544"/>
    <w:rsid w:val="005D4C10"/>
    <w:rsid w:val="005E6CC9"/>
    <w:rsid w:val="006404E9"/>
    <w:rsid w:val="006D2761"/>
    <w:rsid w:val="006F5673"/>
    <w:rsid w:val="006F7047"/>
    <w:rsid w:val="007F6F8E"/>
    <w:rsid w:val="007F73CC"/>
    <w:rsid w:val="00810CD7"/>
    <w:rsid w:val="00831828"/>
    <w:rsid w:val="00946AF8"/>
    <w:rsid w:val="009505F1"/>
    <w:rsid w:val="009D3577"/>
    <w:rsid w:val="00A10A1C"/>
    <w:rsid w:val="00A35739"/>
    <w:rsid w:val="00A464B3"/>
    <w:rsid w:val="00A46BB7"/>
    <w:rsid w:val="00A92DAE"/>
    <w:rsid w:val="00A96668"/>
    <w:rsid w:val="00B17A5C"/>
    <w:rsid w:val="00C27636"/>
    <w:rsid w:val="00C53890"/>
    <w:rsid w:val="00C84DF9"/>
    <w:rsid w:val="00C87FB4"/>
    <w:rsid w:val="00D60421"/>
    <w:rsid w:val="00DB155E"/>
    <w:rsid w:val="00E1629A"/>
    <w:rsid w:val="00EA068E"/>
    <w:rsid w:val="00EA13E5"/>
    <w:rsid w:val="00EE3B18"/>
    <w:rsid w:val="00EF4924"/>
    <w:rsid w:val="00F0559B"/>
    <w:rsid w:val="00F06928"/>
    <w:rsid w:val="00F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4A589-ADD5-4C1C-9E27-FE47DD19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image" Target="media/image42.wmf"/><Relationship Id="rId102" Type="http://schemas.openxmlformats.org/officeDocument/2006/relationships/oleObject" Target="embeddings/oleObject50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24</cp:revision>
  <dcterms:created xsi:type="dcterms:W3CDTF">2016-11-23T17:21:00Z</dcterms:created>
  <dcterms:modified xsi:type="dcterms:W3CDTF">2016-12-13T20:46:00Z</dcterms:modified>
</cp:coreProperties>
</file>