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ANL-017</w:t>
      </w:r>
    </w:p>
    <w:p>
      <w:pPr>
        <w:pStyle w:val="Heading1"/>
      </w:pPr>
      <w:r>
        <w:rPr>
          <w:b/>
          <w:bCs/>
        </w:rPr>
        <w:t xml:space="preserve">Brochure downloads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File downloads by guide. These are downloads, not sales.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Brochure downloads</dc:title>
  <dc:creator>MOHAO</dc:creator>
  <dc:description>File downloads by guide. These are downloads, not sales.</dc:description>
  <cp:lastModifiedBy>Un-named</cp:lastModifiedBy>
  <cp:revision>1</cp:revision>
  <dcterms:created xsi:type="dcterms:W3CDTF">2026-10-12T20:07:20.715Z</dcterms:created>
  <dcterms:modified xsi:type="dcterms:W3CDTF">2026-10-12T20:07:20.715Z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