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EBK-002</w:t>
      </w:r>
    </w:p>
    <w:p>
      <w:pPr>
        <w:pStyle w:val="Heading1"/>
      </w:pPr>
      <w:r>
        <w:rPr>
          <w:b/>
          <w:bCs/>
        </w:rPr>
        <w:t xml:space="preserve">Price a fixed service</w:t>
      </w:r>
    </w:p>
    <w:p>
      <w:r>
        <w:rPr>
          <w:i/>
          <w:iCs/>
          <w:color w:val="5F5E58"/>
        </w:rPr>
        <w:t xml:space="preserve">Set a fixed price from the work and the costs, instead of copying a competitor.</w:t>
      </w:r>
    </w:p>
    <w:p>
      <w:pPr>
        <w:pStyle w:val="Heading2"/>
      </w:pPr>
      <w:r>
        <w:t xml:space="preserve">Name the thing being bought</w:t>
      </w:r>
    </w:p>
    <w:p>
      <w:r>
        <w:rPr>
          <w:i w:val="false"/>
          <w:iCs w:val="false"/>
        </w:rPr>
        <w:t xml:space="preserve">A client does not buy eight hours. They buy a menu photographed, a contract reviewed, or a month of books closed. Write that sentence before you pick a number.</w:t>
      </w:r>
    </w:p>
    <w:p>
      <w:r>
        <w:t xml:space="preserve">- One sentence.</w:t>
      </w:r>
    </w:p>
    <w:p>
      <w:r>
        <w:t xml:space="preserve">- What is included.</w:t>
      </w:r>
    </w:p>
    <w:p>
      <w:r>
        <w:t xml:space="preserve">- What is not.</w:t>
      </w:r>
    </w:p>
    <w:p>
      <w:pPr>
        <w:pStyle w:val="Heading2"/>
      </w:pPr>
      <w:r>
        <w:t xml:space="preserve">Cost the delivery</w:t>
      </w:r>
    </w:p>
    <w:p>
      <w:r>
        <w:rPr>
          <w:i w:val="false"/>
          <w:iCs w:val="false"/>
        </w:rPr>
        <w:t xml:space="preserve">List the hours you actually spend, including email and revisions, then the tools and travel. Add the unpaid admin of being in business. If you skip admin, the price funds only the visible part.</w:t>
      </w:r>
    </w:p>
    <w:p>
      <w:r>
        <w:t xml:space="preserve">- Count a revision round.</w:t>
      </w:r>
    </w:p>
    <w:p>
      <w:r>
        <w:t xml:space="preserve">- Count the proposal time.</w:t>
      </w:r>
    </w:p>
    <w:p>
      <w:r>
        <w:t xml:space="preserve">- Count the software for the month.</w:t>
      </w:r>
    </w:p>
    <w:p>
      <w:pPr>
        <w:pStyle w:val="Heading2"/>
      </w:pPr>
      <w:r>
        <w:t xml:space="preserve">Choose a number you can say</w:t>
      </w:r>
    </w:p>
    <w:p>
      <w:r>
        <w:rPr>
          <w:i w:val="false"/>
          <w:iCs w:val="false"/>
        </w:rPr>
        <w:t xml:space="preserve">Round to a number you can say out loud. If the cost says R4,320, a price of R4,500 is easier and still covers you. If the client needs it cheaper, remove work. Do not silently keep the work and drop the price.</w:t>
      </w:r>
    </w:p>
    <w:p>
      <w:r>
        <w:t xml:space="preserve">- Write the price in the proposal.</w:t>
      </w:r>
    </w:p>
    <w:p>
      <w:r>
        <w:t xml:space="preserve">- Write what happens if the scope grows.</w:t>
      </w:r>
    </w:p>
    <w:p>
      <w:r>
        <w:t xml:space="preserve">- Do not discount in the first conversation.</w:t>
      </w:r>
    </w:p>
    <w:p>
      <w:pPr>
        <w:pStyle w:val="Heading2"/>
      </w:pPr>
      <w:r>
        <w:t xml:space="preserve">Review after three sales</w:t>
      </w:r>
    </w:p>
    <w:p>
      <w:r>
        <w:rPr>
          <w:i w:val="false"/>
          <w:iCs w:val="false"/>
        </w:rPr>
        <w:t xml:space="preserve">After three of the same offer, compare the hours you planned with the hours you used. Change the scope or the price. Do not change both and then wonder which one was wrong.</w:t>
      </w:r>
    </w:p>
    <w:p>
      <w:r>
        <w:t xml:space="preserve">- Keep the timesheet for the three.</w:t>
      </w:r>
    </w:p>
    <w:p>
      <w:r>
        <w:t xml:space="preserve">- Note the revision that always happens.</w:t>
      </w:r>
    </w:p>
    <w:p>
      <w:r>
        <w:t xml:space="preserve">- Update the proposal, not only the next quote.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a fixed service</dc:title>
  <dc:creator>MOHAO</dc:creator>
  <dc:description>Set a fixed price from the work and the costs, instead of copying a competitor.</dc:description>
  <cp:lastModifiedBy>Un-named</cp:lastModifiedBy>
  <cp:revision>1</cp:revision>
  <dcterms:created xsi:type="dcterms:W3CDTF">2026-10-12T20:07:20.773Z</dcterms:created>
  <dcterms:modified xsi:type="dcterms:W3CDTF">2026-10-12T20:07:20.773Z</dcterms:modified>
</cp:coreProperties>
</file>

<file path=docProps/custom.xml><?xml version="1.0" encoding="utf-8"?>
<Properties xmlns="http://schemas.openxmlformats.org/officeDocument/2006/custom-properties" xmlns:vt="http://schemas.openxmlformats.org/officeDocument/2006/docPropsVTypes"/>
</file>