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5CC7A4BD" w14:textId="1AF8858A" w:rsidR="00BC6D3F"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6514535" w:history="1">
            <w:r w:rsidR="00BC6D3F" w:rsidRPr="000C6547">
              <w:rPr>
                <w:rStyle w:val="Lienhypertexte"/>
                <w:noProof/>
              </w:rPr>
              <w:t>I - Situation dans le projet</w:t>
            </w:r>
            <w:r w:rsidR="00BC6D3F">
              <w:rPr>
                <w:noProof/>
                <w:webHidden/>
              </w:rPr>
              <w:tab/>
            </w:r>
            <w:r w:rsidR="00BC6D3F">
              <w:rPr>
                <w:noProof/>
                <w:webHidden/>
              </w:rPr>
              <w:fldChar w:fldCharType="begin"/>
            </w:r>
            <w:r w:rsidR="00BC6D3F">
              <w:rPr>
                <w:noProof/>
                <w:webHidden/>
              </w:rPr>
              <w:instrText xml:space="preserve"> PAGEREF _Toc196514535 \h </w:instrText>
            </w:r>
            <w:r w:rsidR="00BC6D3F">
              <w:rPr>
                <w:noProof/>
                <w:webHidden/>
              </w:rPr>
            </w:r>
            <w:r w:rsidR="00BC6D3F">
              <w:rPr>
                <w:noProof/>
                <w:webHidden/>
              </w:rPr>
              <w:fldChar w:fldCharType="separate"/>
            </w:r>
            <w:r w:rsidR="00BC6D3F">
              <w:rPr>
                <w:noProof/>
                <w:webHidden/>
              </w:rPr>
              <w:t>2</w:t>
            </w:r>
            <w:r w:rsidR="00BC6D3F">
              <w:rPr>
                <w:noProof/>
                <w:webHidden/>
              </w:rPr>
              <w:fldChar w:fldCharType="end"/>
            </w:r>
          </w:hyperlink>
        </w:p>
        <w:p w14:paraId="7207DBB2" w14:textId="57827554" w:rsidR="00BC6D3F" w:rsidRDefault="00BC6D3F">
          <w:pPr>
            <w:pStyle w:val="TM2"/>
            <w:tabs>
              <w:tab w:val="right" w:leader="dot" w:pos="9062"/>
            </w:tabs>
            <w:rPr>
              <w:rFonts w:cstheme="minorBidi"/>
              <w:noProof/>
              <w:kern w:val="2"/>
              <w:sz w:val="24"/>
              <w:szCs w:val="24"/>
              <w14:ligatures w14:val="standardContextual"/>
            </w:rPr>
          </w:pPr>
          <w:hyperlink w:anchor="_Toc196514536" w:history="1">
            <w:r w:rsidRPr="000C6547">
              <w:rPr>
                <w:rStyle w:val="Lienhypertexte"/>
                <w:noProof/>
              </w:rPr>
              <w:t>1.1 - Synoptique de la réalisation</w:t>
            </w:r>
            <w:r>
              <w:rPr>
                <w:noProof/>
                <w:webHidden/>
              </w:rPr>
              <w:tab/>
            </w:r>
            <w:r>
              <w:rPr>
                <w:noProof/>
                <w:webHidden/>
              </w:rPr>
              <w:fldChar w:fldCharType="begin"/>
            </w:r>
            <w:r>
              <w:rPr>
                <w:noProof/>
                <w:webHidden/>
              </w:rPr>
              <w:instrText xml:space="preserve"> PAGEREF _Toc196514536 \h </w:instrText>
            </w:r>
            <w:r>
              <w:rPr>
                <w:noProof/>
                <w:webHidden/>
              </w:rPr>
            </w:r>
            <w:r>
              <w:rPr>
                <w:noProof/>
                <w:webHidden/>
              </w:rPr>
              <w:fldChar w:fldCharType="separate"/>
            </w:r>
            <w:r>
              <w:rPr>
                <w:noProof/>
                <w:webHidden/>
              </w:rPr>
              <w:t>2</w:t>
            </w:r>
            <w:r>
              <w:rPr>
                <w:noProof/>
                <w:webHidden/>
              </w:rPr>
              <w:fldChar w:fldCharType="end"/>
            </w:r>
          </w:hyperlink>
        </w:p>
        <w:p w14:paraId="3284313A" w14:textId="363F9F23" w:rsidR="00BC6D3F" w:rsidRDefault="00BC6D3F">
          <w:pPr>
            <w:pStyle w:val="TM2"/>
            <w:tabs>
              <w:tab w:val="right" w:leader="dot" w:pos="9062"/>
            </w:tabs>
            <w:rPr>
              <w:rFonts w:cstheme="minorBidi"/>
              <w:noProof/>
              <w:kern w:val="2"/>
              <w:sz w:val="24"/>
              <w:szCs w:val="24"/>
              <w14:ligatures w14:val="standardContextual"/>
            </w:rPr>
          </w:pPr>
          <w:hyperlink w:anchor="_Toc196514537" w:history="1">
            <w:r w:rsidRPr="000C6547">
              <w:rPr>
                <w:rStyle w:val="Lienhypertexte"/>
                <w:noProof/>
              </w:rPr>
              <w:t>1.2 - Description de la partie personnelle</w:t>
            </w:r>
            <w:r>
              <w:rPr>
                <w:noProof/>
                <w:webHidden/>
              </w:rPr>
              <w:tab/>
            </w:r>
            <w:r>
              <w:rPr>
                <w:noProof/>
                <w:webHidden/>
              </w:rPr>
              <w:fldChar w:fldCharType="begin"/>
            </w:r>
            <w:r>
              <w:rPr>
                <w:noProof/>
                <w:webHidden/>
              </w:rPr>
              <w:instrText xml:space="preserve"> PAGEREF _Toc196514537 \h </w:instrText>
            </w:r>
            <w:r>
              <w:rPr>
                <w:noProof/>
                <w:webHidden/>
              </w:rPr>
            </w:r>
            <w:r>
              <w:rPr>
                <w:noProof/>
                <w:webHidden/>
              </w:rPr>
              <w:fldChar w:fldCharType="separate"/>
            </w:r>
            <w:r>
              <w:rPr>
                <w:noProof/>
                <w:webHidden/>
              </w:rPr>
              <w:t>2</w:t>
            </w:r>
            <w:r>
              <w:rPr>
                <w:noProof/>
                <w:webHidden/>
              </w:rPr>
              <w:fldChar w:fldCharType="end"/>
            </w:r>
          </w:hyperlink>
        </w:p>
        <w:p w14:paraId="146157C3" w14:textId="24DC764C" w:rsidR="00BC6D3F" w:rsidRDefault="00BC6D3F">
          <w:pPr>
            <w:pStyle w:val="TM1"/>
            <w:tabs>
              <w:tab w:val="right" w:leader="dot" w:pos="9062"/>
            </w:tabs>
            <w:rPr>
              <w:rFonts w:eastAsiaTheme="minorEastAsia"/>
              <w:noProof/>
              <w:sz w:val="24"/>
              <w:szCs w:val="24"/>
              <w:lang w:eastAsia="fr-FR"/>
            </w:rPr>
          </w:pPr>
          <w:hyperlink w:anchor="_Toc196514538" w:history="1">
            <w:r w:rsidRPr="000C6547">
              <w:rPr>
                <w:rStyle w:val="Lienhypertexte"/>
                <w:noProof/>
              </w:rPr>
              <w:t>II – Incrément 1</w:t>
            </w:r>
            <w:r>
              <w:rPr>
                <w:noProof/>
                <w:webHidden/>
              </w:rPr>
              <w:tab/>
            </w:r>
            <w:r>
              <w:rPr>
                <w:noProof/>
                <w:webHidden/>
              </w:rPr>
              <w:fldChar w:fldCharType="begin"/>
            </w:r>
            <w:r>
              <w:rPr>
                <w:noProof/>
                <w:webHidden/>
              </w:rPr>
              <w:instrText xml:space="preserve"> PAGEREF _Toc196514538 \h </w:instrText>
            </w:r>
            <w:r>
              <w:rPr>
                <w:noProof/>
                <w:webHidden/>
              </w:rPr>
            </w:r>
            <w:r>
              <w:rPr>
                <w:noProof/>
                <w:webHidden/>
              </w:rPr>
              <w:fldChar w:fldCharType="separate"/>
            </w:r>
            <w:r>
              <w:rPr>
                <w:noProof/>
                <w:webHidden/>
              </w:rPr>
              <w:t>2</w:t>
            </w:r>
            <w:r>
              <w:rPr>
                <w:noProof/>
                <w:webHidden/>
              </w:rPr>
              <w:fldChar w:fldCharType="end"/>
            </w:r>
          </w:hyperlink>
        </w:p>
        <w:p w14:paraId="75709792" w14:textId="12FBE8CD" w:rsidR="00BC6D3F" w:rsidRDefault="00BC6D3F">
          <w:pPr>
            <w:pStyle w:val="TM2"/>
            <w:tabs>
              <w:tab w:val="right" w:leader="dot" w:pos="9062"/>
            </w:tabs>
            <w:rPr>
              <w:rFonts w:cstheme="minorBidi"/>
              <w:noProof/>
              <w:kern w:val="2"/>
              <w:sz w:val="24"/>
              <w:szCs w:val="24"/>
              <w14:ligatures w14:val="standardContextual"/>
            </w:rPr>
          </w:pPr>
          <w:hyperlink w:anchor="_Toc196514539" w:history="1">
            <w:r w:rsidRPr="000C6547">
              <w:rPr>
                <w:rStyle w:val="Lienhypertexte"/>
                <w:noProof/>
              </w:rPr>
              <w:t>2.1 – Modèle conceptuel de données</w:t>
            </w:r>
            <w:r>
              <w:rPr>
                <w:noProof/>
                <w:webHidden/>
              </w:rPr>
              <w:tab/>
            </w:r>
            <w:r>
              <w:rPr>
                <w:noProof/>
                <w:webHidden/>
              </w:rPr>
              <w:fldChar w:fldCharType="begin"/>
            </w:r>
            <w:r>
              <w:rPr>
                <w:noProof/>
                <w:webHidden/>
              </w:rPr>
              <w:instrText xml:space="preserve"> PAGEREF _Toc196514539 \h </w:instrText>
            </w:r>
            <w:r>
              <w:rPr>
                <w:noProof/>
                <w:webHidden/>
              </w:rPr>
            </w:r>
            <w:r>
              <w:rPr>
                <w:noProof/>
                <w:webHidden/>
              </w:rPr>
              <w:fldChar w:fldCharType="separate"/>
            </w:r>
            <w:r>
              <w:rPr>
                <w:noProof/>
                <w:webHidden/>
              </w:rPr>
              <w:t>2</w:t>
            </w:r>
            <w:r>
              <w:rPr>
                <w:noProof/>
                <w:webHidden/>
              </w:rPr>
              <w:fldChar w:fldCharType="end"/>
            </w:r>
          </w:hyperlink>
        </w:p>
        <w:p w14:paraId="7B73C408" w14:textId="1A3DFED4" w:rsidR="00BC6D3F" w:rsidRDefault="00BC6D3F">
          <w:pPr>
            <w:pStyle w:val="TM2"/>
            <w:tabs>
              <w:tab w:val="right" w:leader="dot" w:pos="9062"/>
            </w:tabs>
            <w:rPr>
              <w:rFonts w:cstheme="minorBidi"/>
              <w:noProof/>
              <w:kern w:val="2"/>
              <w:sz w:val="24"/>
              <w:szCs w:val="24"/>
              <w14:ligatures w14:val="standardContextual"/>
            </w:rPr>
          </w:pPr>
          <w:hyperlink w:anchor="_Toc196514540" w:history="1">
            <w:r w:rsidRPr="000C6547">
              <w:rPr>
                <w:rStyle w:val="Lienhypertexte"/>
                <w:noProof/>
              </w:rPr>
              <w:t>2.2 – Objectif</w:t>
            </w:r>
            <w:r>
              <w:rPr>
                <w:noProof/>
                <w:webHidden/>
              </w:rPr>
              <w:tab/>
            </w:r>
            <w:r>
              <w:rPr>
                <w:noProof/>
                <w:webHidden/>
              </w:rPr>
              <w:fldChar w:fldCharType="begin"/>
            </w:r>
            <w:r>
              <w:rPr>
                <w:noProof/>
                <w:webHidden/>
              </w:rPr>
              <w:instrText xml:space="preserve"> PAGEREF _Toc196514540 \h </w:instrText>
            </w:r>
            <w:r>
              <w:rPr>
                <w:noProof/>
                <w:webHidden/>
              </w:rPr>
            </w:r>
            <w:r>
              <w:rPr>
                <w:noProof/>
                <w:webHidden/>
              </w:rPr>
              <w:fldChar w:fldCharType="separate"/>
            </w:r>
            <w:r>
              <w:rPr>
                <w:noProof/>
                <w:webHidden/>
              </w:rPr>
              <w:t>3</w:t>
            </w:r>
            <w:r>
              <w:rPr>
                <w:noProof/>
                <w:webHidden/>
              </w:rPr>
              <w:fldChar w:fldCharType="end"/>
            </w:r>
          </w:hyperlink>
        </w:p>
        <w:p w14:paraId="23345AD3" w14:textId="637BCC89" w:rsidR="00BC6D3F" w:rsidRDefault="00BC6D3F">
          <w:pPr>
            <w:pStyle w:val="TM2"/>
            <w:tabs>
              <w:tab w:val="right" w:leader="dot" w:pos="9062"/>
            </w:tabs>
            <w:rPr>
              <w:rFonts w:cstheme="minorBidi"/>
              <w:noProof/>
              <w:kern w:val="2"/>
              <w:sz w:val="24"/>
              <w:szCs w:val="24"/>
              <w14:ligatures w14:val="standardContextual"/>
            </w:rPr>
          </w:pPr>
          <w:hyperlink w:anchor="_Toc196514541" w:history="1">
            <w:r w:rsidRPr="000C6547">
              <w:rPr>
                <w:rStyle w:val="Lienhypertexte"/>
                <w:noProof/>
              </w:rPr>
              <w:t>2.3 – Planification</w:t>
            </w:r>
            <w:r>
              <w:rPr>
                <w:noProof/>
                <w:webHidden/>
              </w:rPr>
              <w:tab/>
            </w:r>
            <w:r>
              <w:rPr>
                <w:noProof/>
                <w:webHidden/>
              </w:rPr>
              <w:fldChar w:fldCharType="begin"/>
            </w:r>
            <w:r>
              <w:rPr>
                <w:noProof/>
                <w:webHidden/>
              </w:rPr>
              <w:instrText xml:space="preserve"> PAGEREF _Toc196514541 \h </w:instrText>
            </w:r>
            <w:r>
              <w:rPr>
                <w:noProof/>
                <w:webHidden/>
              </w:rPr>
            </w:r>
            <w:r>
              <w:rPr>
                <w:noProof/>
                <w:webHidden/>
              </w:rPr>
              <w:fldChar w:fldCharType="separate"/>
            </w:r>
            <w:r>
              <w:rPr>
                <w:noProof/>
                <w:webHidden/>
              </w:rPr>
              <w:t>4</w:t>
            </w:r>
            <w:r>
              <w:rPr>
                <w:noProof/>
                <w:webHidden/>
              </w:rPr>
              <w:fldChar w:fldCharType="end"/>
            </w:r>
          </w:hyperlink>
        </w:p>
        <w:p w14:paraId="2A8D0421" w14:textId="64194EFD" w:rsidR="00BC6D3F" w:rsidRDefault="00BC6D3F">
          <w:pPr>
            <w:pStyle w:val="TM2"/>
            <w:tabs>
              <w:tab w:val="right" w:leader="dot" w:pos="9062"/>
            </w:tabs>
            <w:rPr>
              <w:rFonts w:cstheme="minorBidi"/>
              <w:noProof/>
              <w:kern w:val="2"/>
              <w:sz w:val="24"/>
              <w:szCs w:val="24"/>
              <w14:ligatures w14:val="standardContextual"/>
            </w:rPr>
          </w:pPr>
          <w:hyperlink w:anchor="_Toc196514542" w:history="1">
            <w:r w:rsidRPr="000C6547">
              <w:rPr>
                <w:rStyle w:val="Lienhypertexte"/>
                <w:noProof/>
              </w:rPr>
              <w:t>2.4 – Mise en place PSW</w:t>
            </w:r>
            <w:r>
              <w:rPr>
                <w:noProof/>
                <w:webHidden/>
              </w:rPr>
              <w:tab/>
            </w:r>
            <w:r>
              <w:rPr>
                <w:noProof/>
                <w:webHidden/>
              </w:rPr>
              <w:fldChar w:fldCharType="begin"/>
            </w:r>
            <w:r>
              <w:rPr>
                <w:noProof/>
                <w:webHidden/>
              </w:rPr>
              <w:instrText xml:space="preserve"> PAGEREF _Toc196514542 \h </w:instrText>
            </w:r>
            <w:r>
              <w:rPr>
                <w:noProof/>
                <w:webHidden/>
              </w:rPr>
            </w:r>
            <w:r>
              <w:rPr>
                <w:noProof/>
                <w:webHidden/>
              </w:rPr>
              <w:fldChar w:fldCharType="separate"/>
            </w:r>
            <w:r>
              <w:rPr>
                <w:noProof/>
                <w:webHidden/>
              </w:rPr>
              <w:t>4</w:t>
            </w:r>
            <w:r>
              <w:rPr>
                <w:noProof/>
                <w:webHidden/>
              </w:rPr>
              <w:fldChar w:fldCharType="end"/>
            </w:r>
          </w:hyperlink>
        </w:p>
        <w:p w14:paraId="7EE437A8" w14:textId="587D70B8" w:rsidR="00BC6D3F" w:rsidRDefault="00BC6D3F">
          <w:pPr>
            <w:pStyle w:val="TM2"/>
            <w:tabs>
              <w:tab w:val="right" w:leader="dot" w:pos="9062"/>
            </w:tabs>
            <w:rPr>
              <w:rFonts w:cstheme="minorBidi"/>
              <w:noProof/>
              <w:kern w:val="2"/>
              <w:sz w:val="24"/>
              <w:szCs w:val="24"/>
              <w14:ligatures w14:val="standardContextual"/>
            </w:rPr>
          </w:pPr>
          <w:hyperlink w:anchor="_Toc196514543" w:history="1">
            <w:r w:rsidRPr="000C6547">
              <w:rPr>
                <w:rStyle w:val="Lienhypertexte"/>
                <w:noProof/>
              </w:rPr>
              <w:t>2.5 – Fonctionnement de l’API</w:t>
            </w:r>
            <w:r>
              <w:rPr>
                <w:noProof/>
                <w:webHidden/>
              </w:rPr>
              <w:tab/>
            </w:r>
            <w:r>
              <w:rPr>
                <w:noProof/>
                <w:webHidden/>
              </w:rPr>
              <w:fldChar w:fldCharType="begin"/>
            </w:r>
            <w:r>
              <w:rPr>
                <w:noProof/>
                <w:webHidden/>
              </w:rPr>
              <w:instrText xml:space="preserve"> PAGEREF _Toc196514543 \h </w:instrText>
            </w:r>
            <w:r>
              <w:rPr>
                <w:noProof/>
                <w:webHidden/>
              </w:rPr>
            </w:r>
            <w:r>
              <w:rPr>
                <w:noProof/>
                <w:webHidden/>
              </w:rPr>
              <w:fldChar w:fldCharType="separate"/>
            </w:r>
            <w:r>
              <w:rPr>
                <w:noProof/>
                <w:webHidden/>
              </w:rPr>
              <w:t>5</w:t>
            </w:r>
            <w:r>
              <w:rPr>
                <w:noProof/>
                <w:webHidden/>
              </w:rPr>
              <w:fldChar w:fldCharType="end"/>
            </w:r>
          </w:hyperlink>
        </w:p>
        <w:p w14:paraId="143827C9" w14:textId="6863A4A1" w:rsidR="00BC6D3F" w:rsidRDefault="00BC6D3F">
          <w:pPr>
            <w:pStyle w:val="TM2"/>
            <w:tabs>
              <w:tab w:val="right" w:leader="dot" w:pos="9062"/>
            </w:tabs>
            <w:rPr>
              <w:rFonts w:cstheme="minorBidi"/>
              <w:noProof/>
              <w:kern w:val="2"/>
              <w:sz w:val="24"/>
              <w:szCs w:val="24"/>
              <w14:ligatures w14:val="standardContextual"/>
            </w:rPr>
          </w:pPr>
          <w:hyperlink w:anchor="_Toc196514544" w:history="1">
            <w:r w:rsidRPr="000C6547">
              <w:rPr>
                <w:rStyle w:val="Lienhypertexte"/>
                <w:noProof/>
              </w:rPr>
              <w:t>2.6 – Routes à implémenter</w:t>
            </w:r>
            <w:r>
              <w:rPr>
                <w:noProof/>
                <w:webHidden/>
              </w:rPr>
              <w:tab/>
            </w:r>
            <w:r>
              <w:rPr>
                <w:noProof/>
                <w:webHidden/>
              </w:rPr>
              <w:fldChar w:fldCharType="begin"/>
            </w:r>
            <w:r>
              <w:rPr>
                <w:noProof/>
                <w:webHidden/>
              </w:rPr>
              <w:instrText xml:space="preserve"> PAGEREF _Toc196514544 \h </w:instrText>
            </w:r>
            <w:r>
              <w:rPr>
                <w:noProof/>
                <w:webHidden/>
              </w:rPr>
            </w:r>
            <w:r>
              <w:rPr>
                <w:noProof/>
                <w:webHidden/>
              </w:rPr>
              <w:fldChar w:fldCharType="separate"/>
            </w:r>
            <w:r>
              <w:rPr>
                <w:noProof/>
                <w:webHidden/>
              </w:rPr>
              <w:t>7</w:t>
            </w:r>
            <w:r>
              <w:rPr>
                <w:noProof/>
                <w:webHidden/>
              </w:rPr>
              <w:fldChar w:fldCharType="end"/>
            </w:r>
          </w:hyperlink>
        </w:p>
        <w:p w14:paraId="495B1852" w14:textId="57738081" w:rsidR="00BC6D3F" w:rsidRDefault="00BC6D3F">
          <w:pPr>
            <w:pStyle w:val="TM2"/>
            <w:tabs>
              <w:tab w:val="right" w:leader="dot" w:pos="9062"/>
            </w:tabs>
            <w:rPr>
              <w:rFonts w:cstheme="minorBidi"/>
              <w:noProof/>
              <w:kern w:val="2"/>
              <w:sz w:val="24"/>
              <w:szCs w:val="24"/>
              <w14:ligatures w14:val="standardContextual"/>
            </w:rPr>
          </w:pPr>
          <w:hyperlink w:anchor="_Toc196514545" w:history="1">
            <w:r w:rsidRPr="000C6547">
              <w:rPr>
                <w:rStyle w:val="Lienhypertexte"/>
                <w:noProof/>
              </w:rPr>
              <w:t>2.7 – Réalisation</w:t>
            </w:r>
            <w:r>
              <w:rPr>
                <w:noProof/>
                <w:webHidden/>
              </w:rPr>
              <w:tab/>
            </w:r>
            <w:r>
              <w:rPr>
                <w:noProof/>
                <w:webHidden/>
              </w:rPr>
              <w:fldChar w:fldCharType="begin"/>
            </w:r>
            <w:r>
              <w:rPr>
                <w:noProof/>
                <w:webHidden/>
              </w:rPr>
              <w:instrText xml:space="preserve"> PAGEREF _Toc196514545 \h </w:instrText>
            </w:r>
            <w:r>
              <w:rPr>
                <w:noProof/>
                <w:webHidden/>
              </w:rPr>
            </w:r>
            <w:r>
              <w:rPr>
                <w:noProof/>
                <w:webHidden/>
              </w:rPr>
              <w:fldChar w:fldCharType="separate"/>
            </w:r>
            <w:r>
              <w:rPr>
                <w:noProof/>
                <w:webHidden/>
              </w:rPr>
              <w:t>8</w:t>
            </w:r>
            <w:r>
              <w:rPr>
                <w:noProof/>
                <w:webHidden/>
              </w:rPr>
              <w:fldChar w:fldCharType="end"/>
            </w:r>
          </w:hyperlink>
        </w:p>
        <w:p w14:paraId="46C0D483" w14:textId="06D4A585" w:rsidR="00BC6D3F" w:rsidRDefault="00BC6D3F">
          <w:pPr>
            <w:pStyle w:val="TM3"/>
            <w:tabs>
              <w:tab w:val="right" w:leader="dot" w:pos="9062"/>
            </w:tabs>
            <w:rPr>
              <w:rFonts w:cstheme="minorBidi"/>
              <w:noProof/>
              <w:kern w:val="2"/>
              <w:sz w:val="24"/>
              <w:szCs w:val="24"/>
              <w14:ligatures w14:val="standardContextual"/>
            </w:rPr>
          </w:pPr>
          <w:hyperlink w:anchor="_Toc196514546" w:history="1">
            <w:r w:rsidRPr="000C6547">
              <w:rPr>
                <w:rStyle w:val="Lienhypertexte"/>
                <w:noProof/>
              </w:rPr>
              <w:t>2.7.1 – Base de l’API</w:t>
            </w:r>
            <w:r>
              <w:rPr>
                <w:noProof/>
                <w:webHidden/>
              </w:rPr>
              <w:tab/>
            </w:r>
            <w:r>
              <w:rPr>
                <w:noProof/>
                <w:webHidden/>
              </w:rPr>
              <w:fldChar w:fldCharType="begin"/>
            </w:r>
            <w:r>
              <w:rPr>
                <w:noProof/>
                <w:webHidden/>
              </w:rPr>
              <w:instrText xml:space="preserve"> PAGEREF _Toc196514546 \h </w:instrText>
            </w:r>
            <w:r>
              <w:rPr>
                <w:noProof/>
                <w:webHidden/>
              </w:rPr>
            </w:r>
            <w:r>
              <w:rPr>
                <w:noProof/>
                <w:webHidden/>
              </w:rPr>
              <w:fldChar w:fldCharType="separate"/>
            </w:r>
            <w:r>
              <w:rPr>
                <w:noProof/>
                <w:webHidden/>
              </w:rPr>
              <w:t>8</w:t>
            </w:r>
            <w:r>
              <w:rPr>
                <w:noProof/>
                <w:webHidden/>
              </w:rPr>
              <w:fldChar w:fldCharType="end"/>
            </w:r>
          </w:hyperlink>
        </w:p>
        <w:p w14:paraId="6EA56D72" w14:textId="0C47BEC5" w:rsidR="00BC6D3F" w:rsidRDefault="00BC6D3F">
          <w:pPr>
            <w:pStyle w:val="TM3"/>
            <w:tabs>
              <w:tab w:val="right" w:leader="dot" w:pos="9062"/>
            </w:tabs>
            <w:rPr>
              <w:rFonts w:cstheme="minorBidi"/>
              <w:noProof/>
              <w:kern w:val="2"/>
              <w:sz w:val="24"/>
              <w:szCs w:val="24"/>
              <w14:ligatures w14:val="standardContextual"/>
            </w:rPr>
          </w:pPr>
          <w:hyperlink w:anchor="_Toc196514547" w:history="1">
            <w:r w:rsidRPr="000C6547">
              <w:rPr>
                <w:rStyle w:val="Lienhypertexte"/>
                <w:noProof/>
              </w:rPr>
              <w:t>2.7.2 – Visualisation</w:t>
            </w:r>
            <w:r>
              <w:rPr>
                <w:noProof/>
                <w:webHidden/>
              </w:rPr>
              <w:tab/>
            </w:r>
            <w:r>
              <w:rPr>
                <w:noProof/>
                <w:webHidden/>
              </w:rPr>
              <w:fldChar w:fldCharType="begin"/>
            </w:r>
            <w:r>
              <w:rPr>
                <w:noProof/>
                <w:webHidden/>
              </w:rPr>
              <w:instrText xml:space="preserve"> PAGEREF _Toc196514547 \h </w:instrText>
            </w:r>
            <w:r>
              <w:rPr>
                <w:noProof/>
                <w:webHidden/>
              </w:rPr>
            </w:r>
            <w:r>
              <w:rPr>
                <w:noProof/>
                <w:webHidden/>
              </w:rPr>
              <w:fldChar w:fldCharType="separate"/>
            </w:r>
            <w:r>
              <w:rPr>
                <w:noProof/>
                <w:webHidden/>
              </w:rPr>
              <w:t>10</w:t>
            </w:r>
            <w:r>
              <w:rPr>
                <w:noProof/>
                <w:webHidden/>
              </w:rPr>
              <w:fldChar w:fldCharType="end"/>
            </w:r>
          </w:hyperlink>
        </w:p>
        <w:p w14:paraId="5B648FAB" w14:textId="504EBE0E" w:rsidR="00BC6D3F" w:rsidRDefault="00BC6D3F">
          <w:pPr>
            <w:pStyle w:val="TM3"/>
            <w:tabs>
              <w:tab w:val="right" w:leader="dot" w:pos="9062"/>
            </w:tabs>
            <w:rPr>
              <w:rFonts w:cstheme="minorBidi"/>
              <w:noProof/>
              <w:kern w:val="2"/>
              <w:sz w:val="24"/>
              <w:szCs w:val="24"/>
              <w14:ligatures w14:val="standardContextual"/>
            </w:rPr>
          </w:pPr>
          <w:hyperlink w:anchor="_Toc196514548" w:history="1">
            <w:r w:rsidRPr="000C6547">
              <w:rPr>
                <w:rStyle w:val="Lienhypertexte"/>
                <w:noProof/>
              </w:rPr>
              <w:t>2.7.3 – Implémentation et tests</w:t>
            </w:r>
            <w:r>
              <w:rPr>
                <w:noProof/>
                <w:webHidden/>
              </w:rPr>
              <w:tab/>
            </w:r>
            <w:r>
              <w:rPr>
                <w:noProof/>
                <w:webHidden/>
              </w:rPr>
              <w:fldChar w:fldCharType="begin"/>
            </w:r>
            <w:r>
              <w:rPr>
                <w:noProof/>
                <w:webHidden/>
              </w:rPr>
              <w:instrText xml:space="preserve"> PAGEREF _Toc196514548 \h </w:instrText>
            </w:r>
            <w:r>
              <w:rPr>
                <w:noProof/>
                <w:webHidden/>
              </w:rPr>
            </w:r>
            <w:r>
              <w:rPr>
                <w:noProof/>
                <w:webHidden/>
              </w:rPr>
              <w:fldChar w:fldCharType="separate"/>
            </w:r>
            <w:r>
              <w:rPr>
                <w:noProof/>
                <w:webHidden/>
              </w:rPr>
              <w:t>11</w:t>
            </w:r>
            <w:r>
              <w:rPr>
                <w:noProof/>
                <w:webHidden/>
              </w:rPr>
              <w:fldChar w:fldCharType="end"/>
            </w:r>
          </w:hyperlink>
        </w:p>
        <w:p w14:paraId="641E03EA" w14:textId="3BE88AA2"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4BFE5ED0" w14:textId="45927D1D" w:rsidR="00A0180F" w:rsidRDefault="00A0180F" w:rsidP="00A0180F">
      <w:pPr>
        <w:pStyle w:val="Titre1"/>
      </w:pPr>
      <w:bookmarkStart w:id="1" w:name="_Toc196514535"/>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6514536"/>
      <w:r>
        <w:t xml:space="preserve">1.1 - </w:t>
      </w:r>
      <w:r w:rsidRPr="00A0180F">
        <w:t>Synoptique de la réalisation</w:t>
      </w:r>
      <w:bookmarkEnd w:id="2"/>
    </w:p>
    <w:p w14:paraId="73F15058" w14:textId="4AAB529A" w:rsidR="00A0180F" w:rsidRDefault="00A0180F" w:rsidP="00A0180F">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A0180F"/>
    <w:p w14:paraId="6F9C6374" w14:textId="677AF84C" w:rsidR="00A0180F" w:rsidRDefault="00A0180F" w:rsidP="00A0180F">
      <w:pPr>
        <w:pStyle w:val="Titre2"/>
      </w:pPr>
      <w:bookmarkStart w:id="3" w:name="_Toc196514537"/>
      <w:r>
        <w:t xml:space="preserve">1.2 - </w:t>
      </w:r>
      <w:r w:rsidRPr="00A0180F">
        <w:t>Description de la partie personnelle</w:t>
      </w:r>
      <w:bookmarkEnd w:id="3"/>
    </w:p>
    <w:p w14:paraId="667FAA4D" w14:textId="49956184" w:rsidR="00A0180F" w:rsidRDefault="00A0180F" w:rsidP="00A0180F">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532B426F" w14:textId="20DDDBCD" w:rsidR="00F8498A" w:rsidRDefault="00F8498A" w:rsidP="008D60C4">
      <w:pPr>
        <w:pStyle w:val="Titre1"/>
        <w:jc w:val="both"/>
      </w:pPr>
      <w:bookmarkStart w:id="4" w:name="_Toc196514538"/>
      <w:r>
        <w:t>I</w:t>
      </w:r>
      <w:r w:rsidR="00BD5131">
        <w:t>I</w:t>
      </w:r>
      <w:r>
        <w:t xml:space="preserve"> – Incrément 1</w:t>
      </w:r>
      <w:bookmarkEnd w:id="4"/>
    </w:p>
    <w:p w14:paraId="1148AF6A" w14:textId="6E4259B3" w:rsidR="00CD0B24" w:rsidRDefault="00BD5131" w:rsidP="00CD0B24">
      <w:pPr>
        <w:pStyle w:val="Titre2"/>
        <w:jc w:val="both"/>
      </w:pPr>
      <w:bookmarkStart w:id="5" w:name="_Toc196514539"/>
      <w:r>
        <w:t>2</w:t>
      </w:r>
      <w:r w:rsidR="00CD0B24">
        <w:t>.</w:t>
      </w:r>
      <w:r w:rsidR="00CD0B24">
        <w:t>1</w:t>
      </w:r>
      <w:r w:rsidR="00CD0B24">
        <w:t xml:space="preserve"> – Modèle conceptuel de données</w:t>
      </w:r>
      <w:bookmarkEnd w:id="5"/>
    </w:p>
    <w:p w14:paraId="2C7E40AA" w14:textId="1C67C6FB" w:rsidR="00CD0B24" w:rsidRDefault="00CD0B24" w:rsidP="00CD0B24">
      <w:pPr>
        <w:jc w:val="both"/>
      </w:pPr>
      <w:r>
        <w:t>Les données sont divisées en 13 tables (</w:t>
      </w:r>
      <w:r w:rsidRPr="00180A2A">
        <w:rPr>
          <w:i/>
          <w:iCs/>
        </w:rPr>
        <w:t xml:space="preserve">voir Figure </w:t>
      </w:r>
      <w:r>
        <w:rPr>
          <w:i/>
          <w:iCs/>
        </w:rPr>
        <w:t>1</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77777777" w:rsidR="00CD0B24" w:rsidRDefault="00CD0B24" w:rsidP="00CD0B24">
      <w:pPr>
        <w:keepNext/>
        <w:jc w:val="center"/>
      </w:pPr>
      <w:r>
        <w:rPr>
          <w:noProof/>
        </w:rPr>
        <w:lastRenderedPageBreak/>
        <w:drawing>
          <wp:inline distT="0" distB="0" distL="0" distR="0" wp14:anchorId="21DB1808" wp14:editId="6D35A92B">
            <wp:extent cx="5760720" cy="4323080"/>
            <wp:effectExtent l="0" t="0" r="0" b="1270"/>
            <wp:docPr id="1631320051" name="Image 7"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7702" name="Image 7" descr="Une image contenant diagramme, ligne, texte,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14:paraId="08137C30" w14:textId="673A74C9" w:rsidR="00CD0B24" w:rsidRDefault="00CD0B24" w:rsidP="00CD0B24">
      <w:pPr>
        <w:pStyle w:val="Lgende"/>
        <w:jc w:val="center"/>
        <w:rPr>
          <w:noProof/>
        </w:rPr>
      </w:pPr>
      <w:r>
        <w:t xml:space="preserve">Figure </w:t>
      </w:r>
      <w:r>
        <w:t>1</w:t>
      </w:r>
      <w:r>
        <w:t xml:space="preserve"> Modèle conceptuel de données</w:t>
      </w:r>
    </w:p>
    <w:p w14:paraId="6E8FE899" w14:textId="77777777" w:rsidR="00CD0B24" w:rsidRDefault="00CD0B24" w:rsidP="00CD0B24">
      <w:pPr>
        <w:jc w:val="both"/>
        <w:rPr>
          <w:noProof/>
        </w:rPr>
      </w:pPr>
      <w:r>
        <w:rPr>
          <w:noProof/>
        </w:rPr>
        <w:t>Il m’a fallut plusieurs essaie pour atteindre ce modèle. Les autres versions du MCD sont disponibles sur notre GitHub.</w:t>
      </w:r>
    </w:p>
    <w:p w14:paraId="3A956B78" w14:textId="77777777" w:rsidR="00CD0B24" w:rsidRPr="00CD0B24" w:rsidRDefault="00CD0B24" w:rsidP="00CD0B24"/>
    <w:p w14:paraId="7D703200" w14:textId="6EDA7378" w:rsidR="0096604C" w:rsidRDefault="00BD5131" w:rsidP="008D60C4">
      <w:pPr>
        <w:pStyle w:val="Titre2"/>
        <w:jc w:val="both"/>
        <w:rPr>
          <w:noProof/>
        </w:rPr>
      </w:pPr>
      <w:bookmarkStart w:id="6" w:name="_Toc196514540"/>
      <w:r>
        <w:rPr>
          <w:noProof/>
        </w:rPr>
        <w:t>2</w:t>
      </w:r>
      <w:r w:rsidR="0054354A">
        <w:rPr>
          <w:noProof/>
        </w:rPr>
        <w:t>.</w:t>
      </w:r>
      <w:r w:rsidR="00CD0B24">
        <w:rPr>
          <w:noProof/>
        </w:rPr>
        <w:t>2</w:t>
      </w:r>
      <w:r w:rsidR="0054354A">
        <w:rPr>
          <w:noProof/>
        </w:rPr>
        <w:t xml:space="preserve"> – Objectif</w:t>
      </w:r>
      <w:bookmarkEnd w:id="6"/>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1E12E9E3" w14:textId="6B670E46" w:rsidR="00793DE3" w:rsidRDefault="00793DE3" w:rsidP="008D60C4">
      <w:pPr>
        <w:pStyle w:val="Paragraphedeliste"/>
        <w:numPr>
          <w:ilvl w:val="0"/>
          <w:numId w:val="3"/>
        </w:numPr>
        <w:jc w:val="both"/>
      </w:pPr>
      <w:r>
        <w:t>PGS : Gérer les badges (Authentifier, créer, supprimer et modifier).</w:t>
      </w:r>
      <w:r>
        <w:br/>
      </w: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54564C14" w:rsidR="00E325FC" w:rsidRDefault="00BD5131" w:rsidP="008D60C4">
      <w:pPr>
        <w:pStyle w:val="Titre2"/>
        <w:jc w:val="both"/>
      </w:pPr>
      <w:bookmarkStart w:id="7" w:name="_Toc196514541"/>
      <w:r>
        <w:lastRenderedPageBreak/>
        <w:t>2</w:t>
      </w:r>
      <w:r w:rsidR="00E325FC">
        <w:t>.</w:t>
      </w:r>
      <w:r w:rsidR="00CD0B24">
        <w:t>3</w:t>
      </w:r>
      <w:r w:rsidR="00E325FC">
        <w:t xml:space="preserve"> – Planification</w:t>
      </w:r>
      <w:bookmarkEnd w:id="7"/>
    </w:p>
    <w:p w14:paraId="580D7914" w14:textId="6086C51A" w:rsidR="00B62360" w:rsidRDefault="00B62360" w:rsidP="008D60C4">
      <w:pPr>
        <w:jc w:val="both"/>
      </w:pPr>
      <w:r>
        <w:t xml:space="preserve">Pour ce premier incrément, une durée de 4 semaine </w:t>
      </w:r>
      <w:r w:rsidR="00CD0B24">
        <w:t>a</w:t>
      </w:r>
      <w:r>
        <w:t xml:space="preserve"> été fixé pour toute l’équipe afin de réaliser une intégration au bout de cette durée, juste avant la revue 2.</w:t>
      </w:r>
    </w:p>
    <w:p w14:paraId="34837112" w14:textId="34D0C3C4"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CD0B24">
        <w:rPr>
          <w:i/>
          <w:iCs/>
        </w:rPr>
        <w:t>2</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2"/>
                    <a:stretch>
                      <a:fillRect/>
                    </a:stretch>
                  </pic:blipFill>
                  <pic:spPr>
                    <a:xfrm>
                      <a:off x="0" y="0"/>
                      <a:ext cx="5760720" cy="1524000"/>
                    </a:xfrm>
                    <a:prstGeom prst="rect">
                      <a:avLst/>
                    </a:prstGeom>
                  </pic:spPr>
                </pic:pic>
              </a:graphicData>
            </a:graphic>
          </wp:inline>
        </w:drawing>
      </w:r>
    </w:p>
    <w:p w14:paraId="4F01875E" w14:textId="1DD812D0" w:rsidR="00E325FC" w:rsidRDefault="00B62360" w:rsidP="008D60C4">
      <w:pPr>
        <w:pStyle w:val="Lgende"/>
        <w:jc w:val="center"/>
      </w:pPr>
      <w:r>
        <w:t xml:space="preserve">Figure </w:t>
      </w:r>
      <w:r w:rsidR="00CD0B24">
        <w:t>2</w:t>
      </w:r>
      <w:r>
        <w:t xml:space="preserve"> Planification Incrément 1</w:t>
      </w:r>
    </w:p>
    <w:p w14:paraId="1B7BFF0C" w14:textId="77777777" w:rsidR="000D13CE" w:rsidRDefault="000D13CE" w:rsidP="008D60C4">
      <w:pPr>
        <w:jc w:val="both"/>
      </w:pPr>
    </w:p>
    <w:p w14:paraId="78E326A6" w14:textId="2939FEF7" w:rsidR="000D13CE" w:rsidRDefault="00BD5131" w:rsidP="008D60C4">
      <w:pPr>
        <w:pStyle w:val="Titre2"/>
        <w:jc w:val="both"/>
      </w:pPr>
      <w:bookmarkStart w:id="8" w:name="_Toc196514542"/>
      <w:r>
        <w:t>2</w:t>
      </w:r>
      <w:r w:rsidR="003D2DEC">
        <w:t>.</w:t>
      </w:r>
      <w:r w:rsidR="00CD0B24">
        <w:t>4</w:t>
      </w:r>
      <w:r w:rsidR="003D2DEC">
        <w:t xml:space="preserve"> – Mise en place PSW</w:t>
      </w:r>
      <w:bookmarkEnd w:id="8"/>
    </w:p>
    <w:p w14:paraId="3298D444" w14:textId="77777777" w:rsidR="00465A4C" w:rsidRPr="00465A4C" w:rsidRDefault="00465A4C" w:rsidP="00465A4C">
      <w:pPr>
        <w:keepNext/>
        <w:jc w:val="both"/>
      </w:pPr>
      <w:r w:rsidRPr="00465A4C">
        <w:t>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Dès le début, nous avons installé le service SSH afin de pouvoir administrer le serveur à distance. Nous avons également mis en place le pare-feu UFW pour renforcer la sécurité du système.</w:t>
      </w:r>
    </w:p>
    <w:p w14:paraId="56F070CF" w14:textId="6124AB36" w:rsidR="00465A4C" w:rsidRPr="00465A4C" w:rsidRDefault="00465A4C" w:rsidP="00465A4C">
      <w:pPr>
        <w:keepNext/>
        <w:jc w:val="both"/>
      </w:pPr>
      <w:r w:rsidRPr="00465A4C">
        <w:t>J’ai ensuite procédé à l’installation de PostgreSQL, puis à la création de la base de données nommée « campus_db ». Celle-ci repose sur deux types ENUM (role et type) et contient 13 tables (voir Figure 3).</w:t>
      </w:r>
    </w:p>
    <w:p w14:paraId="3D1025E6" w14:textId="77777777" w:rsidR="007E63E5" w:rsidRDefault="007E63E5" w:rsidP="00465A4C">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3"/>
                    <a:stretch>
                      <a:fillRect/>
                    </a:stretch>
                  </pic:blipFill>
                  <pic:spPr>
                    <a:xfrm>
                      <a:off x="0" y="0"/>
                      <a:ext cx="3528366" cy="1882303"/>
                    </a:xfrm>
                    <a:prstGeom prst="rect">
                      <a:avLst/>
                    </a:prstGeom>
                  </pic:spPr>
                </pic:pic>
              </a:graphicData>
            </a:graphic>
          </wp:inline>
        </w:drawing>
      </w:r>
    </w:p>
    <w:p w14:paraId="6FDCF67C" w14:textId="4F6B4DD2" w:rsidR="007E63E5" w:rsidRDefault="007E63E5" w:rsidP="00465A4C">
      <w:pPr>
        <w:pStyle w:val="Lgende"/>
        <w:jc w:val="center"/>
      </w:pPr>
      <w:r>
        <w:t xml:space="preserve">Figure </w:t>
      </w:r>
      <w:r w:rsidR="00CD0B24">
        <w:t>3</w:t>
      </w:r>
      <w:r>
        <w:t xml:space="preserve"> Exemple de création d'un type ENUM et d'une table en SQL</w:t>
      </w:r>
    </w:p>
    <w:p w14:paraId="6FDC0B0B" w14:textId="77777777" w:rsidR="00465A4C" w:rsidRPr="00465A4C" w:rsidRDefault="00465A4C" w:rsidP="00465A4C">
      <w:pPr>
        <w:keepNext/>
        <w:jc w:val="both"/>
      </w:pPr>
      <w:r w:rsidRPr="00465A4C">
        <w:t>Le script SQL complet permettant de générer l’ensemble de la base de données est disponible sur notre GitHub.</w:t>
      </w:r>
    </w:p>
    <w:p w14:paraId="67A085CD" w14:textId="77777777" w:rsidR="00465A4C" w:rsidRPr="00465A4C" w:rsidRDefault="00465A4C" w:rsidP="00465A4C">
      <w:pPr>
        <w:keepNext/>
        <w:jc w:val="both"/>
      </w:pPr>
      <w:r w:rsidRPr="00465A4C">
        <w:t xml:space="preserve">Afin de préparer l’environnement de développement, j’ai installé venv pour créer un environnement virtuel, indispensable sous Debian 12 où pip n’est pas disponible par défaut. J’ai </w:t>
      </w:r>
      <w:r w:rsidRPr="00465A4C">
        <w:lastRenderedPageBreak/>
        <w:t>ensuite installé toutes les bibliothèques Python nécessaires au bon fonctionnement de l’API, ainsi que l’éditeur de texte micro.</w:t>
      </w:r>
    </w:p>
    <w:p w14:paraId="7B04C49D" w14:textId="77777777" w:rsidR="00465A4C" w:rsidRDefault="00465A4C" w:rsidP="00465A4C">
      <w:pPr>
        <w:jc w:val="both"/>
      </w:pPr>
      <w:r w:rsidRPr="00465A4C">
        <w:t>Enfin, pour l’environnement de production, je n’utilise pas directement le PSW mais une machine virtuelle sur laquelle j’ai reproduit exactement la même installation.</w:t>
      </w:r>
    </w:p>
    <w:p w14:paraId="152A7CD9" w14:textId="56C913AD" w:rsidR="00D718BF" w:rsidRDefault="00D718BF" w:rsidP="00465A4C">
      <w:pPr>
        <w:jc w:val="both"/>
      </w:pPr>
      <w:r>
        <w:t>Un guide d’installation et d’utilisation du PSW est disponible sur notre GitHub.</w:t>
      </w:r>
    </w:p>
    <w:p w14:paraId="0E6551F2" w14:textId="77777777" w:rsidR="00045BAF" w:rsidRDefault="00045BAF" w:rsidP="007E63E5"/>
    <w:p w14:paraId="48B86FB5" w14:textId="12369F92" w:rsidR="00045BAF" w:rsidRDefault="00BD5131" w:rsidP="00045BAF">
      <w:pPr>
        <w:pStyle w:val="Titre2"/>
      </w:pPr>
      <w:bookmarkStart w:id="9" w:name="_Toc196514543"/>
      <w:r>
        <w:t>2</w:t>
      </w:r>
      <w:r w:rsidR="00045BAF">
        <w:t>.</w:t>
      </w:r>
      <w:r w:rsidR="00CD0B24">
        <w:t>5</w:t>
      </w:r>
      <w:r w:rsidR="00C46715">
        <w:t xml:space="preserve"> – Fonctionnement de l’API</w:t>
      </w:r>
      <w:bookmarkEnd w:id="9"/>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3DC01592"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CD0B24">
        <w:rPr>
          <w:i/>
          <w:iCs/>
        </w:rPr>
        <w:t>5</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050DCF82" w14:textId="0C439EFF" w:rsidR="000D4090" w:rsidRDefault="004C11AC" w:rsidP="00DA4969">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CD0B24">
        <w:rPr>
          <w:i/>
          <w:iCs/>
        </w:rPr>
        <w:t>4</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11B488B3" w14:textId="77777777" w:rsidR="000D4090" w:rsidRDefault="000D4090" w:rsidP="000D4090">
      <w:pPr>
        <w:keepNext/>
        <w:jc w:val="center"/>
      </w:pPr>
      <w:r>
        <w:rPr>
          <w:noProof/>
        </w:rPr>
        <w:lastRenderedPageBreak/>
        <w:drawing>
          <wp:inline distT="0" distB="0" distL="0" distR="0" wp14:anchorId="23BA9874" wp14:editId="5CF25CEB">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5E039054" w14:textId="486C21A0" w:rsidR="000D4090" w:rsidRDefault="000D4090" w:rsidP="000D4090">
      <w:pPr>
        <w:pStyle w:val="Lgende"/>
        <w:jc w:val="center"/>
      </w:pPr>
      <w:r>
        <w:t xml:space="preserve">Figure </w:t>
      </w:r>
      <w:r w:rsidR="00CD0B24">
        <w:t>4</w:t>
      </w:r>
      <w:r>
        <w:t xml:space="preserve"> Diagramme de classe (partielle) relatif à Pydantic</w:t>
      </w:r>
    </w:p>
    <w:p w14:paraId="044E01EC" w14:textId="77777777" w:rsidR="00B621B6" w:rsidRDefault="00B12BF8" w:rsidP="00B621B6">
      <w:pPr>
        <w:keepNext/>
        <w:jc w:val="center"/>
      </w:pPr>
      <w:r>
        <w:rPr>
          <w:noProof/>
        </w:rPr>
        <w:lastRenderedPageBreak/>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2BA2D36F" w14:textId="1160FEF4" w:rsidR="00B12BF8" w:rsidRDefault="00B621B6" w:rsidP="00B621B6">
      <w:pPr>
        <w:pStyle w:val="Lgende"/>
        <w:jc w:val="center"/>
      </w:pPr>
      <w:r>
        <w:t xml:space="preserve">Figure </w:t>
      </w:r>
      <w:r w:rsidR="00CD0B24">
        <w:t>5</w:t>
      </w:r>
      <w:r>
        <w:t xml:space="preserve"> Diagramme de classe </w:t>
      </w:r>
      <w:r w:rsidR="000D4090">
        <w:t xml:space="preserve">(simplifié) </w:t>
      </w:r>
      <w:r>
        <w:t>relatif à SQLAlchemy</w:t>
      </w:r>
    </w:p>
    <w:p w14:paraId="350020F4" w14:textId="69471718" w:rsidR="00B96ADA" w:rsidRDefault="001F6444" w:rsidP="00B96ADA">
      <w:r>
        <w:lastRenderedPageBreak/>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3FD6FE61" w:rsidR="00713A29" w:rsidRDefault="00BD5131" w:rsidP="00713A29">
      <w:pPr>
        <w:pStyle w:val="Titre2"/>
      </w:pPr>
      <w:bookmarkStart w:id="10" w:name="_Toc196514544"/>
      <w:r>
        <w:t>2</w:t>
      </w:r>
      <w:r w:rsidR="00CD0B24">
        <w:t>.6</w:t>
      </w:r>
      <w:r w:rsidR="00713A29">
        <w:t xml:space="preserve"> – Routes à implémenter</w:t>
      </w:r>
      <w:bookmarkEnd w:id="10"/>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lastRenderedPageBreak/>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5AC00B2F" w:rsidR="00E573C7" w:rsidRPr="00BD5131" w:rsidRDefault="00BD5131" w:rsidP="00BD5131">
      <w:pPr>
        <w:pStyle w:val="Titre2"/>
      </w:pPr>
      <w:bookmarkStart w:id="11" w:name="_Toc196514545"/>
      <w:r w:rsidRPr="00BD5131">
        <w:t>2</w:t>
      </w:r>
      <w:r w:rsidR="00CD0B24" w:rsidRPr="00BD5131">
        <w:t>.7</w:t>
      </w:r>
      <w:r w:rsidR="00E573C7" w:rsidRPr="00BD5131">
        <w:t xml:space="preserve"> – Réalisation</w:t>
      </w:r>
      <w:bookmarkEnd w:id="11"/>
    </w:p>
    <w:p w14:paraId="4CD3BBBE" w14:textId="2400EFFB" w:rsidR="00B7157A" w:rsidRPr="00B7157A" w:rsidRDefault="00BD5131" w:rsidP="00B7157A">
      <w:pPr>
        <w:pStyle w:val="Titre3"/>
      </w:pPr>
      <w:bookmarkStart w:id="12" w:name="_Toc196514546"/>
      <w:r>
        <w:t>2</w:t>
      </w:r>
      <w:r w:rsidR="00B7157A">
        <w:t>.7.1 – Base de l’API</w:t>
      </w:r>
      <w:bookmarkEnd w:id="12"/>
    </w:p>
    <w:p w14:paraId="6FF2C7A3" w14:textId="6E84246D" w:rsidR="00E573C7" w:rsidRDefault="000920D8" w:rsidP="00E573C7">
      <w:r>
        <w:t>On commence par le fichier database.py (</w:t>
      </w:r>
      <w:r w:rsidRPr="000920D8">
        <w:rPr>
          <w:i/>
          <w:iCs/>
        </w:rPr>
        <w:t xml:space="preserve">voir Figure </w:t>
      </w:r>
      <w:r w:rsidR="00CD0B24">
        <w:rPr>
          <w:i/>
          <w:iCs/>
        </w:rPr>
        <w:t>6</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17"/>
                    <a:stretch>
                      <a:fillRect/>
                    </a:stretch>
                  </pic:blipFill>
                  <pic:spPr>
                    <a:xfrm>
                      <a:off x="0" y="0"/>
                      <a:ext cx="5760720" cy="2189480"/>
                    </a:xfrm>
                    <a:prstGeom prst="rect">
                      <a:avLst/>
                    </a:prstGeom>
                  </pic:spPr>
                </pic:pic>
              </a:graphicData>
            </a:graphic>
          </wp:inline>
        </w:drawing>
      </w:r>
    </w:p>
    <w:p w14:paraId="3252F2D3" w14:textId="7E082330" w:rsidR="000920D8" w:rsidRDefault="000920D8" w:rsidP="000920D8">
      <w:pPr>
        <w:pStyle w:val="Lgende"/>
        <w:jc w:val="center"/>
      </w:pPr>
      <w:r>
        <w:t xml:space="preserve">Figure </w:t>
      </w:r>
      <w:r w:rsidR="00CD0B24">
        <w:t>6</w:t>
      </w:r>
      <w:r>
        <w:t xml:space="preserve"> Contenu du fichier database.py</w:t>
      </w:r>
    </w:p>
    <w:p w14:paraId="3CF99BD7" w14:textId="3D42C9F2" w:rsidR="007162A2" w:rsidRDefault="007162A2" w:rsidP="007162A2">
      <w:r>
        <w:t>Ensuite on créé les fichiers models.py (</w:t>
      </w:r>
      <w:r w:rsidRPr="00084AC3">
        <w:rPr>
          <w:i/>
          <w:iCs/>
        </w:rPr>
        <w:t xml:space="preserve">voir Figure </w:t>
      </w:r>
      <w:r w:rsidR="00CD0B24">
        <w:rPr>
          <w:i/>
          <w:iCs/>
        </w:rPr>
        <w:t>7</w:t>
      </w:r>
      <w:r>
        <w:t>) et schemas.py (</w:t>
      </w:r>
      <w:r w:rsidRPr="00084AC3">
        <w:rPr>
          <w:i/>
          <w:iCs/>
        </w:rPr>
        <w:t xml:space="preserve">voir Figure </w:t>
      </w:r>
      <w:r w:rsidR="00CD0B24">
        <w:rPr>
          <w:i/>
          <w:iCs/>
        </w:rPr>
        <w:t>8</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lastRenderedPageBreak/>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18"/>
                    <a:stretch>
                      <a:fillRect/>
                    </a:stretch>
                  </pic:blipFill>
                  <pic:spPr>
                    <a:xfrm>
                      <a:off x="0" y="0"/>
                      <a:ext cx="5760720" cy="3350260"/>
                    </a:xfrm>
                    <a:prstGeom prst="rect">
                      <a:avLst/>
                    </a:prstGeom>
                  </pic:spPr>
                </pic:pic>
              </a:graphicData>
            </a:graphic>
          </wp:inline>
        </w:drawing>
      </w:r>
    </w:p>
    <w:p w14:paraId="167488C6" w14:textId="43A6C513" w:rsidR="007162A2" w:rsidRDefault="00713DC0" w:rsidP="00713DC0">
      <w:pPr>
        <w:pStyle w:val="Lgende"/>
        <w:jc w:val="center"/>
      </w:pPr>
      <w:r>
        <w:t xml:space="preserve">Figure </w:t>
      </w:r>
      <w:r w:rsidR="00CD0B24">
        <w:t xml:space="preserve">7 </w:t>
      </w:r>
      <w:r w:rsidR="00AA4732">
        <w:fldChar w:fldCharType="begin"/>
      </w:r>
      <w:r w:rsidR="00AA4732">
        <w:instrText xml:space="preserve"> SEQ Figure \* ARABIC </w:instrText>
      </w:r>
      <w:r w:rsidR="00AA4732">
        <w:fldChar w:fldCharType="separate"/>
      </w:r>
      <w:r w:rsidR="00AA4732">
        <w:rPr>
          <w:noProof/>
        </w:rPr>
        <w:fldChar w:fldCharType="end"/>
      </w:r>
      <w:r>
        <w:t>Contenue partiel du fichier models.py</w:t>
      </w:r>
    </w:p>
    <w:p w14:paraId="1B48E642" w14:textId="77777777" w:rsidR="002D781C" w:rsidRDefault="002D781C" w:rsidP="002D781C">
      <w:pPr>
        <w:keepNext/>
        <w:jc w:val="center"/>
      </w:pPr>
      <w:r w:rsidRPr="002D781C">
        <w:rPr>
          <w:noProof/>
        </w:rPr>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19"/>
                    <a:stretch>
                      <a:fillRect/>
                    </a:stretch>
                  </pic:blipFill>
                  <pic:spPr>
                    <a:xfrm>
                      <a:off x="0" y="0"/>
                      <a:ext cx="3126155" cy="4904062"/>
                    </a:xfrm>
                    <a:prstGeom prst="rect">
                      <a:avLst/>
                    </a:prstGeom>
                  </pic:spPr>
                </pic:pic>
              </a:graphicData>
            </a:graphic>
          </wp:inline>
        </w:drawing>
      </w:r>
    </w:p>
    <w:p w14:paraId="7868D092" w14:textId="7E03922C" w:rsidR="002D781C" w:rsidRDefault="002D781C" w:rsidP="002D781C">
      <w:pPr>
        <w:pStyle w:val="Lgende"/>
        <w:jc w:val="center"/>
      </w:pPr>
      <w:r>
        <w:t xml:space="preserve">Figure </w:t>
      </w:r>
      <w:r w:rsidR="00CD0B24">
        <w:t>8</w:t>
      </w:r>
      <w:r>
        <w:t xml:space="preserve"> Contenue partiel du fichier schemas.py</w:t>
      </w:r>
    </w:p>
    <w:p w14:paraId="61BD02F6" w14:textId="0471D25B" w:rsidR="00B7157A" w:rsidRDefault="00BD5131" w:rsidP="00B7157A">
      <w:pPr>
        <w:pStyle w:val="Titre3"/>
      </w:pPr>
      <w:bookmarkStart w:id="13" w:name="_Toc196514547"/>
      <w:r>
        <w:lastRenderedPageBreak/>
        <w:t>2</w:t>
      </w:r>
      <w:r w:rsidR="00B7157A">
        <w:t>.7.</w:t>
      </w:r>
      <w:r w:rsidR="00CF08F0">
        <w:t xml:space="preserve">2 – </w:t>
      </w:r>
      <w:r>
        <w:t>Visualisation</w:t>
      </w:r>
      <w:bookmarkEnd w:id="13"/>
    </w:p>
    <w:p w14:paraId="543C8A9C" w14:textId="7D3B29BC" w:rsidR="00084AC3" w:rsidRDefault="00084AC3" w:rsidP="00084AC3">
      <w:r>
        <w:t>Pour la création d’une route, on va se pencher sur une en particulière : celle de la PEA. Le processus reste le même pour les autres routes et les fichiers et diagrammes liés aux autres routes sont disponible sur notre GitHub.</w:t>
      </w:r>
    </w:p>
    <w:p w14:paraId="1F01EC8B" w14:textId="60D29F05" w:rsidR="00084AC3" w:rsidRDefault="00084AC3" w:rsidP="00084AC3">
      <w:r>
        <w:t>Tout d’abord pour comprendre comment va fonctionner cette route je m’appuie sur un digramme de séquence fais au préalable (</w:t>
      </w:r>
      <w:r w:rsidRPr="000F6709">
        <w:rPr>
          <w:i/>
          <w:iCs/>
        </w:rPr>
        <w:t xml:space="preserve">voir Figure </w:t>
      </w:r>
      <w:r w:rsidR="00CD0B24">
        <w:rPr>
          <w:i/>
          <w:iCs/>
        </w:rPr>
        <w:t>9</w:t>
      </w:r>
      <w:r>
        <w:t>).</w:t>
      </w:r>
    </w:p>
    <w:p w14:paraId="42D8D356" w14:textId="23F093BE" w:rsidR="00084AC3" w:rsidRDefault="00CD0B24" w:rsidP="00084AC3">
      <w:pPr>
        <w:keepNext/>
        <w:jc w:val="center"/>
      </w:pPr>
      <w:r>
        <w:rPr>
          <w:noProof/>
        </w:rPr>
        <w:drawing>
          <wp:inline distT="0" distB="0" distL="0" distR="0" wp14:anchorId="5F6099DE" wp14:editId="6E89D196">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5FA4B1CA" w:rsidR="00084AC3" w:rsidRDefault="00084AC3" w:rsidP="00084AC3">
      <w:pPr>
        <w:pStyle w:val="Lgende"/>
        <w:jc w:val="center"/>
      </w:pPr>
      <w:r>
        <w:t xml:space="preserve">Figure </w:t>
      </w:r>
      <w:r w:rsidR="00CD0B24">
        <w:t>9</w:t>
      </w:r>
      <w:r w:rsidR="00AA4732">
        <w:fldChar w:fldCharType="begin"/>
      </w:r>
      <w:r w:rsidR="00AA4732">
        <w:instrText xml:space="preserve"> SEQ Figure \* ARABIC </w:instrText>
      </w:r>
      <w:r w:rsidR="00AA4732">
        <w:fldChar w:fldCharType="separate"/>
      </w:r>
      <w:r w:rsidR="00AA4732">
        <w:rPr>
          <w:noProof/>
        </w:rPr>
        <w:fldChar w:fldCharType="end"/>
      </w:r>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Pour vérifier l’autorisation l’API récupère l’autorisation correspondant à l’utilisateur et à la salle (s’il y en a une), ainsi que le possible cours de l’utilisateur à cette heure-ci. Ainsi l’API détermine si l’utilisateur est autorisé à rentré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3B7323B4" w14:textId="032028CE" w:rsidR="00C1099C" w:rsidRDefault="000F6709" w:rsidP="00C1099C">
      <w:r>
        <w:t>Ensuite à partir de ce diagramme on réalise le plan de test (</w:t>
      </w:r>
      <w:r w:rsidRPr="000F6709">
        <w:rPr>
          <w:i/>
          <w:iCs/>
        </w:rPr>
        <w:t>voir Figure 1</w:t>
      </w:r>
      <w:r w:rsidR="00CD0B24">
        <w:rPr>
          <w:i/>
          <w:iCs/>
        </w:rPr>
        <w:t>0</w:t>
      </w:r>
      <w:r>
        <w:t>).</w:t>
      </w:r>
    </w:p>
    <w:p w14:paraId="3707A3FA" w14:textId="77777777" w:rsidR="004D7A30" w:rsidRDefault="004D7A30" w:rsidP="004D7A30">
      <w:pPr>
        <w:keepNext/>
        <w:jc w:val="center"/>
      </w:pPr>
      <w:r w:rsidRPr="004D7A30">
        <w:rPr>
          <w:noProof/>
        </w:rPr>
        <w:lastRenderedPageBreak/>
        <w:drawing>
          <wp:inline distT="0" distB="0" distL="0" distR="0" wp14:anchorId="238C554E" wp14:editId="788B5CC6">
            <wp:extent cx="4092295" cy="5258256"/>
            <wp:effectExtent l="0" t="0" r="3810" b="0"/>
            <wp:docPr id="1776536375"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6375" name="Image 1" descr="Une image contenant texte, capture d’écran, nombre, Parallèle&#10;&#10;Le contenu généré par l’IA peut être incorrect."/>
                    <pic:cNvPicPr/>
                  </pic:nvPicPr>
                  <pic:blipFill>
                    <a:blip r:embed="rId21"/>
                    <a:stretch>
                      <a:fillRect/>
                    </a:stretch>
                  </pic:blipFill>
                  <pic:spPr>
                    <a:xfrm>
                      <a:off x="0" y="0"/>
                      <a:ext cx="4092295" cy="5258256"/>
                    </a:xfrm>
                    <a:prstGeom prst="rect">
                      <a:avLst/>
                    </a:prstGeom>
                  </pic:spPr>
                </pic:pic>
              </a:graphicData>
            </a:graphic>
          </wp:inline>
        </w:drawing>
      </w:r>
    </w:p>
    <w:p w14:paraId="40A6E974" w14:textId="5B8FC614" w:rsidR="004D7A30" w:rsidRDefault="004D7A30" w:rsidP="004D7A30">
      <w:pPr>
        <w:pStyle w:val="Lgende"/>
        <w:jc w:val="center"/>
      </w:pPr>
      <w:r>
        <w:t xml:space="preserve">Figure </w:t>
      </w:r>
      <w:r w:rsidR="00CD0B24">
        <w:t>10</w:t>
      </w:r>
      <w:r w:rsidR="00AA4732">
        <w:fldChar w:fldCharType="begin"/>
      </w:r>
      <w:r w:rsidR="00AA4732">
        <w:instrText xml:space="preserve"> SEQ Figure \* ARABIC </w:instrText>
      </w:r>
      <w:r w:rsidR="00AA4732">
        <w:fldChar w:fldCharType="separate"/>
      </w:r>
      <w:r w:rsidR="00AA4732">
        <w:rPr>
          <w:noProof/>
        </w:rPr>
        <w:fldChar w:fldCharType="end"/>
      </w:r>
      <w:r>
        <w:t xml:space="preserve"> Plan de test de la fonction verifierAcces() (route pour la PEA)</w:t>
      </w:r>
    </w:p>
    <w:p w14:paraId="6331BCEF" w14:textId="590C1DA8" w:rsidR="00BD5131" w:rsidRDefault="00BD5131" w:rsidP="00BD5131">
      <w:pPr>
        <w:pStyle w:val="Titre3"/>
      </w:pPr>
      <w:bookmarkStart w:id="14" w:name="_Toc196514548"/>
      <w:r>
        <w:t>2.7.3 – Implémentation et tests</w:t>
      </w:r>
      <w:bookmarkEnd w:id="14"/>
    </w:p>
    <w:p w14:paraId="02A7FFF8" w14:textId="212D5565"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CD0B24">
        <w:rPr>
          <w:i/>
          <w:iCs/>
        </w:rPr>
        <w:t>1</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2"/>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3"/>
                    <a:stretch>
                      <a:fillRect/>
                    </a:stretch>
                  </pic:blipFill>
                  <pic:spPr>
                    <a:xfrm>
                      <a:off x="0" y="0"/>
                      <a:ext cx="5760720" cy="3552190"/>
                    </a:xfrm>
                    <a:prstGeom prst="rect">
                      <a:avLst/>
                    </a:prstGeom>
                  </pic:spPr>
                </pic:pic>
              </a:graphicData>
            </a:graphic>
          </wp:inline>
        </w:drawing>
      </w:r>
    </w:p>
    <w:p w14:paraId="4B34F60B" w14:textId="1545EAD7" w:rsidR="00084AC3" w:rsidRDefault="00C1099C" w:rsidP="00C1099C">
      <w:pPr>
        <w:pStyle w:val="Lgende"/>
        <w:jc w:val="center"/>
      </w:pPr>
      <w:r>
        <w:t xml:space="preserve">Figure </w:t>
      </w:r>
      <w:r w:rsidR="00CD0B24">
        <w:t>11</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73A79AB7" w:rsidR="00F93643" w:rsidRDefault="00F93643" w:rsidP="00F93643">
      <w:r>
        <w:lastRenderedPageBreak/>
        <w:t xml:space="preserve">Il ne me reste plus qu’a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Figure 12 </w:t>
      </w:r>
      <w:r w:rsidR="007D27CE">
        <w:t xml:space="preserve">présente le </w:t>
      </w:r>
    </w:p>
    <w:p w14:paraId="607E38C6" w14:textId="03CA1D2A" w:rsidR="00781C10" w:rsidRPr="00781C10" w:rsidRDefault="00185399" w:rsidP="00781C10">
      <w:r>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B721A4">
        <w:t> / ! \</w:t>
      </w:r>
    </w:p>
    <w:sectPr w:rsidR="00781C10" w:rsidRPr="00781C10" w:rsidSect="00DA4969">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9595F" w14:textId="77777777" w:rsidR="001936F7" w:rsidRDefault="001936F7" w:rsidP="00586844">
      <w:pPr>
        <w:spacing w:after="0" w:line="240" w:lineRule="auto"/>
      </w:pPr>
      <w:r>
        <w:separator/>
      </w:r>
    </w:p>
  </w:endnote>
  <w:endnote w:type="continuationSeparator" w:id="0">
    <w:p w14:paraId="76D9E3AE" w14:textId="77777777" w:rsidR="001936F7" w:rsidRDefault="001936F7"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47128" w14:textId="77777777" w:rsidR="001936F7" w:rsidRDefault="001936F7" w:rsidP="00586844">
      <w:pPr>
        <w:spacing w:after="0" w:line="240" w:lineRule="auto"/>
      </w:pPr>
      <w:r>
        <w:separator/>
      </w:r>
    </w:p>
  </w:footnote>
  <w:footnote w:type="continuationSeparator" w:id="0">
    <w:p w14:paraId="5AA24CA2" w14:textId="77777777" w:rsidR="001936F7" w:rsidRDefault="001936F7"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40795341">
    <w:abstractNumId w:val="0"/>
  </w:num>
  <w:num w:numId="2" w16cid:durableId="1483158943">
    <w:abstractNumId w:val="2"/>
  </w:num>
  <w:num w:numId="3" w16cid:durableId="225073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7615"/>
    <w:rsid w:val="00152FFB"/>
    <w:rsid w:val="00180A2A"/>
    <w:rsid w:val="00185399"/>
    <w:rsid w:val="001936F7"/>
    <w:rsid w:val="001A59B9"/>
    <w:rsid w:val="001D3425"/>
    <w:rsid w:val="001F40D4"/>
    <w:rsid w:val="001F6444"/>
    <w:rsid w:val="00226EB9"/>
    <w:rsid w:val="00253ADB"/>
    <w:rsid w:val="00256789"/>
    <w:rsid w:val="002668A4"/>
    <w:rsid w:val="00280C0B"/>
    <w:rsid w:val="00290E85"/>
    <w:rsid w:val="00295552"/>
    <w:rsid w:val="002D14A1"/>
    <w:rsid w:val="002D781C"/>
    <w:rsid w:val="002E0B2B"/>
    <w:rsid w:val="003034D8"/>
    <w:rsid w:val="00321F0C"/>
    <w:rsid w:val="0035484D"/>
    <w:rsid w:val="00362635"/>
    <w:rsid w:val="00363955"/>
    <w:rsid w:val="003761FA"/>
    <w:rsid w:val="003C47EA"/>
    <w:rsid w:val="003D2DEC"/>
    <w:rsid w:val="003E6682"/>
    <w:rsid w:val="003F5F8B"/>
    <w:rsid w:val="00407DD8"/>
    <w:rsid w:val="00413B70"/>
    <w:rsid w:val="00414DA6"/>
    <w:rsid w:val="00431648"/>
    <w:rsid w:val="00433A39"/>
    <w:rsid w:val="004503B7"/>
    <w:rsid w:val="00465A4C"/>
    <w:rsid w:val="004741FD"/>
    <w:rsid w:val="00477E69"/>
    <w:rsid w:val="00491619"/>
    <w:rsid w:val="00492EE3"/>
    <w:rsid w:val="004A33EB"/>
    <w:rsid w:val="004C11AC"/>
    <w:rsid w:val="004C158F"/>
    <w:rsid w:val="004D5DEE"/>
    <w:rsid w:val="004D7A30"/>
    <w:rsid w:val="004F7C60"/>
    <w:rsid w:val="0054354A"/>
    <w:rsid w:val="0055076F"/>
    <w:rsid w:val="00562319"/>
    <w:rsid w:val="00563DFD"/>
    <w:rsid w:val="00585FB1"/>
    <w:rsid w:val="00586844"/>
    <w:rsid w:val="005A1AAB"/>
    <w:rsid w:val="005B47F9"/>
    <w:rsid w:val="005D3AA1"/>
    <w:rsid w:val="005E4AA9"/>
    <w:rsid w:val="005F176A"/>
    <w:rsid w:val="005F5F74"/>
    <w:rsid w:val="00612D1E"/>
    <w:rsid w:val="00637638"/>
    <w:rsid w:val="0066460D"/>
    <w:rsid w:val="006651A1"/>
    <w:rsid w:val="00674505"/>
    <w:rsid w:val="00692FA1"/>
    <w:rsid w:val="006A18C4"/>
    <w:rsid w:val="006A1D4B"/>
    <w:rsid w:val="006A2FA6"/>
    <w:rsid w:val="006A4EE2"/>
    <w:rsid w:val="006D0517"/>
    <w:rsid w:val="006D43C1"/>
    <w:rsid w:val="006E5C0C"/>
    <w:rsid w:val="006F56C9"/>
    <w:rsid w:val="00702F54"/>
    <w:rsid w:val="00713A29"/>
    <w:rsid w:val="00713DC0"/>
    <w:rsid w:val="007162A2"/>
    <w:rsid w:val="00717BA5"/>
    <w:rsid w:val="007202EA"/>
    <w:rsid w:val="007424B0"/>
    <w:rsid w:val="007723AE"/>
    <w:rsid w:val="0077492C"/>
    <w:rsid w:val="00781C10"/>
    <w:rsid w:val="00793DE3"/>
    <w:rsid w:val="007A2DD5"/>
    <w:rsid w:val="007B2F6A"/>
    <w:rsid w:val="007B65D2"/>
    <w:rsid w:val="007D126F"/>
    <w:rsid w:val="007D27CE"/>
    <w:rsid w:val="007D4872"/>
    <w:rsid w:val="007D6AB6"/>
    <w:rsid w:val="007E63E5"/>
    <w:rsid w:val="007F3AB8"/>
    <w:rsid w:val="00816112"/>
    <w:rsid w:val="00843CF4"/>
    <w:rsid w:val="00891382"/>
    <w:rsid w:val="00893902"/>
    <w:rsid w:val="008B5033"/>
    <w:rsid w:val="008C60BB"/>
    <w:rsid w:val="008D60C4"/>
    <w:rsid w:val="008E441F"/>
    <w:rsid w:val="008F0258"/>
    <w:rsid w:val="009310C0"/>
    <w:rsid w:val="00933FBF"/>
    <w:rsid w:val="0096604C"/>
    <w:rsid w:val="009878A8"/>
    <w:rsid w:val="009D13EA"/>
    <w:rsid w:val="009E41A8"/>
    <w:rsid w:val="00A0180F"/>
    <w:rsid w:val="00A04FB4"/>
    <w:rsid w:val="00A05FAD"/>
    <w:rsid w:val="00A0782B"/>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711F"/>
    <w:rsid w:val="00B7157A"/>
    <w:rsid w:val="00B721A4"/>
    <w:rsid w:val="00B742E2"/>
    <w:rsid w:val="00B967E7"/>
    <w:rsid w:val="00B96ADA"/>
    <w:rsid w:val="00BB2C6C"/>
    <w:rsid w:val="00BC6D3F"/>
    <w:rsid w:val="00BC7EF4"/>
    <w:rsid w:val="00BD5131"/>
    <w:rsid w:val="00BE4620"/>
    <w:rsid w:val="00BF0925"/>
    <w:rsid w:val="00BF5B14"/>
    <w:rsid w:val="00C1099C"/>
    <w:rsid w:val="00C16C89"/>
    <w:rsid w:val="00C46715"/>
    <w:rsid w:val="00C64CCB"/>
    <w:rsid w:val="00C75262"/>
    <w:rsid w:val="00CA431B"/>
    <w:rsid w:val="00CB45C1"/>
    <w:rsid w:val="00CD0B24"/>
    <w:rsid w:val="00CD2A99"/>
    <w:rsid w:val="00CE0089"/>
    <w:rsid w:val="00CF08F0"/>
    <w:rsid w:val="00D64040"/>
    <w:rsid w:val="00D718BF"/>
    <w:rsid w:val="00D73C58"/>
    <w:rsid w:val="00D84EE7"/>
    <w:rsid w:val="00D873D0"/>
    <w:rsid w:val="00D8747A"/>
    <w:rsid w:val="00D94F6B"/>
    <w:rsid w:val="00DA4969"/>
    <w:rsid w:val="00DC28D8"/>
    <w:rsid w:val="00DC5A03"/>
    <w:rsid w:val="00E0549D"/>
    <w:rsid w:val="00E11EA9"/>
    <w:rsid w:val="00E22918"/>
    <w:rsid w:val="00E31D4D"/>
    <w:rsid w:val="00E325FC"/>
    <w:rsid w:val="00E32791"/>
    <w:rsid w:val="00E573C7"/>
    <w:rsid w:val="00E6244B"/>
    <w:rsid w:val="00E77567"/>
    <w:rsid w:val="00E777F1"/>
    <w:rsid w:val="00E8273C"/>
    <w:rsid w:val="00E877F5"/>
    <w:rsid w:val="00EA1867"/>
    <w:rsid w:val="00EA5171"/>
    <w:rsid w:val="00EB0399"/>
    <w:rsid w:val="00EF4F33"/>
    <w:rsid w:val="00F32050"/>
    <w:rsid w:val="00F37C3D"/>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14</Pages>
  <Words>1997</Words>
  <Characters>10988</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84</cp:revision>
  <cp:lastPrinted>2025-04-04T20:25:00Z</cp:lastPrinted>
  <dcterms:created xsi:type="dcterms:W3CDTF">2025-03-10T09:41:00Z</dcterms:created>
  <dcterms:modified xsi:type="dcterms:W3CDTF">2025-04-25T21:28:00Z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