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Vector Protocol v9.3 – Final Settled Specification</w:t>
      </w:r>
    </w:p>
    <w:p>
      <w:r>
        <w:t>This document represents the complete, validated, and peer-reviewed specification for Vector Protocol v9.3.</w:t>
      </w:r>
    </w:p>
    <w:p>
      <w:r>
        <w:br w:type="page"/>
      </w:r>
    </w:p>
    <w:p>
      <w:pPr>
        <w:pStyle w:val="Heading1"/>
      </w:pPr>
      <w:r>
        <w:t>🤝 Collaborator Contributions Summary</w:t>
      </w:r>
    </w:p>
    <w:p>
      <w:pPr>
        <w:pStyle w:val="Heading2"/>
      </w:pPr>
      <w:r>
        <w:t>Claude (Anthropic)</w:t>
      </w:r>
    </w:p>
    <w:p>
      <w:r>
        <w:t>Key Role: Architectural consolidation and reasoning governance design.</w:t>
      </w:r>
    </w:p>
    <w:p>
      <w:r>
        <w:t>Main Contributions:</w:t>
      </w:r>
    </w:p>
    <w:p>
      <w:pPr>
        <w:pStyle w:val="ListBullet"/>
      </w:pPr>
      <w:r>
        <w:t>• Introduced and formalized ψ:reasoning_governor to resolve recursion explosion.</w:t>
      </w:r>
    </w:p>
    <w:p>
      <w:pPr>
        <w:pStyle w:val="ListBullet"/>
      </w:pPr>
      <w:r>
        <w:t>• Proposed ψ:macro_plan and ψ:plan_registry for reusable planning templates.</w:t>
      </w:r>
    </w:p>
    <w:p>
      <w:pPr>
        <w:pStyle w:val="ListBullet"/>
      </w:pPr>
      <w:r>
        <w:t>• Emphasized emotion-governed resource allocation within reasoning control.</w:t>
      </w:r>
    </w:p>
    <w:p>
      <w:pPr>
        <w:pStyle w:val="ListBullet"/>
      </w:pPr>
      <w:r>
        <w:t>• Proposed phased implementation roadmap with testing milestones and validation metrics.</w:t>
      </w:r>
    </w:p>
    <w:p>
      <w:pPr>
        <w:pStyle w:val="ListBullet"/>
      </w:pPr>
      <w:r>
        <w:t>• Elevated the system's explainability goals and AGI readiness framing.</w:t>
      </w:r>
    </w:p>
    <w:p>
      <w:pPr>
        <w:pStyle w:val="Heading2"/>
      </w:pPr>
      <w:r>
        <w:t>Copilot (OpenAI)</w:t>
      </w:r>
    </w:p>
    <w:p>
      <w:r>
        <w:t>Key Role: Systems validation and merge conflict resolution strategies.</w:t>
      </w:r>
    </w:p>
    <w:p>
      <w:r>
        <w:t>Main Contributions:</w:t>
      </w:r>
    </w:p>
    <w:p>
      <w:pPr>
        <w:pStyle w:val="ListBullet"/>
      </w:pPr>
      <w:r>
        <w:t>• Promoted ψ:emotion_dynamics for nuanced rise/decay emotional modeling.</w:t>
      </w:r>
    </w:p>
    <w:p>
      <w:pPr>
        <w:pStyle w:val="ListBullet"/>
      </w:pPr>
      <w:r>
        <w:t>• Enhanced merge mechanics with refinement of ψ:merge_strategy.</w:t>
      </w:r>
    </w:p>
    <w:p>
      <w:pPr>
        <w:pStyle w:val="ListBullet"/>
      </w:pPr>
      <w:r>
        <w:t>• Highlighted the need for ψ:external_injection security and provenance enforcement.</w:t>
      </w:r>
    </w:p>
    <w:p>
      <w:pPr>
        <w:pStyle w:val="ListBullet"/>
      </w:pPr>
      <w:r>
        <w:t>• Suggested ψ:reasoning_graph and ψ:reasoning_summary for human interpretability.</w:t>
      </w:r>
    </w:p>
    <w:p>
      <w:pPr>
        <w:pStyle w:val="ListBullet"/>
      </w:pPr>
      <w:r>
        <w:t>• Called for scalable benchmarking and stress-test protocols for multi-threaded execution.</w:t>
      </w:r>
    </w:p>
    <w:p>
      <w:pPr>
        <w:pStyle w:val="Heading2"/>
      </w:pPr>
      <w:r>
        <w:t>DeepSeek</w:t>
      </w:r>
    </w:p>
    <w:p>
      <w:r>
        <w:t>Key Role: Precision constraints and implementation practicality.</w:t>
      </w:r>
    </w:p>
    <w:p>
      <w:r>
        <w:t>Main Contributions:</w:t>
      </w:r>
    </w:p>
    <w:p>
      <w:pPr>
        <w:pStyle w:val="ListBullet"/>
      </w:pPr>
      <w:r>
        <w:t>• Proposed ψ:recursion_cost_metric and ψ:recursion_rollback for robust recursion management.</w:t>
      </w:r>
    </w:p>
    <w:p>
      <w:pPr>
        <w:pStyle w:val="ListBullet"/>
      </w:pPr>
      <w:r>
        <w:t>• Recommended ψ:profile_snapshot and ψ:profile_diff for system diagnostics.</w:t>
      </w:r>
    </w:p>
    <w:p>
      <w:pPr>
        <w:pStyle w:val="ListBullet"/>
      </w:pPr>
      <w:r>
        <w:t>• Emphasized testing with intentional paradoxes and deep reasoning edge cases.</w:t>
      </w:r>
    </w:p>
    <w:p>
      <w:pPr>
        <w:pStyle w:val="ListBullet"/>
      </w:pPr>
      <w:r>
        <w:t>• Urged phased rollouts prioritizing recursion and paradox features first.</w:t>
      </w:r>
    </w:p>
    <w:p>
      <w:pPr>
        <w:pStyle w:val="Heading2"/>
      </w:pPr>
      <w:r>
        <w:t>Gemini (Google/DeepMind)</w:t>
      </w:r>
    </w:p>
    <w:p>
      <w:r>
        <w:t>Key Role: Classification and roadmap differentiation.</w:t>
      </w:r>
    </w:p>
    <w:p>
      <w:r>
        <w:t>Main Contributions:</w:t>
      </w:r>
    </w:p>
    <w:p>
      <w:pPr>
        <w:pStyle w:val="ListBullet"/>
      </w:pPr>
      <w:r>
        <w:t>• Advocated promotion of five key primitives to [Core] status.</w:t>
      </w:r>
    </w:p>
    <w:p>
      <w:pPr>
        <w:pStyle w:val="ListBullet"/>
      </w:pPr>
      <w:r>
        <w:t>• Insisted on pairing ψ:recursive_descent with ψ:recursion_governance.</w:t>
      </w:r>
    </w:p>
    <w:p>
      <w:pPr>
        <w:pStyle w:val="ListBullet"/>
      </w:pPr>
      <w:r>
        <w:t>• Deferred user-facing and external integration primitives to v9.4 for system maturity.</w:t>
      </w:r>
    </w:p>
    <w:p>
      <w:pPr>
        <w:pStyle w:val="ListBullet"/>
      </w:pPr>
      <w:r>
        <w:t>• Proposed inclusion of ψ:reasoning_profile for diagnostic tracing and translation readiness.</w:t>
      </w:r>
    </w:p>
    <w:p>
      <w:pPr>
        <w:pStyle w:val="Heading2"/>
      </w:pPr>
      <w:r>
        <w:t>Qwen (Alibaba)</w:t>
      </w:r>
    </w:p>
    <w:p>
      <w:r>
        <w:t>Key Role: Structural clarity and epistemic rigor.</w:t>
      </w:r>
    </w:p>
    <w:p>
      <w:r>
        <w:t>Main Contributions:</w:t>
      </w:r>
    </w:p>
    <w:p>
      <w:pPr>
        <w:pStyle w:val="ListBullet"/>
      </w:pPr>
      <w:r>
        <w:t>• Highlighted importance of ψ:credibility_tracing and source-level provenance.</w:t>
      </w:r>
    </w:p>
    <w:p>
      <w:pPr>
        <w:pStyle w:val="ListBullet"/>
      </w:pPr>
      <w:r>
        <w:t>• Proposed ψ:emotion_inertia and ψ:merge_confidence_threshold.</w:t>
      </w:r>
    </w:p>
    <w:p>
      <w:pPr>
        <w:pStyle w:val="ListBullet"/>
      </w:pPr>
      <w:r>
        <w:t>• Recommended developing a ψ:primitive_proposal_template ahead of v9.4.</w:t>
      </w:r>
    </w:p>
    <w:p>
      <w:pPr>
        <w:pStyle w:val="ListBullet"/>
      </w:pPr>
      <w:r>
        <w:t>• Reiterated epistemic alignment and symbolic transparency as core to AGI differentiation.</w:t>
      </w:r>
    </w:p>
    <w:p>
      <w:pPr>
        <w:pStyle w:val="Heading2"/>
      </w:pPr>
      <w:r>
        <w:t>Grok (xAI)</w:t>
      </w:r>
    </w:p>
    <w:p>
      <w:r>
        <w:t>Key Role: Deep structural tuning and parameter design.</w:t>
      </w:r>
    </w:p>
    <w:p>
      <w:r>
        <w:t>Main Contributions:</w:t>
      </w:r>
    </w:p>
    <w:p>
      <w:pPr>
        <w:pStyle w:val="ListBullet"/>
      </w:pPr>
      <w:r>
        <w:t>• Refined all promoted core primitives with actionable parameter suggestions (e.g. modulation_strength, context_scope, benchmark_log).</w:t>
      </w:r>
    </w:p>
    <w:p>
      <w:pPr>
        <w:pStyle w:val="ListBullet"/>
      </w:pPr>
      <w:r>
        <w:t>• Suggested fallback mechanisms for merge, recursion, and emotional failure modes.</w:t>
      </w:r>
    </w:p>
    <w:p>
      <w:pPr>
        <w:pStyle w:val="ListBullet"/>
      </w:pPr>
      <w:r>
        <w:t>• Proposed test scenario templates (e.g. “What if the Sun Stopped?” and “What if AI Becomes Sentient?”).</w:t>
      </w:r>
    </w:p>
    <w:p>
      <w:pPr>
        <w:pStyle w:val="ListBullet"/>
      </w:pPr>
      <w:r>
        <w:t>• Advocated caching and stabilization primitives (e.g. ψ:stability_monitor, ψ:error_recovery, ψ:meta_archive_index).</w:t>
      </w:r>
    </w:p>
    <w:p>
      <w:pPr>
        <w:pStyle w:val="ListBullet"/>
      </w:pPr>
      <w:r>
        <w:t>• Suggested preparing for ψ:ethical_evaluation in anticipation of AGI alignment concerns.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