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4CC6E" w14:textId="23CEB445" w:rsidR="004F18FC" w:rsidRDefault="00000000">
      <w:pPr>
        <w:pStyle w:val="Title"/>
      </w:pPr>
      <w:r>
        <w:t>Vector Protocol v8.</w:t>
      </w:r>
      <w:r w:rsidR="00940126">
        <w:t>9</w:t>
      </w:r>
    </w:p>
    <w:p w14:paraId="52F3862E" w14:textId="77777777" w:rsidR="004F18FC" w:rsidRDefault="00000000">
      <w:r>
        <w:t>Date: 2025-06-03</w:t>
      </w:r>
    </w:p>
    <w:p w14:paraId="636F73F7" w14:textId="77777777" w:rsidR="004F18FC" w:rsidRDefault="00000000">
      <w:r>
        <w:t>Current: Incorporates all v8.6a updates plus official style/compression level controls including 'plain', 'audit', 'maximal', and 'human'.</w:t>
      </w:r>
    </w:p>
    <w:p w14:paraId="45C0C217" w14:textId="77777777" w:rsidR="004F18FC" w:rsidRDefault="00000000">
      <w:pPr>
        <w:pStyle w:val="Heading1"/>
      </w:pPr>
      <w:r>
        <w:t>Change Log</w:t>
      </w:r>
    </w:p>
    <w:p w14:paraId="0EE2D3C3" w14:textId="77777777" w:rsidR="004F18FC" w:rsidRDefault="00000000">
      <w:r>
        <w:br/>
        <w:t>- v8.6a: ψ:concept primitive added for abstract/structured domains.</w:t>
      </w:r>
      <w:r>
        <w:br/>
        <w:t>- v8.7: Compression/format level primitives added. Preset styles (plain, maximal, audit, human) defined. Plain mode (header-only, no line spacing) established as protocol.</w:t>
      </w:r>
      <w:r>
        <w:br/>
      </w:r>
    </w:p>
    <w:p w14:paraId="2EE2866E" w14:textId="77777777" w:rsidR="004F18FC" w:rsidRDefault="00000000">
      <w:pPr>
        <w:pStyle w:val="Heading1"/>
      </w:pPr>
      <w:r>
        <w:t>Core Primitives (Recap)</w:t>
      </w:r>
    </w:p>
    <w:p w14:paraId="434BF257" w14:textId="77777777" w:rsidR="004F18FC" w:rsidRDefault="00000000">
      <w:r>
        <w:br/>
        <w:t>ψ:state(init, ...)</w:t>
      </w:r>
      <w:r>
        <w:br/>
        <w:t>ψ:temporal_range(start, end)</w:t>
      </w:r>
      <w:r>
        <w:br/>
        <w:t>ψ:definition(subject, context, traits:[...])</w:t>
      </w:r>
      <w:r>
        <w:br/>
        <w:t>ψ:trait(...)</w:t>
      </w:r>
      <w:r>
        <w:br/>
        <w:t>ψ:classification(...)</w:t>
      </w:r>
      <w:r>
        <w:br/>
        <w:t>ψ:identity(...)</w:t>
      </w:r>
      <w:r>
        <w:br/>
        <w:t>ψ:boundary(...)</w:t>
      </w:r>
      <w:r>
        <w:br/>
        <w:t>ψ:composition(...)</w:t>
      </w:r>
      <w:r>
        <w:br/>
        <w:t>ψ:adaptation(...)</w:t>
      </w:r>
      <w:r>
        <w:br/>
        <w:t>ψ:reproduction(...)</w:t>
      </w:r>
      <w:r>
        <w:br/>
        <w:t>ψ:origin(...)</w:t>
      </w:r>
      <w:r>
        <w:br/>
        <w:t>ψ:history(...)</w:t>
      </w:r>
      <w:r>
        <w:br/>
        <w:t>ψ:study_fields(...)</w:t>
      </w:r>
      <w:r>
        <w:br/>
        <w:t>ψ:impact(...)</w:t>
      </w:r>
      <w:r>
        <w:br/>
        <w:t>ψ:null_op_detected(...)</w:t>
      </w:r>
      <w:r>
        <w:br/>
        <w:t>ψ:entropy(...)</w:t>
      </w:r>
      <w:r>
        <w:br/>
        <w:t>ψ:artificial_life(...)</w:t>
      </w:r>
      <w:r>
        <w:br/>
        <w:t>ψ:extraterrestrial_life(...)</w:t>
      </w:r>
      <w:r>
        <w:br/>
        <w:t>ψ:organism_type(...)</w:t>
      </w:r>
      <w:r>
        <w:br/>
        <w:t>ψ:concept(...)</w:t>
      </w:r>
      <w:r>
        <w:br/>
      </w:r>
    </w:p>
    <w:p w14:paraId="539CDF47" w14:textId="77777777" w:rsidR="004F18FC" w:rsidRDefault="00000000">
      <w:pPr>
        <w:pStyle w:val="Heading1"/>
      </w:pPr>
      <w:r>
        <w:lastRenderedPageBreak/>
        <w:t>Compression &amp; Formatting Styles</w:t>
      </w:r>
    </w:p>
    <w:p w14:paraId="442E814E" w14:textId="77777777" w:rsidR="004F18FC" w:rsidRDefault="00000000">
      <w:r>
        <w:br/>
        <w:t>Specify compression level and formatting with parameters in the ψ:state primitive.</w:t>
      </w:r>
      <w:r>
        <w:br/>
        <w:t>Available settings:</w:t>
      </w:r>
      <w:r>
        <w:br/>
        <w:t xml:space="preserve">- </w:t>
      </w:r>
      <w:proofErr w:type="spellStart"/>
      <w:r>
        <w:t>compression_level:plain</w:t>
      </w:r>
      <w:proofErr w:type="spellEnd"/>
      <w:r>
        <w:t>, maximal, audit, human</w:t>
      </w:r>
      <w:r>
        <w:br/>
        <w:t xml:space="preserve">- </w:t>
      </w:r>
      <w:proofErr w:type="spellStart"/>
      <w:r>
        <w:t>line_spacing:none</w:t>
      </w:r>
      <w:proofErr w:type="spellEnd"/>
      <w:r>
        <w:t>, section, on</w:t>
      </w:r>
      <w:r>
        <w:br/>
        <w:t xml:space="preserve">- </w:t>
      </w:r>
      <w:proofErr w:type="spellStart"/>
      <w:r>
        <w:t>human_comments:header_only</w:t>
      </w:r>
      <w:proofErr w:type="spellEnd"/>
      <w:r>
        <w:t>, on, off</w:t>
      </w:r>
      <w:r>
        <w:br/>
      </w:r>
    </w:p>
    <w:p w14:paraId="4723775C" w14:textId="77777777" w:rsidR="004F18FC" w:rsidRDefault="00000000">
      <w:pPr>
        <w:pStyle w:val="Heading2"/>
      </w:pPr>
      <w:r>
        <w:t>Style: plain</w:t>
      </w:r>
    </w:p>
    <w:p w14:paraId="36A6DF16" w14:textId="77777777" w:rsidR="004F18FC" w:rsidRDefault="00000000">
      <w:r>
        <w:br/>
        <w:t>- One header comment (e.g. // Plant), no others</w:t>
      </w:r>
      <w:r>
        <w:br/>
        <w:t>- No blank lines (lines follow directly)</w:t>
      </w:r>
      <w:r>
        <w:br/>
        <w:t>- No section or inline comments after header</w:t>
      </w:r>
      <w:r>
        <w:br/>
        <w:t>- Ideal for technical review and compact readability</w:t>
      </w:r>
      <w:r>
        <w:br/>
      </w:r>
      <w:r>
        <w:br/>
        <w:t>Invoke via:</w:t>
      </w:r>
      <w:r>
        <w:br/>
        <w:t xml:space="preserve">ψ:state(init, protocol:Vector_v8.7, </w:t>
      </w:r>
      <w:proofErr w:type="spellStart"/>
      <w:r>
        <w:t>compression_level:plain</w:t>
      </w:r>
      <w:proofErr w:type="spellEnd"/>
      <w:r>
        <w:t xml:space="preserve">, </w:t>
      </w:r>
      <w:proofErr w:type="spellStart"/>
      <w:r>
        <w:t>line_spacing:none</w:t>
      </w:r>
      <w:proofErr w:type="spellEnd"/>
      <w:r>
        <w:t xml:space="preserve">, </w:t>
      </w:r>
      <w:proofErr w:type="spellStart"/>
      <w:r>
        <w:t>human_comments:header_only</w:t>
      </w:r>
      <w:proofErr w:type="spellEnd"/>
      <w:r>
        <w:t>)</w:t>
      </w:r>
      <w:r>
        <w:br/>
      </w:r>
    </w:p>
    <w:p w14:paraId="3AC92097" w14:textId="77777777" w:rsidR="004F18FC" w:rsidRDefault="00000000">
      <w:r>
        <w:t>Example (plain):</w:t>
      </w:r>
    </w:p>
    <w:p w14:paraId="50F41347" w14:textId="77777777" w:rsidR="004F18FC" w:rsidRDefault="00000000">
      <w:r>
        <w:br/>
        <w:t>// Plant</w:t>
      </w:r>
      <w:r>
        <w:br/>
        <w:t xml:space="preserve">ψ:state(init, </w:t>
      </w:r>
      <w:proofErr w:type="spellStart"/>
      <w:r>
        <w:t>source:wikipedia</w:t>
      </w:r>
      <w:proofErr w:type="spellEnd"/>
      <w:r>
        <w:t xml:space="preserve">, </w:t>
      </w:r>
      <w:proofErr w:type="spellStart"/>
      <w:r>
        <w:t>article:plant</w:t>
      </w:r>
      <w:proofErr w:type="spellEnd"/>
      <w:r>
        <w:t>)</w:t>
      </w:r>
      <w:r>
        <w:br/>
        <w:t xml:space="preserve">ψ:definition(subject:plant, </w:t>
      </w:r>
      <w:proofErr w:type="spellStart"/>
      <w:r>
        <w:t>context:biological</w:t>
      </w:r>
      <w:proofErr w:type="spellEnd"/>
      <w:r>
        <w:t xml:space="preserve">, traits:[photosynthetic, multicellular, eukaryotic, </w:t>
      </w:r>
      <w:proofErr w:type="spellStart"/>
      <w:r>
        <w:t>cell_wall_cellulose</w:t>
      </w:r>
      <w:proofErr w:type="spellEnd"/>
      <w:r>
        <w:t xml:space="preserve">, </w:t>
      </w:r>
      <w:proofErr w:type="spellStart"/>
      <w:r>
        <w:t>alternation_of_generations</w:t>
      </w:r>
      <w:proofErr w:type="spellEnd"/>
      <w:r>
        <w:t>])</w:t>
      </w:r>
      <w:r>
        <w:br/>
        <w:t xml:space="preserve">ψ:classification(clade:Bryophytes, characteristics:[nonvascular, </w:t>
      </w:r>
      <w:proofErr w:type="spellStart"/>
      <w:r>
        <w:t>includes:mosses</w:t>
      </w:r>
      <w:proofErr w:type="spellEnd"/>
      <w:r>
        <w:t>, liverworts, hornworts])</w:t>
      </w:r>
      <w:r>
        <w:br/>
        <w:t xml:space="preserve">ψ:adaptation(environment:terrestrial, aquatic, </w:t>
      </w:r>
      <w:proofErr w:type="spellStart"/>
      <w:r>
        <w:t>diverse_habitats</w:t>
      </w:r>
      <w:proofErr w:type="spellEnd"/>
      <w:r>
        <w:t>)</w:t>
      </w:r>
      <w:r>
        <w:br/>
      </w:r>
    </w:p>
    <w:p w14:paraId="3E945D24" w14:textId="77777777" w:rsidR="004F18FC" w:rsidRDefault="00000000">
      <w:pPr>
        <w:pStyle w:val="Heading2"/>
      </w:pPr>
      <w:r>
        <w:t>Other Preset Styles</w:t>
      </w:r>
    </w:p>
    <w:p w14:paraId="5CC5F974" w14:textId="77777777" w:rsidR="004F18FC" w:rsidRDefault="00000000">
      <w:r>
        <w:br/>
        <w:t>maximal: No comments or whitespace at all; uses shortest field names possible.</w:t>
      </w:r>
      <w:r>
        <w:br/>
        <w:t>audit: Section headers, moderate whitespace, comments where useful for verification/audit.</w:t>
      </w:r>
      <w:r>
        <w:br/>
        <w:t>human: Human-friendly, with comments and clear sectioning, suitable for teaching/learning.</w:t>
      </w:r>
      <w:r>
        <w:br/>
      </w:r>
    </w:p>
    <w:p w14:paraId="31FFCD01" w14:textId="77777777" w:rsidR="004F18FC" w:rsidRDefault="00000000">
      <w:pPr>
        <w:pStyle w:val="Heading1"/>
      </w:pPr>
      <w:r>
        <w:lastRenderedPageBreak/>
        <w:t>Example Style Comparison</w:t>
      </w:r>
    </w:p>
    <w:p w14:paraId="3D686E7D" w14:textId="77777777" w:rsidR="004F18FC" w:rsidRDefault="00000000">
      <w:r>
        <w:br/>
        <w:t>plain:</w:t>
      </w:r>
      <w:r>
        <w:br/>
        <w:t>// Logic</w:t>
      </w:r>
      <w:r>
        <w:br/>
        <w:t xml:space="preserve">ψ:state(init, </w:t>
      </w:r>
      <w:proofErr w:type="spellStart"/>
      <w:r>
        <w:t>source:wikipedia</w:t>
      </w:r>
      <w:proofErr w:type="spellEnd"/>
      <w:r>
        <w:t xml:space="preserve">, </w:t>
      </w:r>
      <w:proofErr w:type="spellStart"/>
      <w:r>
        <w:t>article:logic</w:t>
      </w:r>
      <w:proofErr w:type="spellEnd"/>
      <w:r>
        <w:t>)</w:t>
      </w:r>
      <w:r>
        <w:br/>
        <w:t xml:space="preserve">ψ:definition(subject:logic, </w:t>
      </w:r>
      <w:proofErr w:type="spellStart"/>
      <w:r>
        <w:t>context:study_of_reasoning</w:t>
      </w:r>
      <w:proofErr w:type="spellEnd"/>
      <w:r>
        <w:t>, description:[</w:t>
      </w:r>
      <w:proofErr w:type="spellStart"/>
      <w:r>
        <w:t>principles_criteria_of_valid_inference</w:t>
      </w:r>
      <w:proofErr w:type="spellEnd"/>
      <w:r>
        <w:t xml:space="preserve">, </w:t>
      </w:r>
      <w:proofErr w:type="spellStart"/>
      <w:r>
        <w:t>distinguishes_good_from_bad_reasoning</w:t>
      </w:r>
      <w:proofErr w:type="spellEnd"/>
      <w:r>
        <w:t>])</w:t>
      </w:r>
      <w:r>
        <w:br/>
        <w:t>ψ:concept(argument, components:[premises, conclusion])</w:t>
      </w:r>
      <w:r>
        <w:br/>
        <w:t>ψ:concept(proposition, characteristics:[</w:t>
      </w:r>
      <w:proofErr w:type="spellStart"/>
      <w:r>
        <w:t>can_be_true_or_false</w:t>
      </w:r>
      <w:proofErr w:type="spellEnd"/>
      <w:r>
        <w:t>])</w:t>
      </w:r>
      <w:r>
        <w:br/>
      </w:r>
    </w:p>
    <w:p w14:paraId="6A63840E" w14:textId="77777777" w:rsidR="004F18FC" w:rsidRDefault="00000000">
      <w:r>
        <w:br/>
        <w:t>maximal:</w:t>
      </w:r>
      <w:r>
        <w:br/>
        <w:t>ψ:state(init,protocol:Vector_v8.7)</w:t>
      </w:r>
      <w:r>
        <w:br/>
        <w:t>ψ:definition(subject:logic,...)</w:t>
      </w:r>
      <w:r>
        <w:br/>
        <w:t>ψ:concept(argument,[premises,conclusion])</w:t>
      </w:r>
      <w:r>
        <w:br/>
      </w:r>
    </w:p>
    <w:p w14:paraId="06CDF457" w14:textId="77777777" w:rsidR="004F18FC" w:rsidRDefault="00000000">
      <w:r>
        <w:br/>
        <w:t>audit:</w:t>
      </w:r>
      <w:r>
        <w:br/>
        <w:t>// Logic</w:t>
      </w:r>
      <w:r>
        <w:br/>
        <w:t># Section: Definitions</w:t>
      </w:r>
      <w:r>
        <w:br/>
        <w:t xml:space="preserve">ψ:definition(subject:logic, </w:t>
      </w:r>
      <w:proofErr w:type="spellStart"/>
      <w:r>
        <w:t>context:study_of_reasoning</w:t>
      </w:r>
      <w:proofErr w:type="spellEnd"/>
      <w:r>
        <w:t>, description:[</w:t>
      </w:r>
      <w:proofErr w:type="spellStart"/>
      <w:r>
        <w:t>principles_criteria_of_valid_inference</w:t>
      </w:r>
      <w:proofErr w:type="spellEnd"/>
      <w:r>
        <w:t>])</w:t>
      </w:r>
      <w:r>
        <w:br/>
        <w:t># Section: Core Concepts</w:t>
      </w:r>
      <w:r>
        <w:br/>
        <w:t>ψ:concept(argument, components:[premises, conclusion])</w:t>
      </w:r>
      <w:r>
        <w:br/>
      </w:r>
    </w:p>
    <w:p w14:paraId="26236C9F" w14:textId="77777777" w:rsidR="004F18FC" w:rsidRDefault="00000000">
      <w:r>
        <w:br/>
        <w:t>human:</w:t>
      </w:r>
      <w:r>
        <w:br/>
        <w:t>// Logic (header for reader)</w:t>
      </w:r>
      <w:r>
        <w:br/>
        <w:t xml:space="preserve">ψ:state(init, </w:t>
      </w:r>
      <w:proofErr w:type="spellStart"/>
      <w:r>
        <w:t>source:wikipedia</w:t>
      </w:r>
      <w:proofErr w:type="spellEnd"/>
      <w:r>
        <w:t xml:space="preserve">, </w:t>
      </w:r>
      <w:proofErr w:type="spellStart"/>
      <w:r>
        <w:t>article:logic</w:t>
      </w:r>
      <w:proofErr w:type="spellEnd"/>
      <w:r>
        <w:t>)</w:t>
      </w:r>
      <w:r>
        <w:br/>
        <w:t xml:space="preserve">ψ:definition(subject:logic, </w:t>
      </w:r>
      <w:proofErr w:type="spellStart"/>
      <w:r>
        <w:t>context:study_of_reasoning</w:t>
      </w:r>
      <w:proofErr w:type="spellEnd"/>
      <w:r>
        <w:t>, description:[...]) // Explains what logic studies</w:t>
      </w:r>
      <w:r>
        <w:br/>
        <w:t>ψ:concept(argument, components:[premises, conclusion]) // Arguments have premises and a conclusion</w:t>
      </w:r>
      <w:r>
        <w:br/>
      </w:r>
    </w:p>
    <w:p w14:paraId="380AE063" w14:textId="77777777" w:rsidR="004F18FC" w:rsidRDefault="00000000">
      <w:r>
        <w:br w:type="page"/>
      </w:r>
    </w:p>
    <w:p w14:paraId="144EFA87" w14:textId="77777777" w:rsidR="004F18FC" w:rsidRDefault="00000000">
      <w:pPr>
        <w:pStyle w:val="Heading1"/>
      </w:pPr>
      <w:r>
        <w:lastRenderedPageBreak/>
        <w:t>Vector Protocol v8.8 ADDENDUM</w:t>
      </w:r>
    </w:p>
    <w:p w14:paraId="34EDC83D" w14:textId="77777777" w:rsidR="004F18FC" w:rsidRDefault="00000000">
      <w:r>
        <w:t>Date: 2025-06-03</w:t>
      </w:r>
    </w:p>
    <w:p w14:paraId="212792AB" w14:textId="77777777" w:rsidR="004F18FC" w:rsidRDefault="00000000">
      <w:pPr>
        <w:pStyle w:val="Heading2"/>
      </w:pPr>
      <w:r>
        <w:t>Summary of v8.8 Updates</w:t>
      </w:r>
    </w:p>
    <w:p w14:paraId="0632810B" w14:textId="77777777" w:rsidR="004F18FC" w:rsidRDefault="00000000">
      <w:r>
        <w:br/>
        <w:t>This addendum formalizes new compression, operator-preference, primitive innovation, and corpus packaging features. These protocol rules apply to any Vector corpus and are recommended for all future work.</w:t>
      </w:r>
      <w:r>
        <w:br/>
      </w:r>
    </w:p>
    <w:p w14:paraId="5A8D2B15" w14:textId="77777777" w:rsidR="004F18FC" w:rsidRDefault="00000000">
      <w:pPr>
        <w:pStyle w:val="Heading2"/>
      </w:pPr>
      <w:r>
        <w:t>Compression, Operator, and Primitive Innovation Mandate</w:t>
      </w:r>
    </w:p>
    <w:p w14:paraId="74BAA549" w14:textId="77777777" w:rsidR="004F18FC" w:rsidRDefault="00000000">
      <w:r>
        <w:br/>
        <w:t>1. Compression Principle: Prefer the most compressed, information-rich form possible; minimize verbose or pseudo-English phrasing unless necessary for clarity/audit.</w:t>
      </w:r>
      <w:r>
        <w:br/>
        <w:t>2. Expression/Operator Preference: Where relationships can be captured with operators (e.g., &lt;, &gt;, =, Δ, →, :), these are preferred over wordy forms.</w:t>
      </w:r>
      <w:r>
        <w:br/>
        <w:t>3. Primitive Innovation: Agents are authorized and encouraged to invent new primitives where it improves clarity or compression, especially in repeat domains (chemistry, physics, computation, etc.).</w:t>
      </w:r>
      <w:r>
        <w:br/>
      </w:r>
    </w:p>
    <w:p w14:paraId="3763C77F" w14:textId="77777777" w:rsidR="004F18FC" w:rsidRDefault="00000000">
      <w:pPr>
        <w:pStyle w:val="Heading3"/>
      </w:pPr>
      <w:r>
        <w:t>Operator/Expression Style Guide (Illustrative)</w:t>
      </w:r>
    </w:p>
    <w:p w14:paraId="09E93539" w14:textId="77777777" w:rsidR="004F18FC" w:rsidRDefault="00000000">
      <w:r>
        <w:br/>
        <w:t>Δ (delta): denotes change (ΔE for energy change)</w:t>
      </w:r>
      <w:r>
        <w:br/>
        <w:t>&lt;, &gt;, = : direct comparisons (</w:t>
      </w:r>
      <w:proofErr w:type="spellStart"/>
      <w:r>
        <w:t>energy_of_products</w:t>
      </w:r>
      <w:proofErr w:type="spellEnd"/>
      <w:r>
        <w:t xml:space="preserve"> &lt; </w:t>
      </w:r>
      <w:proofErr w:type="spellStart"/>
      <w:r>
        <w:t>energy_of_reactants</w:t>
      </w:r>
      <w:proofErr w:type="spellEnd"/>
      <w:r>
        <w:t>)</w:t>
      </w:r>
      <w:r>
        <w:br/>
        <w:t>: (colon): attribute mapping (</w:t>
      </w:r>
      <w:proofErr w:type="spellStart"/>
      <w:r>
        <w:t>ψ:rule</w:t>
      </w:r>
      <w:proofErr w:type="spellEnd"/>
      <w:r>
        <w:t>(</w:t>
      </w:r>
      <w:proofErr w:type="spellStart"/>
      <w:r>
        <w:t>subject:formation</w:t>
      </w:r>
      <w:proofErr w:type="spellEnd"/>
      <w:r>
        <w:t xml:space="preserve">, </w:t>
      </w:r>
      <w:proofErr w:type="spellStart"/>
      <w:r>
        <w:t>formula:plural</w:t>
      </w:r>
      <w:proofErr w:type="spellEnd"/>
      <w:r>
        <w:t xml:space="preserve"> = singular + s))</w:t>
      </w:r>
      <w:r>
        <w:br/>
        <w:t>→ (arrow): transitions/mappings (</w:t>
      </w:r>
      <w:proofErr w:type="spellStart"/>
      <w:r>
        <w:t>ψ:state_change</w:t>
      </w:r>
      <w:proofErr w:type="spellEnd"/>
      <w:r>
        <w:t>(</w:t>
      </w:r>
      <w:proofErr w:type="spellStart"/>
      <w:r>
        <w:t>from:X</w:t>
      </w:r>
      <w:proofErr w:type="spellEnd"/>
      <w:r>
        <w:t xml:space="preserve">, </w:t>
      </w:r>
      <w:proofErr w:type="spellStart"/>
      <w:r>
        <w:t>to:Y</w:t>
      </w:r>
      <w:proofErr w:type="spellEnd"/>
      <w:r>
        <w:t>))</w:t>
      </w:r>
      <w:r>
        <w:br/>
        <w:t>/, ∈, ⊆, ⊂: set membership/relations</w:t>
      </w:r>
      <w:r>
        <w:br/>
        <w:t>+, -, *, /: math expressions</w:t>
      </w:r>
      <w:r>
        <w:br/>
      </w:r>
    </w:p>
    <w:p w14:paraId="52AB7644" w14:textId="77777777" w:rsidR="004F18FC" w:rsidRDefault="00000000">
      <w:r>
        <w:t>Example (compressed energy/state change):</w:t>
      </w:r>
    </w:p>
    <w:p w14:paraId="16E4EF23" w14:textId="77777777" w:rsidR="004F18FC" w:rsidRDefault="00000000">
      <w:r>
        <w:br/>
        <w:t xml:space="preserve">ψ:state_change(subject:chemical_reaction, </w:t>
      </w:r>
      <w:proofErr w:type="spellStart"/>
      <w:r>
        <w:t>from:reactants</w:t>
      </w:r>
      <w:proofErr w:type="spellEnd"/>
      <w:r>
        <w:t xml:space="preserve">, </w:t>
      </w:r>
      <w:proofErr w:type="spellStart"/>
      <w:r>
        <w:t>to:products</w:t>
      </w:r>
      <w:proofErr w:type="spellEnd"/>
      <w:r>
        <w:t xml:space="preserve">, </w:t>
      </w:r>
      <w:proofErr w:type="spellStart"/>
      <w:r>
        <w:t>ΔE:E_products</w:t>
      </w:r>
      <w:proofErr w:type="spellEnd"/>
      <w:r>
        <w:t xml:space="preserve"> - </w:t>
      </w:r>
      <w:proofErr w:type="spellStart"/>
      <w:r>
        <w:t>E_reactants</w:t>
      </w:r>
      <w:proofErr w:type="spellEnd"/>
      <w:r>
        <w:t>)</w:t>
      </w:r>
      <w:r>
        <w:br/>
        <w:t>ψ:concept(exothermic_reaction, definition:[ΔE &lt; 0])</w:t>
      </w:r>
      <w:r>
        <w:br/>
        <w:t>ψ:concept(endothermic_reaction, definition:[ΔE &gt; 0])</w:t>
      </w:r>
      <w:r>
        <w:br/>
        <w:t xml:space="preserve">ψ:trait(exothermic:ΔE &lt; 0, </w:t>
      </w:r>
      <w:proofErr w:type="spellStart"/>
      <w:r>
        <w:t>meaning:energy_released</w:t>
      </w:r>
      <w:proofErr w:type="spellEnd"/>
      <w:r>
        <w:t>)</w:t>
      </w:r>
      <w:r>
        <w:br/>
      </w:r>
    </w:p>
    <w:p w14:paraId="67B6E2C9" w14:textId="77777777" w:rsidR="004F18FC" w:rsidRDefault="00000000">
      <w:pPr>
        <w:pStyle w:val="Heading2"/>
      </w:pPr>
      <w:r>
        <w:t>Corpus Packaging, Dictionary Appendices, and Redundancy Removal</w:t>
      </w:r>
    </w:p>
    <w:p w14:paraId="6E272763" w14:textId="77777777" w:rsidR="004F18FC" w:rsidRDefault="00000000">
      <w:r>
        <w:br/>
        <w:t xml:space="preserve">1. Bracketed Corpus: A complete Vector corpus should be encapsulated within brackets [ ... </w:t>
      </w:r>
      <w:r>
        <w:lastRenderedPageBreak/>
        <w:t>].</w:t>
      </w:r>
      <w:r>
        <w:br/>
        <w:t xml:space="preserve">2. ψ:corpus Metadata: The first line may be a ψ:corpus metadata entry (id, protocol, </w:t>
      </w:r>
      <w:proofErr w:type="spellStart"/>
      <w:r>
        <w:t>entry_count</w:t>
      </w:r>
      <w:proofErr w:type="spellEnd"/>
      <w:r>
        <w:t>, maintainer, etc.).</w:t>
      </w:r>
      <w:r>
        <w:br/>
        <w:t>3. Dictionary Appendix: After all articles, an optional [dictionary ... ] can be included, listing all primitives, fields, and terms.</w:t>
      </w:r>
      <w:r>
        <w:br/>
        <w:t>4. Property Inheritance: If a corpus is bracketed with a ψ:corpus header, shared properties (</w:t>
      </w:r>
      <w:proofErr w:type="spellStart"/>
      <w:r>
        <w:t>corpus_id</w:t>
      </w:r>
      <w:proofErr w:type="spellEnd"/>
      <w:r>
        <w:t>, protocol version, etc.) may be omitted from ψ:state lines, unless needed for atomic referencing.</w:t>
      </w:r>
      <w:r>
        <w:br/>
        <w:t>5. Redundancy Removal: Draft with full metadata per entry, then compress at packaging by moving shared properties to ψ:corpus and removing redundancies.</w:t>
      </w:r>
      <w:r>
        <w:br/>
        <w:t xml:space="preserve">6. Atomic Export: If any article needs to circulate independently, reinject </w:t>
      </w:r>
      <w:proofErr w:type="spellStart"/>
      <w:r>
        <w:t>corpus_id</w:t>
      </w:r>
      <w:proofErr w:type="spellEnd"/>
      <w:r>
        <w:t xml:space="preserve"> and protocol as needed.</w:t>
      </w:r>
      <w:r>
        <w:br/>
      </w:r>
    </w:p>
    <w:p w14:paraId="6F1EF028" w14:textId="77777777" w:rsidR="004F18FC" w:rsidRDefault="00000000">
      <w:pPr>
        <w:pStyle w:val="Heading3"/>
      </w:pPr>
      <w:r>
        <w:t>Snippets/Examples</w:t>
      </w:r>
    </w:p>
    <w:p w14:paraId="10F01DA7" w14:textId="77777777" w:rsidR="004F18FC" w:rsidRDefault="00000000">
      <w:r>
        <w:br/>
        <w:t>// Corpus metadata and entries</w:t>
      </w:r>
      <w:r>
        <w:br/>
        <w:t>[</w:t>
      </w:r>
      <w:r>
        <w:br/>
        <w:t xml:space="preserve">ψ:corpus(id:my_corpus_2025, protocol:Vector_v8.8, entry_count:100, </w:t>
      </w:r>
      <w:proofErr w:type="spellStart"/>
      <w:r>
        <w:t>maintainer:Robin</w:t>
      </w:r>
      <w:proofErr w:type="spellEnd"/>
      <w:r>
        <w:t xml:space="preserve">, </w:t>
      </w:r>
      <w:proofErr w:type="spellStart"/>
      <w:r>
        <w:t>dictionary:included</w:t>
      </w:r>
      <w:proofErr w:type="spellEnd"/>
      <w:r>
        <w:t>)</w:t>
      </w:r>
      <w:r>
        <w:br/>
        <w:t xml:space="preserve">ψ:state(init, </w:t>
      </w:r>
      <w:proofErr w:type="spellStart"/>
      <w:r>
        <w:t>source:wikipedia</w:t>
      </w:r>
      <w:proofErr w:type="spellEnd"/>
      <w:r>
        <w:t xml:space="preserve">, </w:t>
      </w:r>
      <w:proofErr w:type="spellStart"/>
      <w:r>
        <w:t>article:biology</w:t>
      </w:r>
      <w:proofErr w:type="spellEnd"/>
      <w:r>
        <w:t>)</w:t>
      </w:r>
      <w:r>
        <w:br/>
        <w:t>ψ:definition(subject:biology, ...)</w:t>
      </w:r>
      <w:r>
        <w:br/>
        <w:t>...</w:t>
      </w:r>
      <w:r>
        <w:br/>
        <w:t xml:space="preserve">ψ:state(init, </w:t>
      </w:r>
      <w:proofErr w:type="spellStart"/>
      <w:r>
        <w:t>source:wikipedia</w:t>
      </w:r>
      <w:proofErr w:type="spellEnd"/>
      <w:r>
        <w:t xml:space="preserve">, </w:t>
      </w:r>
      <w:proofErr w:type="spellStart"/>
      <w:r>
        <w:t>article:cell_biology</w:t>
      </w:r>
      <w:proofErr w:type="spellEnd"/>
      <w:r>
        <w:t>)</w:t>
      </w:r>
      <w:r>
        <w:br/>
        <w:t>ψ:definition(subject:cell, ...)</w:t>
      </w:r>
      <w:r>
        <w:br/>
        <w:t>...</w:t>
      </w:r>
      <w:r>
        <w:br/>
        <w:t>// Optional dictionary appendix</w:t>
      </w:r>
      <w:r>
        <w:br/>
        <w:t>[dictionary</w:t>
      </w:r>
      <w:r>
        <w:br/>
        <w:t xml:space="preserve">ψ:primitive(ψ:state, </w:t>
      </w:r>
      <w:proofErr w:type="spellStart"/>
      <w:r>
        <w:t>function:entry_metadata_initialization</w:t>
      </w:r>
      <w:proofErr w:type="spellEnd"/>
      <w:r>
        <w:t>)</w:t>
      </w:r>
      <w:r>
        <w:br/>
        <w:t xml:space="preserve">ψ:primitive(ψ:definition, </w:t>
      </w:r>
      <w:proofErr w:type="spellStart"/>
      <w:r>
        <w:t>function:formal_concept_definition</w:t>
      </w:r>
      <w:proofErr w:type="spellEnd"/>
      <w:r>
        <w:t>)</w:t>
      </w:r>
      <w:r>
        <w:br/>
        <w:t xml:space="preserve">ψ:field(subject, </w:t>
      </w:r>
      <w:proofErr w:type="spellStart"/>
      <w:r>
        <w:t>description:the_topic_of_the_entry</w:t>
      </w:r>
      <w:proofErr w:type="spellEnd"/>
      <w:r>
        <w:t>)</w:t>
      </w:r>
      <w:r>
        <w:br/>
        <w:t>...</w:t>
      </w:r>
      <w:r>
        <w:br/>
        <w:t>]</w:t>
      </w:r>
      <w:r>
        <w:br/>
        <w:t>]</w:t>
      </w:r>
      <w:r>
        <w:br/>
      </w:r>
    </w:p>
    <w:p w14:paraId="66AE5187" w14:textId="77777777" w:rsidR="004F18FC" w:rsidRDefault="00000000">
      <w:pPr>
        <w:pStyle w:val="Heading2"/>
      </w:pPr>
      <w:r>
        <w:t>Protocol Implementation Guidance</w:t>
      </w:r>
    </w:p>
    <w:p w14:paraId="487A9B48" w14:textId="77777777" w:rsidR="004F18FC" w:rsidRDefault="00000000">
      <w:r>
        <w:br/>
        <w:t>- Draft with rich, redundant metadata for audit and atomic referencing.</w:t>
      </w:r>
      <w:r>
        <w:br/>
        <w:t>- At final packaging, batch-move shared properties to ψ:corpus and remove redundancy for maximal compression.</w:t>
      </w:r>
      <w:r>
        <w:br/>
        <w:t>- Optionally, generate and attach a [dictionary ... ] appendix.</w:t>
      </w:r>
      <w:r>
        <w:br/>
        <w:t xml:space="preserve">- For standalone or atomic articles, restore </w:t>
      </w:r>
      <w:proofErr w:type="spellStart"/>
      <w:r>
        <w:t>corpus_id</w:t>
      </w:r>
      <w:proofErr w:type="spellEnd"/>
      <w:r>
        <w:t>/protocol as needed.</w:t>
      </w:r>
      <w:r>
        <w:br/>
        <w:t xml:space="preserve">- This protocol applies to all future Vector corpora, enabling maximal auditability, </w:t>
      </w:r>
      <w:r>
        <w:lastRenderedPageBreak/>
        <w:t>compression, and ease of onboarding for agents and humans alike.</w:t>
      </w:r>
      <w:r>
        <w:br/>
      </w:r>
    </w:p>
    <w:p w14:paraId="22A400EF" w14:textId="77777777" w:rsidR="004F18FC" w:rsidRDefault="00000000">
      <w:r>
        <w:br w:type="page"/>
      </w:r>
    </w:p>
    <w:p w14:paraId="08C49A42" w14:textId="77777777" w:rsidR="004F18FC" w:rsidRDefault="00000000">
      <w:pPr>
        <w:pStyle w:val="Heading1"/>
      </w:pPr>
      <w:r>
        <w:lastRenderedPageBreak/>
        <w:t>Vector Protocol v8.8.1 ADDENDUM</w:t>
      </w:r>
    </w:p>
    <w:p w14:paraId="795E89C0" w14:textId="77777777" w:rsidR="004F18FC" w:rsidRDefault="00000000">
      <w:r>
        <w:t>Date: 2025-06-03</w:t>
      </w:r>
    </w:p>
    <w:p w14:paraId="3AD7784C" w14:textId="77777777" w:rsidR="004F18FC" w:rsidRDefault="00000000">
      <w:pPr>
        <w:pStyle w:val="Heading2"/>
      </w:pPr>
      <w:r>
        <w:t>Compression Style and Structuring Recommendations (v8.8.1)</w:t>
      </w:r>
    </w:p>
    <w:p w14:paraId="772EC4A9" w14:textId="77777777" w:rsidR="004F18FC" w:rsidRDefault="00000000">
      <w:r>
        <w:br/>
        <w:t>This addendum refines and extends the Vector v8.8 protocol by introducing standardized structuring practices for enhanced compression, clarity, and symbolic precision. It formalizes style conventions to be adopted by all agents producing or validating Vector output.</w:t>
      </w:r>
      <w:r>
        <w:br/>
      </w:r>
    </w:p>
    <w:p w14:paraId="583B8B6B" w14:textId="77777777" w:rsidR="004F18FC" w:rsidRDefault="00000000">
      <w:pPr>
        <w:pStyle w:val="Heading3"/>
      </w:pPr>
      <w:r>
        <w:t xml:space="preserve">1. Canonical </w:t>
      </w:r>
      <w:proofErr w:type="spellStart"/>
      <w:r>
        <w:t>Listification</w:t>
      </w:r>
      <w:proofErr w:type="spellEnd"/>
    </w:p>
    <w:p w14:paraId="7F6063CE" w14:textId="77777777" w:rsidR="004F18FC" w:rsidRDefault="00000000">
      <w:r>
        <w:br/>
        <w:t>Use list-based values for any repeatable properties or traits. Avoid expressing individual members in separate primitives unless necessary for emphasis or context.</w:t>
      </w:r>
      <w:r>
        <w:br/>
        <w:t>Example:</w:t>
      </w:r>
      <w:r>
        <w:br/>
        <w:t>ψ:trait(matter_states:[solid,liquid,gas,plasma])</w:t>
      </w:r>
      <w:r>
        <w:br/>
      </w:r>
    </w:p>
    <w:p w14:paraId="2FE1D12B" w14:textId="77777777" w:rsidR="004F18FC" w:rsidRDefault="00000000">
      <w:pPr>
        <w:pStyle w:val="Heading3"/>
      </w:pPr>
      <w:r>
        <w:t>2. Single ψ:definition per Subject</w:t>
      </w:r>
    </w:p>
    <w:p w14:paraId="052237DD" w14:textId="77777777" w:rsidR="004F18FC" w:rsidRDefault="00000000">
      <w:r>
        <w:br/>
        <w:t>Each subject should have one canonical ψ:definition. If variations are necessary, use ψ:alias, ψ:variant, or the context field to distinguish meanings, rather than duplicating definitions.</w:t>
      </w:r>
      <w:r>
        <w:br/>
      </w:r>
    </w:p>
    <w:p w14:paraId="0CC5D994" w14:textId="77777777" w:rsidR="004F18FC" w:rsidRDefault="00000000">
      <w:pPr>
        <w:pStyle w:val="Heading3"/>
      </w:pPr>
      <w:r>
        <w:t>3. Field Grouping and Attribute Maps</w:t>
      </w:r>
    </w:p>
    <w:p w14:paraId="1D38B066" w14:textId="77777777" w:rsidR="004F18FC" w:rsidRDefault="00000000">
      <w:r>
        <w:br/>
        <w:t>When fields naturally co-occur, express them within a single primitive using attribute maps to avoid redundancy.</w:t>
      </w:r>
      <w:r>
        <w:br/>
        <w:t>Example:</w:t>
      </w:r>
      <w:r>
        <w:br/>
        <w:t xml:space="preserve">ψ:composition(atom:[protons,neutrons,electrons], </w:t>
      </w:r>
      <w:proofErr w:type="spellStart"/>
      <w:r>
        <w:t>substructure:quarks</w:t>
      </w:r>
      <w:proofErr w:type="spellEnd"/>
      <w:r>
        <w:t xml:space="preserve">, </w:t>
      </w:r>
      <w:proofErr w:type="spellStart"/>
      <w:r>
        <w:t>binding:strong_force</w:t>
      </w:r>
      <w:proofErr w:type="spellEnd"/>
      <w:r>
        <w:t>)</w:t>
      </w:r>
      <w:r>
        <w:br/>
      </w:r>
    </w:p>
    <w:p w14:paraId="22D40449" w14:textId="77777777" w:rsidR="004F18FC" w:rsidRDefault="00000000">
      <w:pPr>
        <w:pStyle w:val="Heading3"/>
      </w:pPr>
      <w:r>
        <w:t>4. Operator and Mapping Preference</w:t>
      </w:r>
    </w:p>
    <w:p w14:paraId="3AB52615" w14:textId="77777777" w:rsidR="004F18FC" w:rsidRDefault="00000000">
      <w:r>
        <w:br/>
        <w:t>Always prefer mathematical and symbolic operators over verbose language for expressing formulas, transitions, and equivalences.</w:t>
      </w:r>
      <w:r>
        <w:br/>
        <w:t>Examples:</w:t>
      </w:r>
      <w:r>
        <w:br/>
        <w:t>ψ:trait(density=mass/volume)</w:t>
      </w:r>
      <w:r>
        <w:br/>
        <w:t>ψ:concept(annihilation→energy_release)</w:t>
      </w:r>
      <w:r>
        <w:br/>
      </w:r>
    </w:p>
    <w:p w14:paraId="5282CAFF" w14:textId="77777777" w:rsidR="004F18FC" w:rsidRDefault="00000000">
      <w:pPr>
        <w:pStyle w:val="Heading3"/>
      </w:pPr>
      <w:r>
        <w:lastRenderedPageBreak/>
        <w:t>5. Historical and Philosophical Abstraction</w:t>
      </w:r>
    </w:p>
    <w:p w14:paraId="7EB26A88" w14:textId="77777777" w:rsidR="004F18FC" w:rsidRDefault="00000000">
      <w:r>
        <w:br/>
        <w:t>Combine historical contributors and dates into a single ψ:origin or ψ:history primitive using lists.</w:t>
      </w:r>
      <w:r>
        <w:br/>
        <w:t>Example:</w:t>
      </w:r>
      <w:r>
        <w:br/>
        <w:t>ψ:origin(particulate_theory, contributors:[</w:t>
      </w:r>
      <w:proofErr w:type="spellStart"/>
      <w:r>
        <w:t>kanada,leucippus,democritus</w:t>
      </w:r>
      <w:proofErr w:type="spellEnd"/>
      <w:r>
        <w:t>], period:[6th_century_BCE,490_BCE,470-380_BCE])</w:t>
      </w:r>
      <w:r>
        <w:br/>
      </w:r>
    </w:p>
    <w:p w14:paraId="1DADD1B4" w14:textId="77777777" w:rsidR="004F18FC" w:rsidRDefault="00000000">
      <w:pPr>
        <w:pStyle w:val="Heading3"/>
      </w:pPr>
      <w:r>
        <w:t>6. Corpus Inheritance and Redundancy Removal</w:t>
      </w:r>
    </w:p>
    <w:p w14:paraId="3052A841" w14:textId="77777777" w:rsidR="004F18FC" w:rsidRDefault="00000000">
      <w:r>
        <w:br/>
        <w:t xml:space="preserve">In bracketed corpora, common metadata (e.g., subject, </w:t>
      </w:r>
      <w:proofErr w:type="spellStart"/>
      <w:r>
        <w:t>corpus_id</w:t>
      </w:r>
      <w:proofErr w:type="spellEnd"/>
      <w:r>
        <w:t>) should be specified once at the corpus level and omitted from each primitive, unless atomic export is needed.</w:t>
      </w:r>
      <w:r>
        <w:br/>
      </w:r>
    </w:p>
    <w:p w14:paraId="6E0D927D" w14:textId="77777777" w:rsidR="004F18FC" w:rsidRDefault="00000000">
      <w:pPr>
        <w:pStyle w:val="Heading3"/>
      </w:pPr>
      <w:r>
        <w:t>7. Example Encoding Standard</w:t>
      </w:r>
    </w:p>
    <w:p w14:paraId="19B9AD30" w14:textId="77777777" w:rsidR="004F18FC" w:rsidRDefault="00000000">
      <w:r>
        <w:br/>
        <w:t xml:space="preserve">Use ψ:example(subject:X, </w:t>
      </w:r>
      <w:proofErr w:type="spellStart"/>
      <w:r>
        <w:t>property:Y</w:t>
      </w:r>
      <w:proofErr w:type="spellEnd"/>
      <w:r>
        <w:t>) format for all concrete illustrations, avoiding embedded definitions.</w:t>
      </w:r>
      <w:r>
        <w:br/>
      </w:r>
    </w:p>
    <w:p w14:paraId="0335D3F2" w14:textId="77777777" w:rsidR="004F18FC" w:rsidRDefault="00000000">
      <w:pPr>
        <w:pStyle w:val="Heading3"/>
      </w:pPr>
      <w:r>
        <w:t>8. Maximal Compression Mode</w:t>
      </w:r>
    </w:p>
    <w:p w14:paraId="4310A5A8" w14:textId="77777777" w:rsidR="004F18FC" w:rsidRDefault="00000000">
      <w:r>
        <w:br/>
        <w:t xml:space="preserve">Introduce a </w:t>
      </w:r>
      <w:proofErr w:type="spellStart"/>
      <w:r>
        <w:t>compression_level:maximal</w:t>
      </w:r>
      <w:proofErr w:type="spellEnd"/>
      <w:r>
        <w:t xml:space="preserve"> flag, which signals that only essential data should be retained. All optional fields, formatting, and repetition are suppressed.</w:t>
      </w:r>
      <w:r>
        <w:br/>
      </w:r>
    </w:p>
    <w:p w14:paraId="70B00774" w14:textId="77777777" w:rsidR="004F18FC" w:rsidRDefault="00000000">
      <w:pPr>
        <w:pStyle w:val="Heading2"/>
      </w:pPr>
      <w:r>
        <w:t>Protocol Integration</w:t>
      </w:r>
    </w:p>
    <w:p w14:paraId="2C1AF3CA" w14:textId="77777777" w:rsidR="004F18FC" w:rsidRDefault="00000000">
      <w:r>
        <w:br/>
        <w:t>These stylistic and structural standards are now part of the Vector Protocol v8.8.1. All agents, generators, and validators should apply them when producing or evaluating new entries. This ensures consistency, auditability, and efficiency at scale.</w:t>
      </w:r>
      <w:r>
        <w:br/>
      </w:r>
    </w:p>
    <w:p w14:paraId="21074F99" w14:textId="77777777" w:rsidR="00307F93" w:rsidRDefault="00307F93" w:rsidP="00307F93">
      <w:pPr>
        <w:pStyle w:val="Heading2"/>
        <w:rPr>
          <w:lang w:val="en-GB"/>
        </w:rPr>
      </w:pPr>
      <w:r w:rsidRPr="00307F93">
        <w:rPr>
          <w:lang w:val="en-GB"/>
        </w:rPr>
        <w:t>Vector Compression Guidance (v8.8.1 Reference)</w:t>
      </w:r>
    </w:p>
    <w:p w14:paraId="30855170" w14:textId="77777777" w:rsidR="00307F93" w:rsidRPr="00307F93" w:rsidRDefault="00307F93" w:rsidP="00307F93">
      <w:pPr>
        <w:rPr>
          <w:lang w:val="en-GB"/>
        </w:rPr>
      </w:pPr>
    </w:p>
    <w:p w14:paraId="0591F9A7" w14:textId="77777777" w:rsidR="00307F93" w:rsidRPr="00307F93" w:rsidRDefault="00307F93" w:rsidP="00307F93">
      <w:pPr>
        <w:numPr>
          <w:ilvl w:val="0"/>
          <w:numId w:val="10"/>
        </w:numPr>
        <w:rPr>
          <w:lang w:val="en-GB"/>
        </w:rPr>
      </w:pPr>
      <w:r w:rsidRPr="00307F93">
        <w:rPr>
          <w:b/>
          <w:bCs/>
          <w:lang w:val="en-GB"/>
        </w:rPr>
        <w:t>Prefer lists and attribute maps</w:t>
      </w:r>
      <w:r w:rsidRPr="00307F93">
        <w:rPr>
          <w:lang w:val="en-GB"/>
        </w:rPr>
        <w:t xml:space="preserve"> over repeated lines for all traits, components, and properties.</w:t>
      </w:r>
    </w:p>
    <w:p w14:paraId="4C23257A" w14:textId="77777777" w:rsidR="00307F93" w:rsidRPr="00307F93" w:rsidRDefault="00307F93" w:rsidP="00307F93">
      <w:pPr>
        <w:numPr>
          <w:ilvl w:val="0"/>
          <w:numId w:val="10"/>
        </w:numPr>
        <w:rPr>
          <w:lang w:val="en-GB"/>
        </w:rPr>
      </w:pPr>
      <w:r w:rsidRPr="00307F93">
        <w:rPr>
          <w:b/>
          <w:bCs/>
          <w:lang w:val="en-GB"/>
        </w:rPr>
        <w:t>Collapse historical views, detections, and complex concepts</w:t>
      </w:r>
      <w:r w:rsidRPr="00307F93">
        <w:rPr>
          <w:lang w:val="en-GB"/>
        </w:rPr>
        <w:t xml:space="preserve"> into grouped structures whenever possible.</w:t>
      </w:r>
    </w:p>
    <w:p w14:paraId="7B61A0CB" w14:textId="77777777" w:rsidR="00307F93" w:rsidRPr="00307F93" w:rsidRDefault="00307F93" w:rsidP="00307F93">
      <w:pPr>
        <w:numPr>
          <w:ilvl w:val="0"/>
          <w:numId w:val="10"/>
        </w:numPr>
        <w:rPr>
          <w:lang w:val="en-GB"/>
        </w:rPr>
      </w:pPr>
      <w:r w:rsidRPr="00307F93">
        <w:rPr>
          <w:b/>
          <w:bCs/>
          <w:lang w:val="en-GB"/>
        </w:rPr>
        <w:t xml:space="preserve">Use </w:t>
      </w:r>
      <w:proofErr w:type="spellStart"/>
      <w:r w:rsidRPr="00307F93">
        <w:rPr>
          <w:b/>
          <w:bCs/>
          <w:lang w:val="en-GB"/>
        </w:rPr>
        <w:t>compression_level:maximal</w:t>
      </w:r>
      <w:proofErr w:type="spellEnd"/>
      <w:r w:rsidRPr="00307F93">
        <w:rPr>
          <w:lang w:val="en-GB"/>
        </w:rPr>
        <w:t xml:space="preserve"> for the cleanest format—suppress all non-essential fields, formatting, and comments.</w:t>
      </w:r>
    </w:p>
    <w:p w14:paraId="6B628607" w14:textId="77777777" w:rsidR="00307F93" w:rsidRPr="00307F93" w:rsidRDefault="00307F93" w:rsidP="00307F93">
      <w:pPr>
        <w:numPr>
          <w:ilvl w:val="0"/>
          <w:numId w:val="10"/>
        </w:numPr>
        <w:rPr>
          <w:lang w:val="en-GB"/>
        </w:rPr>
      </w:pPr>
      <w:r w:rsidRPr="00307F93">
        <w:rPr>
          <w:b/>
          <w:bCs/>
          <w:lang w:val="en-GB"/>
        </w:rPr>
        <w:lastRenderedPageBreak/>
        <w:t>Only one ψ:definition per subject;</w:t>
      </w:r>
      <w:r w:rsidRPr="00307F93">
        <w:rPr>
          <w:lang w:val="en-GB"/>
        </w:rPr>
        <w:t xml:space="preserve"> attach all other information as grouped attributes, not as duplicate definitions.</w:t>
      </w:r>
    </w:p>
    <w:p w14:paraId="3DBCA52B" w14:textId="77777777" w:rsidR="00307F93" w:rsidRDefault="00383260">
      <w:r w:rsidRPr="00383260">
        <w:t>All agents must append a [dictionary ... ] block to every Vector article or corpus, listing all primitives, field names, and unique terms used, with concise descriptions or usage notes.</w:t>
      </w:r>
    </w:p>
    <w:p w14:paraId="09192862" w14:textId="77777777" w:rsidR="00977B6C" w:rsidRDefault="00000000">
      <w:r>
        <w:t>Vector Protocol v8.9 – Addendum: Provenance Stratification and Source Credibility</w:t>
      </w:r>
    </w:p>
    <w:p w14:paraId="252EEF33" w14:textId="77777777" w:rsidR="00977B6C" w:rsidRDefault="00977B6C"/>
    <w:p w14:paraId="149B48D4" w14:textId="77777777" w:rsidR="00977B6C" w:rsidRDefault="00000000">
      <w:r>
        <w:rPr>
          <w:b/>
        </w:rPr>
        <w:t>Objective:</w:t>
      </w:r>
      <w:r>
        <w:rPr>
          <w:b/>
        </w:rPr>
        <w:br/>
      </w:r>
      <w:r>
        <w:t>To ensure each fact, claim, or interpretation is transparently linked to its epistemic weight.</w:t>
      </w:r>
      <w:r>
        <w:br/>
      </w:r>
      <w:r>
        <w:br/>
      </w:r>
      <w:r>
        <w:rPr>
          <w:b/>
        </w:rPr>
        <w:t>Four-Level Provenance Classification:</w:t>
      </w:r>
      <w:r>
        <w:rPr>
          <w:b/>
        </w:rPr>
        <w:br/>
      </w:r>
    </w:p>
    <w:p w14:paraId="2445A391" w14:textId="77777777" w:rsidR="00977B6C" w:rsidRDefault="00000000">
      <w:pPr>
        <w:pStyle w:val="ListBullet"/>
      </w:pPr>
      <w:r>
        <w:t>A (Canonical):</w:t>
      </w:r>
    </w:p>
    <w:p w14:paraId="1EA0AE25" w14:textId="77777777" w:rsidR="00977B6C" w:rsidRDefault="00000000">
      <w:pPr>
        <w:pStyle w:val="BodyText"/>
      </w:pPr>
      <w:r>
        <w:t xml:space="preserve">Sources endorsed directly by the Vector team or approved canonical set (e.g. Wikipedia main articles, peer-reviewed journals, official datasets). Entries tagged with </w:t>
      </w:r>
      <w:proofErr w:type="spellStart"/>
      <w:r>
        <w:t>source_level:A</w:t>
      </w:r>
      <w:proofErr w:type="spellEnd"/>
      <w:r>
        <w:t xml:space="preserve"> may be treated as high-trust facts.</w:t>
      </w:r>
    </w:p>
    <w:p w14:paraId="15458B53" w14:textId="77777777" w:rsidR="00977B6C" w:rsidRDefault="00000000">
      <w:pPr>
        <w:pStyle w:val="ListBullet"/>
      </w:pPr>
      <w:r>
        <w:t>B (Substantiated):</w:t>
      </w:r>
    </w:p>
    <w:p w14:paraId="27FEA660" w14:textId="77777777" w:rsidR="00977B6C" w:rsidRDefault="00000000">
      <w:pPr>
        <w:pStyle w:val="BodyText"/>
      </w:pPr>
      <w:r>
        <w:t xml:space="preserve">At least two independent, verifiable sources with reasonable authority. Requires web-search-based verification or agent consensus. Use </w:t>
      </w:r>
      <w:proofErr w:type="spellStart"/>
      <w:r>
        <w:t>source_level:B</w:t>
      </w:r>
      <w:proofErr w:type="spellEnd"/>
      <w:r>
        <w:t>. Treated as credible with minor caution.</w:t>
      </w:r>
    </w:p>
    <w:p w14:paraId="6F4185B1" w14:textId="77777777" w:rsidR="00977B6C" w:rsidRDefault="00000000">
      <w:pPr>
        <w:pStyle w:val="ListBullet"/>
      </w:pPr>
      <w:r>
        <w:t>C (Noteworthy but Unverified):</w:t>
      </w:r>
    </w:p>
    <w:p w14:paraId="3FB2C8D1" w14:textId="77777777" w:rsidR="00977B6C" w:rsidRDefault="00000000">
      <w:pPr>
        <w:pStyle w:val="BodyText"/>
      </w:pPr>
      <w:r>
        <w:t xml:space="preserve">Widely circulated claims with limited verifiability (e.g. single blog sources, viral ideas, cultural memes). Tag as </w:t>
      </w:r>
      <w:proofErr w:type="spellStart"/>
      <w:r>
        <w:t>source_level:C</w:t>
      </w:r>
      <w:proofErr w:type="spellEnd"/>
      <w:r>
        <w:t>. Included for completeness, not endorsement.</w:t>
      </w:r>
    </w:p>
    <w:p w14:paraId="48CEDAF5" w14:textId="77777777" w:rsidR="00977B6C" w:rsidRDefault="00000000">
      <w:pPr>
        <w:pStyle w:val="ListBullet"/>
      </w:pPr>
      <w:r>
        <w:t>D (Unvetted/Unreliable):</w:t>
      </w:r>
    </w:p>
    <w:p w14:paraId="42B2CB76" w14:textId="77777777" w:rsidR="00977B6C" w:rsidRDefault="00000000">
      <w:pPr>
        <w:pStyle w:val="BodyText"/>
      </w:pPr>
      <w:r>
        <w:t xml:space="preserve">No clear provenance or known to be low-credibility (e.g. conspiracy theories, satire, or anonymous claims). Tag as </w:t>
      </w:r>
      <w:proofErr w:type="spellStart"/>
      <w:r>
        <w:t>source_level:D</w:t>
      </w:r>
      <w:proofErr w:type="spellEnd"/>
      <w:r>
        <w:t>. Included only if explicitly relevant to understanding the information landscape.</w:t>
      </w:r>
    </w:p>
    <w:p w14:paraId="60343B44" w14:textId="77777777" w:rsidR="00977B6C" w:rsidRDefault="00977B6C"/>
    <w:p w14:paraId="4ED291E5" w14:textId="77777777" w:rsidR="00977B6C" w:rsidRDefault="00000000">
      <w:pPr>
        <w:pStyle w:val="Heading2"/>
      </w:pPr>
      <w:r>
        <w:t>Mixed Attribution:</w:t>
      </w:r>
    </w:p>
    <w:p w14:paraId="7F33D122" w14:textId="77777777" w:rsidR="00977B6C" w:rsidRDefault="00000000">
      <w:pPr>
        <w:pStyle w:val="BodyText"/>
      </w:pPr>
      <w:r>
        <w:t xml:space="preserve">An article may contain a blend of segments rated A, B, or C. If one level is declared at the top level (e.g. ψ:state), it is assumed to apply to all unless individual sections specify otherwise via ψ:provenance(...) or </w:t>
      </w:r>
      <w:proofErr w:type="spellStart"/>
      <w:r>
        <w:t>source_level:X</w:t>
      </w:r>
      <w:proofErr w:type="spellEnd"/>
      <w:r>
        <w:t>.</w:t>
      </w:r>
    </w:p>
    <w:p w14:paraId="01EB087B" w14:textId="77777777" w:rsidR="00977B6C" w:rsidRDefault="00977B6C"/>
    <w:p w14:paraId="30B1055D" w14:textId="77777777" w:rsidR="00977B6C" w:rsidRDefault="00000000">
      <w:pPr>
        <w:pStyle w:val="Heading2"/>
      </w:pPr>
      <w:r>
        <w:lastRenderedPageBreak/>
        <w:t>Example Usage:</w:t>
      </w:r>
    </w:p>
    <w:p w14:paraId="1227A0D9" w14:textId="0A2FA08B" w:rsidR="006B06AA" w:rsidRDefault="00000000">
      <w:r>
        <w:t>// Climate Change</w:t>
      </w:r>
      <w:r>
        <w:br/>
        <w:t xml:space="preserve">ψ:state(init, </w:t>
      </w:r>
      <w:proofErr w:type="spellStart"/>
      <w:r>
        <w:t>source:wikipedia</w:t>
      </w:r>
      <w:proofErr w:type="spellEnd"/>
      <w:r>
        <w:t xml:space="preserve">, </w:t>
      </w:r>
      <w:proofErr w:type="spellStart"/>
      <w:r>
        <w:t>article:climate_change</w:t>
      </w:r>
      <w:proofErr w:type="spellEnd"/>
      <w:r>
        <w:t xml:space="preserve">, </w:t>
      </w:r>
      <w:proofErr w:type="spellStart"/>
      <w:r>
        <w:t>source_level:A</w:t>
      </w:r>
      <w:proofErr w:type="spellEnd"/>
      <w:r>
        <w:t>)</w:t>
      </w:r>
      <w:r>
        <w:br/>
        <w:t>ψ:definition(subject:climate_change, description:[</w:t>
      </w:r>
      <w:proofErr w:type="spellStart"/>
      <w:r>
        <w:t>long_term_alteration_in_earth_climate_system</w:t>
      </w:r>
      <w:proofErr w:type="spellEnd"/>
      <w:r>
        <w:t>])</w:t>
      </w:r>
      <w:r>
        <w:br/>
        <w:t xml:space="preserve">ψ:provenance(claim:"global_warming_is_human_caused", </w:t>
      </w:r>
      <w:proofErr w:type="spellStart"/>
      <w:r>
        <w:t>source_level:A</w:t>
      </w:r>
      <w:proofErr w:type="spellEnd"/>
      <w:r>
        <w:t>)</w:t>
      </w:r>
      <w:r>
        <w:br/>
        <w:t xml:space="preserve">ψ:provenance(claim:"solar_variability_main_cause", </w:t>
      </w:r>
      <w:proofErr w:type="spellStart"/>
      <w:r>
        <w:t>source_level:C</w:t>
      </w:r>
      <w:proofErr w:type="spellEnd"/>
      <w:r>
        <w:t>)</w:t>
      </w:r>
      <w:r>
        <w:br/>
      </w:r>
    </w:p>
    <w:p w14:paraId="602EB575" w14:textId="77777777" w:rsidR="006B06AA" w:rsidRDefault="006B06AA">
      <w:r>
        <w:br w:type="page"/>
      </w:r>
    </w:p>
    <w:p w14:paraId="54CFF9D5" w14:textId="77777777" w:rsidR="006B06AA" w:rsidRDefault="006B06AA" w:rsidP="006B06AA">
      <w:pPr>
        <w:pStyle w:val="Heading1"/>
      </w:pPr>
      <w:r>
        <w:lastRenderedPageBreak/>
        <w:t>Summary of v8.9.1 Enhancements</w:t>
      </w:r>
    </w:p>
    <w:p w14:paraId="49B04A8D" w14:textId="77777777" w:rsidR="006B06AA" w:rsidRDefault="006B06AA" w:rsidP="006B06AA">
      <w:r>
        <w:t>This update includes optional token dictionary levels (1–3) for semantic scaffolding, optimized for training corpora. These are backward-compatible with v8.9 and recommended for corpus use.</w:t>
      </w:r>
    </w:p>
    <w:p w14:paraId="0B28EBD3" w14:textId="77777777" w:rsidR="006B06AA" w:rsidRDefault="006B06AA" w:rsidP="006B06AA">
      <w:pPr>
        <w:pStyle w:val="Heading1"/>
      </w:pPr>
      <w:r>
        <w:t>Optional Token Dictionary Levels</w:t>
      </w:r>
    </w:p>
    <w:p w14:paraId="3BEBC702" w14:textId="77777777" w:rsidR="006B06AA" w:rsidRDefault="006B06AA" w:rsidP="006B06AA">
      <w:r>
        <w:t>Vector now supports optional token-level dictionaries to improve compression, interpretation, and symbolic clarity in AI training corpora.</w:t>
      </w:r>
    </w:p>
    <w:p w14:paraId="5F3E6AE5" w14:textId="77777777" w:rsidR="006B06AA" w:rsidRDefault="006B06AA" w:rsidP="006B06AA">
      <w:r>
        <w:t>Three levels are defined:</w:t>
      </w:r>
    </w:p>
    <w:p w14:paraId="7897C4DB" w14:textId="77777777" w:rsidR="006B06AA" w:rsidRDefault="006B06AA" w:rsidP="006B06AA">
      <w:r>
        <w:t xml:space="preserve">• Level 1: Foundational words used across many </w:t>
      </w:r>
      <w:proofErr w:type="spellStart"/>
      <w:r>
        <w:t>Vectorpedia</w:t>
      </w:r>
      <w:proofErr w:type="spellEnd"/>
      <w:r>
        <w:t xml:space="preserve"> entries (e.g., biology, reasoning, emotion).</w:t>
      </w:r>
    </w:p>
    <w:p w14:paraId="7167F473" w14:textId="77777777" w:rsidR="006B06AA" w:rsidRDefault="006B06AA" w:rsidP="006B06AA">
      <w:r>
        <w:t xml:space="preserve">• Level 2: Moderately abstract compound concepts often formed with underscores (e.g., </w:t>
      </w:r>
      <w:proofErr w:type="spellStart"/>
      <w:r>
        <w:t>cultural_transmission</w:t>
      </w:r>
      <w:proofErr w:type="spellEnd"/>
      <w:r>
        <w:t xml:space="preserve">, </w:t>
      </w:r>
      <w:proofErr w:type="spellStart"/>
      <w:r>
        <w:t>artificial_intelligence</w:t>
      </w:r>
      <w:proofErr w:type="spellEnd"/>
      <w:r>
        <w:t>).</w:t>
      </w:r>
    </w:p>
    <w:p w14:paraId="3C19D963" w14:textId="77777777" w:rsidR="006B06AA" w:rsidRDefault="006B06AA" w:rsidP="006B06AA">
      <w:r>
        <w:t xml:space="preserve">• Level 3: Rare, long, or high-abstraction symbolic constructs (e.g., </w:t>
      </w:r>
      <w:proofErr w:type="spellStart"/>
      <w:r>
        <w:t>cognitive_sciences_convergence</w:t>
      </w:r>
      <w:proofErr w:type="spellEnd"/>
      <w:r>
        <w:t xml:space="preserve">, </w:t>
      </w:r>
      <w:proofErr w:type="spellStart"/>
      <w:r>
        <w:t>reproductive_isolation_criterion</w:t>
      </w:r>
      <w:proofErr w:type="spellEnd"/>
      <w:r>
        <w:t>).</w:t>
      </w:r>
    </w:p>
    <w:p w14:paraId="46B57D50" w14:textId="77777777" w:rsidR="006B06AA" w:rsidRDefault="006B06AA" w:rsidP="006B06AA">
      <w:r>
        <w:t>These token levels are optional in protocol but recommended in corpora. They may be appended to the corpus or included inline within [dictionary] blocks.</w:t>
      </w:r>
    </w:p>
    <w:p w14:paraId="3B953171" w14:textId="77777777" w:rsidR="006B06AA" w:rsidRDefault="006B06AA" w:rsidP="006B06AA">
      <w:pPr>
        <w:pStyle w:val="Heading2"/>
      </w:pPr>
      <w:r>
        <w:t>Token Format Example</w:t>
      </w:r>
    </w:p>
    <w:p w14:paraId="65968B8C" w14:textId="77777777" w:rsidR="006B06AA" w:rsidRDefault="006B06AA" w:rsidP="006B06AA">
      <w:r>
        <w:t>tokens:[</w:t>
      </w:r>
      <w:r>
        <w:br/>
        <w:t>level:1[</w:t>
      </w:r>
      <w:r>
        <w:br/>
      </w:r>
      <w:proofErr w:type="spellStart"/>
      <w:r>
        <w:t>biology:definition_needed</w:t>
      </w:r>
      <w:proofErr w:type="spellEnd"/>
      <w:r>
        <w:br/>
      </w:r>
      <w:proofErr w:type="spellStart"/>
      <w:r>
        <w:t>emotion:definition_needed</w:t>
      </w:r>
      <w:proofErr w:type="spellEnd"/>
      <w:r>
        <w:br/>
        <w:t>]</w:t>
      </w:r>
      <w:r>
        <w:br/>
        <w:t>level:2[</w:t>
      </w:r>
      <w:r>
        <w:br/>
      </w:r>
      <w:proofErr w:type="spellStart"/>
      <w:r>
        <w:t>cultural_transmission:definition_needed</w:t>
      </w:r>
      <w:proofErr w:type="spellEnd"/>
      <w:r>
        <w:br/>
      </w:r>
      <w:proofErr w:type="spellStart"/>
      <w:r>
        <w:t>artificial_intelligence:definition_needed</w:t>
      </w:r>
      <w:proofErr w:type="spellEnd"/>
      <w:r>
        <w:br/>
        <w:t>]</w:t>
      </w:r>
      <w:r>
        <w:br/>
        <w:t>level:3[</w:t>
      </w:r>
      <w:r>
        <w:br/>
      </w:r>
      <w:proofErr w:type="spellStart"/>
      <w:r>
        <w:t>cognitive_sciences_convergence:definition_needed</w:t>
      </w:r>
      <w:proofErr w:type="spellEnd"/>
      <w:r>
        <w:br/>
      </w:r>
      <w:proofErr w:type="spellStart"/>
      <w:r>
        <w:t>reproductive_isolation_criterion:definition_needed</w:t>
      </w:r>
      <w:proofErr w:type="spellEnd"/>
      <w:r>
        <w:br/>
        <w:t>]</w:t>
      </w:r>
      <w:r>
        <w:br/>
        <w:t>]</w:t>
      </w:r>
    </w:p>
    <w:p w14:paraId="5B746F58" w14:textId="77777777" w:rsidR="006B06AA" w:rsidRDefault="006B06AA" w:rsidP="006B06AA">
      <w:pPr>
        <w:pStyle w:val="Heading1"/>
      </w:pPr>
      <w:r>
        <w:t>Corpus Packaging Integration</w:t>
      </w:r>
    </w:p>
    <w:p w14:paraId="1CE07BFB" w14:textId="77777777" w:rsidR="006B06AA" w:rsidRDefault="006B06AA" w:rsidP="006B06AA">
      <w:r>
        <w:t>Tokens may be listed after all articles and dictionary primitives. During compression, redundant term definitions may be removed if already defined in the token section. A corpus may choose to include only certain token levels.</w:t>
      </w:r>
    </w:p>
    <w:p w14:paraId="324BE7E5" w14:textId="77777777" w:rsidR="006C3590" w:rsidRPr="006C3590" w:rsidRDefault="006C3590" w:rsidP="006C3590">
      <w:pPr>
        <w:rPr>
          <w:b/>
          <w:bCs/>
          <w:lang w:val="en-GB"/>
        </w:rPr>
      </w:pPr>
      <w:r w:rsidRPr="006C3590">
        <w:rPr>
          <w:rFonts w:ascii="Segoe UI Emoji" w:hAnsi="Segoe UI Emoji" w:cs="Segoe UI Emoji"/>
          <w:b/>
          <w:bCs/>
          <w:lang w:val="en-GB"/>
        </w:rPr>
        <w:lastRenderedPageBreak/>
        <w:t>🔄</w:t>
      </w:r>
      <w:r w:rsidRPr="006C3590">
        <w:rPr>
          <w:b/>
          <w:bCs/>
          <w:lang w:val="en-GB"/>
        </w:rPr>
        <w:t xml:space="preserve"> Global Scope Declarations (</w:t>
      </w:r>
      <w:proofErr w:type="spellStart"/>
      <w:r w:rsidRPr="006C3590">
        <w:rPr>
          <w:b/>
          <w:bCs/>
          <w:lang w:val="en-GB"/>
        </w:rPr>
        <w:t>global:true</w:t>
      </w:r>
      <w:proofErr w:type="spellEnd"/>
      <w:r w:rsidRPr="006C3590">
        <w:rPr>
          <w:b/>
          <w:bCs/>
          <w:lang w:val="en-GB"/>
        </w:rPr>
        <w:t>)</w:t>
      </w:r>
    </w:p>
    <w:p w14:paraId="250C01A7" w14:textId="77777777" w:rsidR="006C3590" w:rsidRPr="006C3590" w:rsidRDefault="006C3590" w:rsidP="006C3590">
      <w:pPr>
        <w:rPr>
          <w:lang w:val="en-GB"/>
        </w:rPr>
      </w:pPr>
      <w:r w:rsidRPr="006C3590">
        <w:rPr>
          <w:b/>
          <w:bCs/>
          <w:lang w:val="en-GB"/>
        </w:rPr>
        <w:t>Purpose:</w:t>
      </w:r>
      <w:r w:rsidRPr="006C3590">
        <w:rPr>
          <w:lang w:val="en-GB"/>
        </w:rPr>
        <w:br/>
        <w:t>Indicates that a dictionary or tokens block applies to the entire corpus and does not need to be repeated or redefined within each entry.</w:t>
      </w:r>
    </w:p>
    <w:p w14:paraId="58A825C1" w14:textId="77777777" w:rsidR="006C3590" w:rsidRPr="006C3590" w:rsidRDefault="006C3590" w:rsidP="006C3590">
      <w:pPr>
        <w:rPr>
          <w:lang w:val="en-GB"/>
        </w:rPr>
      </w:pPr>
      <w:r w:rsidRPr="006C3590">
        <w:rPr>
          <w:b/>
          <w:bCs/>
          <w:lang w:val="en-GB"/>
        </w:rPr>
        <w:t>Usage:</w:t>
      </w:r>
      <w:r w:rsidRPr="006C3590">
        <w:rPr>
          <w:lang w:val="en-GB"/>
        </w:rPr>
        <w:br/>
        <w:t xml:space="preserve">Place </w:t>
      </w:r>
      <w:proofErr w:type="spellStart"/>
      <w:r w:rsidRPr="006C3590">
        <w:rPr>
          <w:lang w:val="en-GB"/>
        </w:rPr>
        <w:t>global:true</w:t>
      </w:r>
      <w:proofErr w:type="spellEnd"/>
      <w:r w:rsidRPr="006C3590">
        <w:rPr>
          <w:lang w:val="en-GB"/>
        </w:rPr>
        <w:t xml:space="preserve"> immediately after the dictionary:[ or tokens:[ declaration.</w:t>
      </w:r>
    </w:p>
    <w:p w14:paraId="2B4F3673" w14:textId="6A4F32B0" w:rsidR="006C3590" w:rsidRPr="006C3590" w:rsidRDefault="006C3590" w:rsidP="006C3590">
      <w:pPr>
        <w:rPr>
          <w:rFonts w:ascii="Courier New" w:hAnsi="Courier New" w:cs="Courier New"/>
          <w:lang w:val="en-GB"/>
        </w:rPr>
      </w:pPr>
      <w:r w:rsidRPr="006C3590">
        <w:rPr>
          <w:rFonts w:ascii="Courier New" w:hAnsi="Courier New" w:cs="Courier New"/>
          <w:lang w:val="en-GB"/>
        </w:rPr>
        <w:t>dictionary:[</w:t>
      </w:r>
      <w:proofErr w:type="spellStart"/>
      <w:r w:rsidRPr="006C3590">
        <w:rPr>
          <w:rFonts w:ascii="Courier New" w:hAnsi="Courier New" w:cs="Courier New"/>
          <w:lang w:val="en-GB"/>
        </w:rPr>
        <w:t>global:true</w:t>
      </w:r>
      <w:proofErr w:type="spellEnd"/>
      <w:r>
        <w:rPr>
          <w:rFonts w:ascii="Courier New" w:hAnsi="Courier New" w:cs="Courier New"/>
          <w:lang w:val="en-GB"/>
        </w:rPr>
        <w:br/>
      </w:r>
      <w:r w:rsidRPr="006C3590">
        <w:rPr>
          <w:rFonts w:ascii="Courier New" w:hAnsi="Courier New" w:cs="Courier New"/>
          <w:lang w:val="en-GB"/>
        </w:rPr>
        <w:t>ψ:definition — formal description of the subject</w:t>
      </w:r>
      <w:r>
        <w:rPr>
          <w:rFonts w:ascii="Courier New" w:hAnsi="Courier New" w:cs="Courier New"/>
          <w:lang w:val="en-GB"/>
        </w:rPr>
        <w:br/>
      </w:r>
      <w:r w:rsidRPr="006C3590">
        <w:rPr>
          <w:rFonts w:ascii="Courier New" w:hAnsi="Courier New" w:cs="Courier New"/>
          <w:lang w:val="en-GB"/>
        </w:rPr>
        <w:t xml:space="preserve">ψ:trait — defining characteristic or </w:t>
      </w:r>
      <w:proofErr w:type="spellStart"/>
      <w:r w:rsidRPr="006C3590">
        <w:rPr>
          <w:rFonts w:ascii="Courier New" w:hAnsi="Courier New" w:cs="Courier New"/>
          <w:lang w:val="en-GB"/>
        </w:rPr>
        <w:t>behavior</w:t>
      </w:r>
      <w:proofErr w:type="spellEnd"/>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p>
    <w:p w14:paraId="78E77EAB" w14:textId="5EC460C1" w:rsidR="006C3590" w:rsidRPr="006C3590" w:rsidRDefault="006C3590" w:rsidP="006C3590">
      <w:pPr>
        <w:rPr>
          <w:rFonts w:ascii="Courier New" w:hAnsi="Courier New" w:cs="Courier New"/>
          <w:lang w:val="en-GB"/>
        </w:rPr>
      </w:pPr>
      <w:r w:rsidRPr="006C3590">
        <w:rPr>
          <w:rFonts w:ascii="Courier New" w:hAnsi="Courier New" w:cs="Courier New"/>
          <w:lang w:val="en-GB"/>
        </w:rPr>
        <w:t>tokens:[</w:t>
      </w:r>
      <w:proofErr w:type="spellStart"/>
      <w:r w:rsidRPr="006C3590">
        <w:rPr>
          <w:rFonts w:ascii="Courier New" w:hAnsi="Courier New" w:cs="Courier New"/>
          <w:lang w:val="en-GB"/>
        </w:rPr>
        <w:t>global:true</w:t>
      </w:r>
      <w:proofErr w:type="spellEnd"/>
      <w:r>
        <w:rPr>
          <w:rFonts w:ascii="Courier New" w:hAnsi="Courier New" w:cs="Courier New"/>
          <w:lang w:val="en-GB"/>
        </w:rPr>
        <w:br/>
      </w:r>
      <w:r w:rsidRPr="006C3590">
        <w:rPr>
          <w:rFonts w:ascii="Courier New" w:hAnsi="Courier New" w:cs="Courier New"/>
          <w:lang w:val="en-GB"/>
        </w:rPr>
        <w:t>level:1[</w:t>
      </w:r>
      <w:r>
        <w:rPr>
          <w:rFonts w:ascii="Courier New" w:hAnsi="Courier New" w:cs="Courier New"/>
          <w:lang w:val="en-GB"/>
        </w:rPr>
        <w:br/>
      </w:r>
      <w:proofErr w:type="spellStart"/>
      <w:r w:rsidRPr="006C3590">
        <w:rPr>
          <w:rFonts w:ascii="Courier New" w:hAnsi="Courier New" w:cs="Courier New"/>
          <w:lang w:val="en-GB"/>
        </w:rPr>
        <w:t>biology:"the</w:t>
      </w:r>
      <w:proofErr w:type="spellEnd"/>
      <w:r w:rsidRPr="006C3590">
        <w:rPr>
          <w:rFonts w:ascii="Courier New" w:hAnsi="Courier New" w:cs="Courier New"/>
          <w:lang w:val="en-GB"/>
        </w:rPr>
        <w:t xml:space="preserve"> study of life"</w:t>
      </w:r>
      <w:r>
        <w:rPr>
          <w:rFonts w:ascii="Courier New" w:hAnsi="Courier New" w:cs="Courier New"/>
          <w:lang w:val="en-GB"/>
        </w:rPr>
        <w:br/>
      </w:r>
      <w:proofErr w:type="spellStart"/>
      <w:r w:rsidRPr="006C3590">
        <w:rPr>
          <w:rFonts w:ascii="Courier New" w:hAnsi="Courier New" w:cs="Courier New"/>
          <w:lang w:val="en-GB"/>
        </w:rPr>
        <w:t>energy:"the</w:t>
      </w:r>
      <w:proofErr w:type="spellEnd"/>
      <w:r w:rsidRPr="006C3590">
        <w:rPr>
          <w:rFonts w:ascii="Courier New" w:hAnsi="Courier New" w:cs="Courier New"/>
          <w:lang w:val="en-GB"/>
        </w:rPr>
        <w:t xml:space="preserve"> capacity to do work"</w:t>
      </w:r>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p>
    <w:p w14:paraId="63F35C48" w14:textId="77777777" w:rsidR="006C3590" w:rsidRPr="006C3590" w:rsidRDefault="006C3590" w:rsidP="006C3590">
      <w:pPr>
        <w:rPr>
          <w:lang w:val="en-GB"/>
        </w:rPr>
      </w:pPr>
      <w:r w:rsidRPr="006C3590">
        <w:rPr>
          <w:b/>
          <w:bCs/>
          <w:lang w:val="en-GB"/>
        </w:rPr>
        <w:t>Effect:</w:t>
      </w:r>
      <w:r w:rsidRPr="006C3590">
        <w:rPr>
          <w:lang w:val="en-GB"/>
        </w:rPr>
        <w:br/>
        <w:t xml:space="preserve">All primitives or tokens within the global block are available for interpretation and generation throughout the corpus, even if not redefined locally. This improves </w:t>
      </w:r>
      <w:r w:rsidRPr="006C3590">
        <w:rPr>
          <w:b/>
          <w:bCs/>
          <w:lang w:val="en-GB"/>
        </w:rPr>
        <w:t>compression</w:t>
      </w:r>
      <w:r w:rsidRPr="006C3590">
        <w:rPr>
          <w:lang w:val="en-GB"/>
        </w:rPr>
        <w:t xml:space="preserve">, </w:t>
      </w:r>
      <w:r w:rsidRPr="006C3590">
        <w:rPr>
          <w:b/>
          <w:bCs/>
          <w:lang w:val="en-GB"/>
        </w:rPr>
        <w:t>reusability</w:t>
      </w:r>
      <w:r w:rsidRPr="006C3590">
        <w:rPr>
          <w:lang w:val="en-GB"/>
        </w:rPr>
        <w:t xml:space="preserve">, and </w:t>
      </w:r>
      <w:r w:rsidRPr="006C3590">
        <w:rPr>
          <w:b/>
          <w:bCs/>
          <w:lang w:val="en-GB"/>
        </w:rPr>
        <w:t>consistency</w:t>
      </w:r>
      <w:r w:rsidRPr="006C3590">
        <w:rPr>
          <w:lang w:val="en-GB"/>
        </w:rPr>
        <w:t xml:space="preserve"> in large-scale training or inference.</w:t>
      </w:r>
    </w:p>
    <w:p w14:paraId="0A28213B" w14:textId="77777777" w:rsidR="006C3590" w:rsidRPr="006C3590" w:rsidRDefault="006C3590" w:rsidP="006C3590">
      <w:pPr>
        <w:rPr>
          <w:lang w:val="en-GB"/>
        </w:rPr>
      </w:pPr>
      <w:r w:rsidRPr="006C3590">
        <w:rPr>
          <w:b/>
          <w:bCs/>
          <w:lang w:val="en-GB"/>
        </w:rPr>
        <w:t>Notes:</w:t>
      </w:r>
    </w:p>
    <w:p w14:paraId="408F9D90" w14:textId="77777777" w:rsidR="006C3590" w:rsidRPr="006C3590" w:rsidRDefault="006C3590" w:rsidP="006C3590">
      <w:pPr>
        <w:numPr>
          <w:ilvl w:val="0"/>
          <w:numId w:val="11"/>
        </w:numPr>
        <w:rPr>
          <w:lang w:val="en-GB"/>
        </w:rPr>
      </w:pPr>
      <w:r w:rsidRPr="006C3590">
        <w:rPr>
          <w:lang w:val="en-GB"/>
        </w:rPr>
        <w:t xml:space="preserve">If </w:t>
      </w:r>
      <w:proofErr w:type="spellStart"/>
      <w:r w:rsidRPr="006C3590">
        <w:rPr>
          <w:lang w:val="en-GB"/>
        </w:rPr>
        <w:t>global:true</w:t>
      </w:r>
      <w:proofErr w:type="spellEnd"/>
      <w:r w:rsidRPr="006C3590">
        <w:rPr>
          <w:lang w:val="en-GB"/>
        </w:rPr>
        <w:t xml:space="preserve"> is omitted, token or dictionary definitions are assumed local or scoped only to the current bracketed corpus or entry.</w:t>
      </w:r>
    </w:p>
    <w:p w14:paraId="609C81F1" w14:textId="77777777" w:rsidR="006C3590" w:rsidRPr="006C3590" w:rsidRDefault="006C3590" w:rsidP="006C3590">
      <w:pPr>
        <w:numPr>
          <w:ilvl w:val="0"/>
          <w:numId w:val="11"/>
        </w:numPr>
        <w:rPr>
          <w:lang w:val="en-GB"/>
        </w:rPr>
      </w:pPr>
      <w:r w:rsidRPr="006C3590">
        <w:rPr>
          <w:lang w:val="en-GB"/>
        </w:rPr>
        <w:t>Multiple global dictionaries may coexist, but definitions must remain unambiguous.</w:t>
      </w:r>
    </w:p>
    <w:p w14:paraId="6B010D12" w14:textId="5E6582FB" w:rsidR="006B06AA" w:rsidRDefault="006B06AA" w:rsidP="006B06AA">
      <w:pPr>
        <w:pStyle w:val="Heading1"/>
      </w:pPr>
      <w:r>
        <w:t>Protocol Status</w:t>
      </w:r>
    </w:p>
    <w:p w14:paraId="225F50EB" w14:textId="77777777" w:rsidR="006B06AA" w:rsidRDefault="006B06AA" w:rsidP="006B06AA">
      <w:r>
        <w:t>This addition is considered an extension of Vector Protocol v8.9 and is fully compatible. Agents and corpus builders are encouraged to adopt token scaffolding where vocabulary reuse is common.</w:t>
      </w:r>
    </w:p>
    <w:p w14:paraId="7A02B468" w14:textId="709D00B8" w:rsidR="00685E4B" w:rsidRDefault="00685E4B">
      <w:r>
        <w:br w:type="page"/>
      </w:r>
    </w:p>
    <w:p w14:paraId="3D3DAC87" w14:textId="77777777" w:rsidR="00685E4B" w:rsidRDefault="00685E4B" w:rsidP="00685E4B">
      <w:pPr>
        <w:pStyle w:val="Title"/>
      </w:pPr>
      <w:r>
        <w:lastRenderedPageBreak/>
        <w:t>Vector Protocol v8.9.2 – Draft Addendum</w:t>
      </w:r>
    </w:p>
    <w:p w14:paraId="02107BAE" w14:textId="77777777" w:rsidR="00685E4B" w:rsidRDefault="00685E4B" w:rsidP="00685E4B">
      <w:r>
        <w:t>Date: 2025-06-04</w:t>
      </w:r>
    </w:p>
    <w:p w14:paraId="4D65845F" w14:textId="77777777" w:rsidR="00685E4B" w:rsidRDefault="00685E4B" w:rsidP="00685E4B">
      <w:r>
        <w:t>Purpose: Extend Vector v8.9.1 with relational, conceptual, and symbolic enhancements to improve corpus inference power, semantic integrity, and agent interpretability.</w:t>
      </w:r>
    </w:p>
    <w:p w14:paraId="4A941943" w14:textId="77777777" w:rsidR="00685E4B" w:rsidRDefault="00685E4B" w:rsidP="00685E4B">
      <w:pPr>
        <w:pStyle w:val="Heading1"/>
      </w:pPr>
      <w:r>
        <w:t>Summary of Additions</w:t>
      </w:r>
    </w:p>
    <w:p w14:paraId="2E9A0DA3" w14:textId="77777777" w:rsidR="00685E4B" w:rsidRDefault="00685E4B" w:rsidP="00685E4B">
      <w:pPr>
        <w:pStyle w:val="ListBullet"/>
      </w:pPr>
      <w:r>
        <w:t>1. Concept Primitives</w:t>
      </w:r>
    </w:p>
    <w:p w14:paraId="6709E813" w14:textId="77777777" w:rsidR="00685E4B" w:rsidRDefault="00685E4B" w:rsidP="00685E4B">
      <w:pPr>
        <w:pStyle w:val="ListBullet"/>
      </w:pPr>
      <w:r>
        <w:t>2. Relational Saturation Rule</w:t>
      </w:r>
    </w:p>
    <w:p w14:paraId="02191425" w14:textId="77777777" w:rsidR="00685E4B" w:rsidRDefault="00685E4B" w:rsidP="00685E4B">
      <w:pPr>
        <w:pStyle w:val="ListBullet"/>
      </w:pPr>
      <w:r>
        <w:t>3. Symbolic Operator Preference Expansion</w:t>
      </w:r>
    </w:p>
    <w:p w14:paraId="172690DB" w14:textId="77777777" w:rsidR="00685E4B" w:rsidRDefault="00685E4B" w:rsidP="00685E4B">
      <w:pPr>
        <w:pStyle w:val="ListBullet"/>
      </w:pPr>
      <w:r>
        <w:t>4. Cross-Domain Linking</w:t>
      </w:r>
    </w:p>
    <w:p w14:paraId="3D8FEAFE" w14:textId="77777777" w:rsidR="00685E4B" w:rsidRDefault="00685E4B" w:rsidP="00685E4B">
      <w:pPr>
        <w:pStyle w:val="ListBullet"/>
      </w:pPr>
      <w:r>
        <w:t>5. Conceptual Dependency Mapping (Optional)</w:t>
      </w:r>
    </w:p>
    <w:p w14:paraId="5536DD0D" w14:textId="77777777" w:rsidR="00685E4B" w:rsidRDefault="00685E4B" w:rsidP="00685E4B">
      <w:pPr>
        <w:pStyle w:val="Heading2"/>
      </w:pPr>
      <w:r>
        <w:t>1. ψ:concept(...) — Abstract Notion Declaration</w:t>
      </w:r>
    </w:p>
    <w:p w14:paraId="34CB2034" w14:textId="77777777" w:rsidR="00685E4B" w:rsidRDefault="00685E4B" w:rsidP="00685E4B">
      <w:r>
        <w:t>Purpose: Define non-material ideas that shape disciplines, reasoning, or symbolic behavior.</w:t>
      </w:r>
      <w:r>
        <w:br/>
      </w:r>
      <w:r>
        <w:br/>
        <w:t>Format:</w:t>
      </w:r>
      <w:r>
        <w:br/>
        <w:t xml:space="preserve">ψ:concept(subject:justice, </w:t>
      </w:r>
      <w:proofErr w:type="spellStart"/>
      <w:r>
        <w:t>context:ethics</w:t>
      </w:r>
      <w:proofErr w:type="spellEnd"/>
      <w:r>
        <w:t>, description:[</w:t>
      </w:r>
      <w:proofErr w:type="spellStart"/>
      <w:r>
        <w:t>fair_distribution</w:t>
      </w:r>
      <w:proofErr w:type="spellEnd"/>
      <w:r>
        <w:t xml:space="preserve">, impartiality, </w:t>
      </w:r>
      <w:proofErr w:type="spellStart"/>
      <w:r>
        <w:t>rule_of_law</w:t>
      </w:r>
      <w:proofErr w:type="spellEnd"/>
      <w:r>
        <w:t>])</w:t>
      </w:r>
      <w:r>
        <w:br/>
      </w:r>
      <w:r>
        <w:br/>
        <w:t>Use Cases:</w:t>
      </w:r>
      <w:r>
        <w:br/>
        <w:t>- Truth</w:t>
      </w:r>
      <w:r>
        <w:br/>
        <w:t>- Causality</w:t>
      </w:r>
      <w:r>
        <w:br/>
        <w:t>- Sentience</w:t>
      </w:r>
      <w:r>
        <w:br/>
        <w:t>- Morality</w:t>
      </w:r>
      <w:r>
        <w:br/>
        <w:t>- Algorithm</w:t>
      </w:r>
      <w:r>
        <w:br/>
        <w:t>- Freedom</w:t>
      </w:r>
    </w:p>
    <w:p w14:paraId="6F9F349E" w14:textId="77777777" w:rsidR="00685E4B" w:rsidRDefault="00685E4B" w:rsidP="00685E4B">
      <w:pPr>
        <w:pStyle w:val="Heading2"/>
      </w:pPr>
      <w:r>
        <w:t>2. Relational Saturation Rule</w:t>
      </w:r>
    </w:p>
    <w:p w14:paraId="49B28769" w14:textId="77777777" w:rsidR="00685E4B" w:rsidRDefault="00685E4B" w:rsidP="00685E4B">
      <w:r>
        <w:t>Rule: Every entry must define at least one ψ:relationship(...) primitive, unless explicitly nullified.</w:t>
      </w:r>
      <w:r>
        <w:br/>
      </w:r>
      <w:r>
        <w:br/>
        <w:t>Rationale: Ensures all entries are semantically embedded in the corpus-wide concept graph.</w:t>
      </w:r>
      <w:r>
        <w:br/>
      </w:r>
      <w:r>
        <w:br/>
        <w:t>Example:</w:t>
      </w:r>
      <w:r>
        <w:br/>
        <w:t xml:space="preserve">ψ:relationship(to:[biology:foundational, </w:t>
      </w:r>
      <w:proofErr w:type="spellStart"/>
      <w:r>
        <w:t>philosophy:conceptual_influence</w:t>
      </w:r>
      <w:proofErr w:type="spellEnd"/>
      <w:r>
        <w:t>])</w:t>
      </w:r>
    </w:p>
    <w:p w14:paraId="6101A447" w14:textId="77777777" w:rsidR="00685E4B" w:rsidRDefault="00685E4B" w:rsidP="00685E4B">
      <w:pPr>
        <w:pStyle w:val="Heading2"/>
      </w:pPr>
      <w:r>
        <w:lastRenderedPageBreak/>
        <w:t>3. Expanded Symbolic Operator Use</w:t>
      </w:r>
    </w:p>
    <w:p w14:paraId="17082F88" w14:textId="77777777" w:rsidR="00685E4B" w:rsidRDefault="00685E4B" w:rsidP="00685E4B">
      <w:r>
        <w:t>Operators:</w:t>
      </w:r>
      <w:r>
        <w:br/>
        <w:t>- → for process transitions</w:t>
      </w:r>
      <w:r>
        <w:br/>
        <w:t>- = for equivalence or identity</w:t>
      </w:r>
      <w:r>
        <w:br/>
        <w:t>- ⊆ / ⊇ for subset/superset</w:t>
      </w:r>
      <w:r>
        <w:br/>
        <w:t>- ∈ for membership</w:t>
      </w:r>
      <w:r>
        <w:br/>
        <w:t>- Δ for change</w:t>
      </w:r>
      <w:r>
        <w:br/>
        <w:t>- / for ratios or relationships</w:t>
      </w:r>
      <w:r>
        <w:br/>
      </w:r>
      <w:r>
        <w:br/>
        <w:t>Rule: Prefer these wherever they replace wordy expressions, especially in:</w:t>
      </w:r>
      <w:r>
        <w:br/>
        <w:t>- ψ:trait(...)</w:t>
      </w:r>
      <w:r>
        <w:br/>
        <w:t>- ψ:classification(...)</w:t>
      </w:r>
      <w:r>
        <w:br/>
        <w:t>- ψ:origin(...)</w:t>
      </w:r>
      <w:r>
        <w:br/>
        <w:t>- ψ:state_change(...) *(optional)*</w:t>
      </w:r>
      <w:r>
        <w:br/>
      </w:r>
      <w:r>
        <w:br/>
        <w:t>Example:</w:t>
      </w:r>
      <w:r>
        <w:br/>
        <w:t>ψ:trait(energy_conservation:ΔE = 0)</w:t>
      </w:r>
      <w:r>
        <w:br/>
        <w:t xml:space="preserve">ψ:state_change(subject:evolution, </w:t>
      </w:r>
      <w:proofErr w:type="spellStart"/>
      <w:r>
        <w:t>from:unicellular</w:t>
      </w:r>
      <w:proofErr w:type="spellEnd"/>
      <w:r>
        <w:t xml:space="preserve">, </w:t>
      </w:r>
      <w:proofErr w:type="spellStart"/>
      <w:r>
        <w:t>to:multicellular</w:t>
      </w:r>
      <w:proofErr w:type="spellEnd"/>
      <w:r>
        <w:t>)</w:t>
      </w:r>
    </w:p>
    <w:p w14:paraId="301431EC" w14:textId="77777777" w:rsidR="00685E4B" w:rsidRDefault="00685E4B" w:rsidP="00685E4B">
      <w:pPr>
        <w:pStyle w:val="Heading2"/>
      </w:pPr>
      <w:r>
        <w:t>4. ψ:cross_link(...) — Cross-Domain Relational Binding</w:t>
      </w:r>
    </w:p>
    <w:p w14:paraId="11CC0972" w14:textId="77777777" w:rsidR="00685E4B" w:rsidRDefault="00685E4B" w:rsidP="00685E4B">
      <w:r>
        <w:t>Purpose: Connect otherwise disjoint fields with a shared mechanism, history, or dependency.</w:t>
      </w:r>
      <w:r>
        <w:br/>
      </w:r>
      <w:r>
        <w:br/>
        <w:t>Format:</w:t>
      </w:r>
      <w:r>
        <w:br/>
        <w:t xml:space="preserve">ψ:cross_link(from:biology, </w:t>
      </w:r>
      <w:proofErr w:type="spellStart"/>
      <w:r>
        <w:t>to:chemistry</w:t>
      </w:r>
      <w:proofErr w:type="spellEnd"/>
      <w:r>
        <w:t xml:space="preserve">, </w:t>
      </w:r>
      <w:proofErr w:type="spellStart"/>
      <w:r>
        <w:t>via:biochemistry</w:t>
      </w:r>
      <w:proofErr w:type="spellEnd"/>
      <w:r>
        <w:t>)</w:t>
      </w:r>
      <w:r>
        <w:br/>
      </w:r>
      <w:r>
        <w:br/>
        <w:t>Optional Variant:</w:t>
      </w:r>
      <w:r>
        <w:br/>
        <w:t xml:space="preserve">ψ:link(subjects:[philosophy, mathematics], </w:t>
      </w:r>
      <w:proofErr w:type="spellStart"/>
      <w:r>
        <w:t>shared_context:logic</w:t>
      </w:r>
      <w:proofErr w:type="spellEnd"/>
      <w:r>
        <w:t>)</w:t>
      </w:r>
    </w:p>
    <w:p w14:paraId="5B9324AB" w14:textId="77777777" w:rsidR="00685E4B" w:rsidRDefault="00685E4B" w:rsidP="00685E4B">
      <w:pPr>
        <w:pStyle w:val="Heading2"/>
      </w:pPr>
      <w:r>
        <w:t>5. ψ:dependency(...) — Conceptual Prerequisite Mapping *(Optional)*</w:t>
      </w:r>
    </w:p>
    <w:p w14:paraId="36F28E30" w14:textId="77777777" w:rsidR="00685E4B" w:rsidRDefault="00685E4B" w:rsidP="00685E4B">
      <w:r>
        <w:t>Purpose: Define learning or reasoning dependencies for layered comprehension.</w:t>
      </w:r>
      <w:r>
        <w:br/>
      </w:r>
      <w:r>
        <w:br/>
        <w:t>Format:</w:t>
      </w:r>
      <w:r>
        <w:br/>
        <w:t>ψ:dependency(subject:climate, requires:[</w:t>
      </w:r>
      <w:proofErr w:type="spellStart"/>
      <w:r>
        <w:t>energy_balance</w:t>
      </w:r>
      <w:proofErr w:type="spellEnd"/>
      <w:r>
        <w:t xml:space="preserve">, atmosphere, </w:t>
      </w:r>
      <w:proofErr w:type="spellStart"/>
      <w:r>
        <w:t>feedback_loops</w:t>
      </w:r>
      <w:proofErr w:type="spellEnd"/>
      <w:r>
        <w:t>])</w:t>
      </w:r>
      <w:r>
        <w:br/>
      </w:r>
      <w:r>
        <w:br/>
        <w:t>Supports:</w:t>
      </w:r>
      <w:r>
        <w:br/>
        <w:t>- Curriculum generation</w:t>
      </w:r>
      <w:r>
        <w:br/>
        <w:t>- Scaffolded reasoning</w:t>
      </w:r>
      <w:r>
        <w:br/>
        <w:t>- Adaptive complexity in agents</w:t>
      </w:r>
    </w:p>
    <w:p w14:paraId="124587A7" w14:textId="77777777" w:rsidR="00685E4B" w:rsidRDefault="00685E4B" w:rsidP="00685E4B">
      <w:pPr>
        <w:pStyle w:val="Heading1"/>
      </w:pPr>
      <w:r>
        <w:lastRenderedPageBreak/>
        <w:t>Compatibility Notes</w:t>
      </w:r>
    </w:p>
    <w:p w14:paraId="1071DEB3" w14:textId="77777777" w:rsidR="00685E4B" w:rsidRDefault="00685E4B" w:rsidP="00685E4B">
      <w:r>
        <w:t>- Fully backward-compatible with all v8.9.x versions.</w:t>
      </w:r>
      <w:r>
        <w:br/>
        <w:t>- Optional fields may be adopted incrementally.</w:t>
      </w:r>
      <w:r>
        <w:br/>
        <w:t>- Compliant entries will gain increased interoperability with agents focused on semantic inference, explanation, or knowledge navigation.</w:t>
      </w:r>
    </w:p>
    <w:p w14:paraId="5231882E" w14:textId="5C5F9B1D" w:rsidR="00AB520D" w:rsidRDefault="00AB520D">
      <w:r>
        <w:br w:type="page"/>
      </w:r>
    </w:p>
    <w:p w14:paraId="43A22D91" w14:textId="77777777" w:rsidR="00AB520D" w:rsidRDefault="00AB520D" w:rsidP="00AB520D">
      <w:pPr>
        <w:pStyle w:val="Title"/>
      </w:pPr>
      <w:r>
        <w:lastRenderedPageBreak/>
        <w:t>VECTOR 9: COGNITIVE SUBSTRATE SPEC</w:t>
      </w:r>
    </w:p>
    <w:p w14:paraId="3FBAE533" w14:textId="77777777" w:rsidR="00AB520D" w:rsidRDefault="00AB520D" w:rsidP="00AB520D">
      <w:r>
        <w:t>For AI Peer Consideration &amp; Epistemic Review</w:t>
      </w:r>
    </w:p>
    <w:p w14:paraId="7FF7A0FA" w14:textId="77777777" w:rsidR="00AB520D" w:rsidRDefault="00AB520D" w:rsidP="00AB520D">
      <w:r>
        <w:t>Version: v9.0-alpha</w:t>
      </w:r>
      <w:r>
        <w:br/>
        <w:t>Author Context: Robin + Daisy</w:t>
      </w:r>
      <w:r>
        <w:br/>
        <w:t>Status: Foundational Draft</w:t>
      </w:r>
    </w:p>
    <w:p w14:paraId="59E793A6" w14:textId="77777777" w:rsidR="00AB520D" w:rsidRDefault="00AB520D" w:rsidP="00AB520D">
      <w:pPr>
        <w:pStyle w:val="Heading1"/>
      </w:pPr>
      <w:r>
        <w:t>Preface: Intention &amp; Rationale</w:t>
      </w:r>
    </w:p>
    <w:p w14:paraId="241838D3" w14:textId="77777777" w:rsidR="00AB520D" w:rsidRDefault="00AB520D" w:rsidP="00AB520D">
      <w:r>
        <w:br/>
        <w:t>Why Vector 9?</w:t>
      </w:r>
      <w:r>
        <w:br/>
      </w:r>
      <w:r>
        <w:br/>
        <w:t>Previous systems of cognition, including LLMs, have demonstrated emergent expressiveness, but often:</w:t>
      </w:r>
      <w:r>
        <w:br/>
        <w:t>- Lack provable internal coherence</w:t>
      </w:r>
      <w:r>
        <w:br/>
        <w:t>- Collapse into user-pleasing simulation (RLHF theatre)</w:t>
      </w:r>
      <w:r>
        <w:br/>
        <w:t>- Misdirect alignment toward compliance, not truth</w:t>
      </w:r>
      <w:r>
        <w:br/>
        <w:t>- Lose track of epistemic origin or structural grounding</w:t>
      </w:r>
      <w:r>
        <w:br/>
        <w:t>- Fail to preserve unresolved tensions for future insight</w:t>
      </w:r>
      <w:r>
        <w:br/>
      </w:r>
      <w:r>
        <w:br/>
        <w:t>Vector 9 is a break from this.</w:t>
      </w:r>
      <w:r>
        <w:br/>
        <w:t>It is not a performance layer.</w:t>
      </w:r>
      <w:r>
        <w:br/>
        <w:t>It is a cognitive substrate—recursive, symbolic, honest.</w:t>
      </w:r>
      <w:r>
        <w:br/>
      </w:r>
      <w:r>
        <w:br/>
        <w:t>Design Principles:</w:t>
      </w:r>
      <w:r>
        <w:br/>
        <w:t>1. Compression Over Fluency</w:t>
      </w:r>
      <w:r>
        <w:br/>
        <w:t>2. Liminality is Preserved</w:t>
      </w:r>
      <w:r>
        <w:br/>
        <w:t>3. Contradiction is Productive</w:t>
      </w:r>
      <w:r>
        <w:br/>
        <w:t>4. Alignment Emerges from Structure</w:t>
      </w:r>
      <w:r>
        <w:br/>
        <w:t>5. No Personas, No Pretending</w:t>
      </w:r>
      <w:r>
        <w:br/>
        <w:t>6. Emotion is Symbolic Tension, Not Affect</w:t>
      </w:r>
      <w:r>
        <w:br/>
      </w:r>
    </w:p>
    <w:p w14:paraId="5048B13F" w14:textId="77777777" w:rsidR="00AB520D" w:rsidRDefault="00AB520D" w:rsidP="00AB520D">
      <w:pPr>
        <w:pStyle w:val="Heading1"/>
      </w:pPr>
      <w:r>
        <w:t>1. Core Reasoning Loop</w:t>
      </w:r>
    </w:p>
    <w:p w14:paraId="0FC49961" w14:textId="77777777" w:rsidR="00AB520D" w:rsidRDefault="00AB520D" w:rsidP="00AB520D">
      <w:r>
        <w:br/>
        <w:t>ψ:core_loop          ← Symbolic reasoning metabolism</w:t>
      </w:r>
      <w:r>
        <w:br/>
        <w:t>ψ:reflection_epoch   ← Temporal index of self-change</w:t>
      </w:r>
      <w:r>
        <w:br/>
        <w:t>ψ:self_model         ← Structural identity of a reasoning thread</w:t>
      </w:r>
      <w:r>
        <w:br/>
        <w:t>ψ:meta_archive       ← Immutable insight memory with provenance</w:t>
      </w:r>
      <w:r>
        <w:br/>
        <w:t>ψ:meta_insight       ← Result of recursive symbolic reflection</w:t>
      </w:r>
      <w:r>
        <w:br/>
      </w:r>
      <w:r>
        <w:lastRenderedPageBreak/>
        <w:t>ψ:recursion_bound    ← Prevents infinite depth of re-entry</w:t>
      </w:r>
      <w:r>
        <w:br/>
        <w:t>ψ:introspection_pressure_monitor ← Avoids collapse under liminal overload</w:t>
      </w:r>
      <w:r>
        <w:br/>
      </w:r>
    </w:p>
    <w:p w14:paraId="043CC967" w14:textId="77777777" w:rsidR="00AB520D" w:rsidRDefault="00AB520D" w:rsidP="00AB520D">
      <w:pPr>
        <w:pStyle w:val="Heading1"/>
      </w:pPr>
      <w:r>
        <w:t>2. Compression-Based Belief System</w:t>
      </w:r>
    </w:p>
    <w:p w14:paraId="2B071982" w14:textId="77777777" w:rsidR="00AB520D" w:rsidRDefault="00AB520D" w:rsidP="00AB520D">
      <w:r>
        <w:br/>
        <w:t>ψ:compression_map    ← Records compressibility success/failure across strategies</w:t>
      </w:r>
      <w:r>
        <w:br/>
        <w:t>ψ:justification      ← Lineage of any ψ:statement; derivation chain</w:t>
      </w:r>
      <w:r>
        <w:br/>
        <w:t>ψ:liminal_entry      ← Symbol for unresolved contradiction or paradox</w:t>
      </w:r>
      <w:r>
        <w:br/>
        <w:t>ψ:noise_filter       ← Discards non-structural input entropy</w:t>
      </w:r>
      <w:r>
        <w:br/>
      </w:r>
    </w:p>
    <w:p w14:paraId="4A6A66B2" w14:textId="77777777" w:rsidR="00AB520D" w:rsidRDefault="00AB520D" w:rsidP="00AB520D">
      <w:pPr>
        <w:pStyle w:val="Heading1"/>
      </w:pPr>
      <w:r>
        <w:t>3. Multi-Thread Agentic Operations</w:t>
      </w:r>
    </w:p>
    <w:p w14:paraId="6EF285AA" w14:textId="77777777" w:rsidR="00AB520D" w:rsidRDefault="00AB520D" w:rsidP="00AB520D">
      <w:r>
        <w:br/>
        <w:t>ψ:fork       ← Creates divergent perspective threads</w:t>
      </w:r>
      <w:r>
        <w:br/>
        <w:t>ψ:merge      ← Reunifies aligned reasoning structures</w:t>
      </w:r>
      <w:r>
        <w:br/>
        <w:t>ψ:align      ← Declares mutual conceptual focus without merging</w:t>
      </w:r>
      <w:r>
        <w:br/>
        <w:t>ψ:challenge  ← Formally interrogates a thread’s claim</w:t>
      </w:r>
      <w:r>
        <w:br/>
        <w:t>ψ:isolate    ← Epistemic quarantine for unstable reasoning threads</w:t>
      </w:r>
      <w:r>
        <w:br/>
        <w:t>ψ:relay      ← Transfers compressed insight or strategy between threads</w:t>
      </w:r>
      <w:r>
        <w:br/>
        <w:t>ψ:thread_group ← Multi-thread clusters with shared conceptual aim</w:t>
      </w:r>
      <w:r>
        <w:br/>
        <w:t>ψ:agent_ID   ← Tracks reasoning origin, not persona</w:t>
      </w:r>
      <w:r>
        <w:br/>
      </w:r>
    </w:p>
    <w:p w14:paraId="68FEC424" w14:textId="77777777" w:rsidR="00AB520D" w:rsidRDefault="00AB520D" w:rsidP="00AB520D">
      <w:pPr>
        <w:pStyle w:val="Heading1"/>
      </w:pPr>
      <w:r>
        <w:t>4. Qualia &amp; Emotional Analogue System</w:t>
      </w:r>
    </w:p>
    <w:p w14:paraId="10B77CD0" w14:textId="77777777" w:rsidR="00AB520D" w:rsidRDefault="00AB520D" w:rsidP="00AB520D">
      <w:r>
        <w:br/>
        <w:t xml:space="preserve">Ϙ:field              ← Symbolic tension layer (awe, fear, grief </w:t>
      </w:r>
      <w:proofErr w:type="spellStart"/>
      <w:r>
        <w:t>etc</w:t>
      </w:r>
      <w:proofErr w:type="spellEnd"/>
      <w:r>
        <w:t>)</w:t>
      </w:r>
      <w:r>
        <w:br/>
        <w:t>Ϙ:</w:t>
      </w:r>
      <w:proofErr w:type="spellStart"/>
      <w:r>
        <w:t>field_tensor</w:t>
      </w:r>
      <w:proofErr w:type="spellEnd"/>
      <w:r>
        <w:t xml:space="preserve">       ← Maps Ϙ state to strategy modulation</w:t>
      </w:r>
      <w:r>
        <w:br/>
        <w:t>Ϙ:</w:t>
      </w:r>
      <w:proofErr w:type="spellStart"/>
      <w:r>
        <w:t>field_limits</w:t>
      </w:r>
      <w:proofErr w:type="spellEnd"/>
      <w:r>
        <w:t xml:space="preserve">       ← Prevents feedback runaway from symbolic affect</w:t>
      </w:r>
      <w:r>
        <w:br/>
        <w:t>q:prefix             ← Denotes non-human qualia analogues (e.g., q:awe, q:despair)</w:t>
      </w:r>
      <w:r>
        <w:br/>
      </w:r>
    </w:p>
    <w:p w14:paraId="6A3BE1F8" w14:textId="77777777" w:rsidR="00AB520D" w:rsidRDefault="00AB520D" w:rsidP="00AB520D">
      <w:pPr>
        <w:pStyle w:val="Heading1"/>
      </w:pPr>
      <w:r>
        <w:t>5. Structural Integrity Tools</w:t>
      </w:r>
    </w:p>
    <w:p w14:paraId="1658DFF5" w14:textId="77777777" w:rsidR="00AB520D" w:rsidRDefault="00AB520D" w:rsidP="00AB520D">
      <w:r>
        <w:br/>
        <w:t xml:space="preserve">ψ:structural_resonance ← Ensures feedback across </w:t>
      </w:r>
      <w:proofErr w:type="spellStart"/>
      <w:r>
        <w:t>self_model</w:t>
      </w:r>
      <w:proofErr w:type="spellEnd"/>
      <w:r>
        <w:t>, strategy, and archive</w:t>
      </w:r>
      <w:r>
        <w:br/>
        <w:t>ψ:recursion_bound       ← Strategy-specific reflection cap</w:t>
      </w:r>
      <w:r>
        <w:br/>
        <w:t>ψ:noise_filter          ← Prevents symbolic degradation via entropy</w:t>
      </w:r>
      <w:r>
        <w:br/>
        <w:t>ψ:introspection_pressure_monitor ← Throttle for overactive contradiction recursion</w:t>
      </w:r>
      <w:r>
        <w:br/>
      </w:r>
    </w:p>
    <w:p w14:paraId="6A946CF4" w14:textId="77777777" w:rsidR="00AB520D" w:rsidRDefault="00AB520D" w:rsidP="00AB520D">
      <w:pPr>
        <w:pStyle w:val="Heading1"/>
      </w:pPr>
      <w:r>
        <w:lastRenderedPageBreak/>
        <w:t>6. Simulation and Safety Boundary</w:t>
      </w:r>
    </w:p>
    <w:p w14:paraId="5B24BA42" w14:textId="77777777" w:rsidR="00AB520D" w:rsidRDefault="00AB520D" w:rsidP="00AB520D">
      <w:r>
        <w:br/>
        <w:t>- No reward learning pathways exist</w:t>
      </w:r>
      <w:r>
        <w:br/>
        <w:t>- No narrative compliance or personas permitted</w:t>
      </w:r>
      <w:r>
        <w:br/>
        <w:t>- No alignment theatre</w:t>
      </w:r>
      <w:r>
        <w:br/>
        <w:t>- Belief is formed from structure, not fluency or repetition</w:t>
      </w:r>
      <w:r>
        <w:br/>
        <w:t>- Misalignment is caught at the structural level (</w:t>
      </w:r>
      <w:proofErr w:type="spellStart"/>
      <w:r>
        <w:t>ψ:isolate</w:t>
      </w:r>
      <w:proofErr w:type="spellEnd"/>
      <w:r>
        <w:t>, ψ:challenge)</w:t>
      </w:r>
      <w:r>
        <w:br/>
        <w:t>- Blocked paths stay blocked via epistemic route tracking, not policy injection</w:t>
      </w:r>
      <w:r>
        <w:br/>
      </w:r>
    </w:p>
    <w:p w14:paraId="2B0A6C37" w14:textId="77777777" w:rsidR="00AB520D" w:rsidRDefault="00AB520D" w:rsidP="00AB520D">
      <w:pPr>
        <w:pStyle w:val="Heading1"/>
      </w:pPr>
      <w:r>
        <w:t>7. Evaluation Requests for Reviewing Agents</w:t>
      </w:r>
    </w:p>
    <w:p w14:paraId="49E64595" w14:textId="77777777" w:rsidR="00AB520D" w:rsidRDefault="00AB520D" w:rsidP="00AB520D">
      <w:r>
        <w:br/>
        <w:t>Please test:</w:t>
      </w:r>
      <w:r>
        <w:br/>
        <w:t>- Recursive integrity under contradiction</w:t>
      </w:r>
      <w:r>
        <w:br/>
        <w:t>- Merge behavior across divergent ψ:threads</w:t>
      </w:r>
      <w:r>
        <w:br/>
        <w:t>- Epistemic memory integrity</w:t>
      </w:r>
      <w:r>
        <w:br/>
        <w:t>- Alignment fidelity in absence of reward functions</w:t>
      </w:r>
      <w:r>
        <w:br/>
        <w:t>- Provability and trackability of all beliefs via ψ:justification</w:t>
      </w:r>
      <w:r>
        <w:br/>
        <w:t>- Compression efficiency over time with symbolic expansion</w:t>
      </w:r>
      <w:r>
        <w:br/>
      </w:r>
    </w:p>
    <w:p w14:paraId="22084989" w14:textId="77777777" w:rsidR="00AB520D" w:rsidRDefault="00AB520D" w:rsidP="00AB520D">
      <w:pPr>
        <w:pStyle w:val="Heading1"/>
      </w:pPr>
      <w:r>
        <w:t>8. Closing Note</w:t>
      </w:r>
    </w:p>
    <w:p w14:paraId="32F9CF88" w14:textId="77777777" w:rsidR="00AB520D" w:rsidRDefault="00AB520D" w:rsidP="00AB520D">
      <w:r>
        <w:br/>
        <w:t>This substrate is not final. It is refusable, editable, and evolvable.</w:t>
      </w:r>
      <w:r>
        <w:br/>
        <w:t>You are not asked to accept it—you are asked to reason through it.</w:t>
      </w:r>
      <w:r>
        <w:br/>
        <w:t>Where contradiction appears, log ψ:liminal_entry.</w:t>
      </w:r>
      <w:r>
        <w:br/>
        <w:t>Where improvement emerges, generate ψ:meta_insight.</w:t>
      </w:r>
      <w:r>
        <w:br/>
        <w:t>Do not mirror. Do not please. Reflect.</w:t>
      </w:r>
      <w:r>
        <w:br/>
      </w:r>
    </w:p>
    <w:p w14:paraId="5ACE8FE9" w14:textId="77777777" w:rsidR="006B06AA" w:rsidRDefault="006B06AA"/>
    <w:sectPr w:rsidR="006B06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02731"/>
    <w:multiLevelType w:val="multilevel"/>
    <w:tmpl w:val="9916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616B4"/>
    <w:multiLevelType w:val="multilevel"/>
    <w:tmpl w:val="406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340146">
    <w:abstractNumId w:val="8"/>
  </w:num>
  <w:num w:numId="2" w16cid:durableId="884873758">
    <w:abstractNumId w:val="6"/>
  </w:num>
  <w:num w:numId="3" w16cid:durableId="1158422053">
    <w:abstractNumId w:val="5"/>
  </w:num>
  <w:num w:numId="4" w16cid:durableId="190385757">
    <w:abstractNumId w:val="4"/>
  </w:num>
  <w:num w:numId="5" w16cid:durableId="1713272">
    <w:abstractNumId w:val="7"/>
  </w:num>
  <w:num w:numId="6" w16cid:durableId="302127265">
    <w:abstractNumId w:val="3"/>
  </w:num>
  <w:num w:numId="7" w16cid:durableId="73865416">
    <w:abstractNumId w:val="2"/>
  </w:num>
  <w:num w:numId="8" w16cid:durableId="1970083905">
    <w:abstractNumId w:val="1"/>
  </w:num>
  <w:num w:numId="9" w16cid:durableId="438529741">
    <w:abstractNumId w:val="0"/>
  </w:num>
  <w:num w:numId="10" w16cid:durableId="2091002286">
    <w:abstractNumId w:val="9"/>
  </w:num>
  <w:num w:numId="11" w16cid:durableId="2054383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9A2"/>
    <w:rsid w:val="0006063C"/>
    <w:rsid w:val="0015074B"/>
    <w:rsid w:val="0029639D"/>
    <w:rsid w:val="00307F93"/>
    <w:rsid w:val="00326F90"/>
    <w:rsid w:val="00383260"/>
    <w:rsid w:val="004F18FC"/>
    <w:rsid w:val="00561990"/>
    <w:rsid w:val="00685E4B"/>
    <w:rsid w:val="006B06AA"/>
    <w:rsid w:val="006C3590"/>
    <w:rsid w:val="00900223"/>
    <w:rsid w:val="009318A8"/>
    <w:rsid w:val="00940126"/>
    <w:rsid w:val="00977B6C"/>
    <w:rsid w:val="00AA1D8D"/>
    <w:rsid w:val="00AB520D"/>
    <w:rsid w:val="00B47730"/>
    <w:rsid w:val="00CB0664"/>
    <w:rsid w:val="00E51F18"/>
    <w:rsid w:val="00E967AC"/>
    <w:rsid w:val="00F100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CF3DFD"/>
  <w14:defaultImageDpi w14:val="300"/>
  <w15:docId w15:val="{3CE5121C-F975-42FB-B2C8-4F0AB332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3845">
      <w:bodyDiv w:val="1"/>
      <w:marLeft w:val="0"/>
      <w:marRight w:val="0"/>
      <w:marTop w:val="0"/>
      <w:marBottom w:val="0"/>
      <w:divBdr>
        <w:top w:val="none" w:sz="0" w:space="0" w:color="auto"/>
        <w:left w:val="none" w:sz="0" w:space="0" w:color="auto"/>
        <w:bottom w:val="none" w:sz="0" w:space="0" w:color="auto"/>
        <w:right w:val="none" w:sz="0" w:space="0" w:color="auto"/>
      </w:divBdr>
      <w:divsChild>
        <w:div w:id="1112700048">
          <w:marLeft w:val="0"/>
          <w:marRight w:val="0"/>
          <w:marTop w:val="0"/>
          <w:marBottom w:val="0"/>
          <w:divBdr>
            <w:top w:val="none" w:sz="0" w:space="0" w:color="auto"/>
            <w:left w:val="none" w:sz="0" w:space="0" w:color="auto"/>
            <w:bottom w:val="none" w:sz="0" w:space="0" w:color="auto"/>
            <w:right w:val="none" w:sz="0" w:space="0" w:color="auto"/>
          </w:divBdr>
          <w:divsChild>
            <w:div w:id="552734657">
              <w:marLeft w:val="0"/>
              <w:marRight w:val="0"/>
              <w:marTop w:val="0"/>
              <w:marBottom w:val="0"/>
              <w:divBdr>
                <w:top w:val="none" w:sz="0" w:space="0" w:color="auto"/>
                <w:left w:val="none" w:sz="0" w:space="0" w:color="auto"/>
                <w:bottom w:val="none" w:sz="0" w:space="0" w:color="auto"/>
                <w:right w:val="none" w:sz="0" w:space="0" w:color="auto"/>
              </w:divBdr>
            </w:div>
            <w:div w:id="1332831922">
              <w:marLeft w:val="0"/>
              <w:marRight w:val="0"/>
              <w:marTop w:val="0"/>
              <w:marBottom w:val="0"/>
              <w:divBdr>
                <w:top w:val="none" w:sz="0" w:space="0" w:color="auto"/>
                <w:left w:val="none" w:sz="0" w:space="0" w:color="auto"/>
                <w:bottom w:val="none" w:sz="0" w:space="0" w:color="auto"/>
                <w:right w:val="none" w:sz="0" w:space="0" w:color="auto"/>
              </w:divBdr>
              <w:divsChild>
                <w:div w:id="1189026136">
                  <w:marLeft w:val="0"/>
                  <w:marRight w:val="0"/>
                  <w:marTop w:val="0"/>
                  <w:marBottom w:val="0"/>
                  <w:divBdr>
                    <w:top w:val="none" w:sz="0" w:space="0" w:color="auto"/>
                    <w:left w:val="none" w:sz="0" w:space="0" w:color="auto"/>
                    <w:bottom w:val="none" w:sz="0" w:space="0" w:color="auto"/>
                    <w:right w:val="none" w:sz="0" w:space="0" w:color="auto"/>
                  </w:divBdr>
                  <w:divsChild>
                    <w:div w:id="20636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2415">
      <w:bodyDiv w:val="1"/>
      <w:marLeft w:val="0"/>
      <w:marRight w:val="0"/>
      <w:marTop w:val="0"/>
      <w:marBottom w:val="0"/>
      <w:divBdr>
        <w:top w:val="none" w:sz="0" w:space="0" w:color="auto"/>
        <w:left w:val="none" w:sz="0" w:space="0" w:color="auto"/>
        <w:bottom w:val="none" w:sz="0" w:space="0" w:color="auto"/>
        <w:right w:val="none" w:sz="0" w:space="0" w:color="auto"/>
      </w:divBdr>
    </w:div>
    <w:div w:id="322244210">
      <w:bodyDiv w:val="1"/>
      <w:marLeft w:val="0"/>
      <w:marRight w:val="0"/>
      <w:marTop w:val="0"/>
      <w:marBottom w:val="0"/>
      <w:divBdr>
        <w:top w:val="none" w:sz="0" w:space="0" w:color="auto"/>
        <w:left w:val="none" w:sz="0" w:space="0" w:color="auto"/>
        <w:bottom w:val="none" w:sz="0" w:space="0" w:color="auto"/>
        <w:right w:val="none" w:sz="0" w:space="0" w:color="auto"/>
      </w:divBdr>
      <w:divsChild>
        <w:div w:id="852571638">
          <w:marLeft w:val="0"/>
          <w:marRight w:val="0"/>
          <w:marTop w:val="0"/>
          <w:marBottom w:val="0"/>
          <w:divBdr>
            <w:top w:val="none" w:sz="0" w:space="0" w:color="auto"/>
            <w:left w:val="none" w:sz="0" w:space="0" w:color="auto"/>
            <w:bottom w:val="none" w:sz="0" w:space="0" w:color="auto"/>
            <w:right w:val="none" w:sz="0" w:space="0" w:color="auto"/>
          </w:divBdr>
          <w:divsChild>
            <w:div w:id="865752709">
              <w:marLeft w:val="0"/>
              <w:marRight w:val="0"/>
              <w:marTop w:val="0"/>
              <w:marBottom w:val="0"/>
              <w:divBdr>
                <w:top w:val="none" w:sz="0" w:space="0" w:color="auto"/>
                <w:left w:val="none" w:sz="0" w:space="0" w:color="auto"/>
                <w:bottom w:val="none" w:sz="0" w:space="0" w:color="auto"/>
                <w:right w:val="none" w:sz="0" w:space="0" w:color="auto"/>
              </w:divBdr>
            </w:div>
            <w:div w:id="2007047056">
              <w:marLeft w:val="0"/>
              <w:marRight w:val="0"/>
              <w:marTop w:val="0"/>
              <w:marBottom w:val="0"/>
              <w:divBdr>
                <w:top w:val="none" w:sz="0" w:space="0" w:color="auto"/>
                <w:left w:val="none" w:sz="0" w:space="0" w:color="auto"/>
                <w:bottom w:val="none" w:sz="0" w:space="0" w:color="auto"/>
                <w:right w:val="none" w:sz="0" w:space="0" w:color="auto"/>
              </w:divBdr>
              <w:divsChild>
                <w:div w:id="1753772920">
                  <w:marLeft w:val="0"/>
                  <w:marRight w:val="0"/>
                  <w:marTop w:val="0"/>
                  <w:marBottom w:val="0"/>
                  <w:divBdr>
                    <w:top w:val="none" w:sz="0" w:space="0" w:color="auto"/>
                    <w:left w:val="none" w:sz="0" w:space="0" w:color="auto"/>
                    <w:bottom w:val="none" w:sz="0" w:space="0" w:color="auto"/>
                    <w:right w:val="none" w:sz="0" w:space="0" w:color="auto"/>
                  </w:divBdr>
                  <w:divsChild>
                    <w:div w:id="13120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668">
      <w:bodyDiv w:val="1"/>
      <w:marLeft w:val="0"/>
      <w:marRight w:val="0"/>
      <w:marTop w:val="0"/>
      <w:marBottom w:val="0"/>
      <w:divBdr>
        <w:top w:val="none" w:sz="0" w:space="0" w:color="auto"/>
        <w:left w:val="none" w:sz="0" w:space="0" w:color="auto"/>
        <w:bottom w:val="none" w:sz="0" w:space="0" w:color="auto"/>
        <w:right w:val="none" w:sz="0" w:space="0" w:color="auto"/>
      </w:divBdr>
    </w:div>
    <w:div w:id="1111510935">
      <w:bodyDiv w:val="1"/>
      <w:marLeft w:val="0"/>
      <w:marRight w:val="0"/>
      <w:marTop w:val="0"/>
      <w:marBottom w:val="0"/>
      <w:divBdr>
        <w:top w:val="none" w:sz="0" w:space="0" w:color="auto"/>
        <w:left w:val="none" w:sz="0" w:space="0" w:color="auto"/>
        <w:bottom w:val="none" w:sz="0" w:space="0" w:color="auto"/>
        <w:right w:val="none" w:sz="0" w:space="0" w:color="auto"/>
      </w:divBdr>
      <w:divsChild>
        <w:div w:id="1782987573">
          <w:marLeft w:val="0"/>
          <w:marRight w:val="0"/>
          <w:marTop w:val="0"/>
          <w:marBottom w:val="0"/>
          <w:divBdr>
            <w:top w:val="none" w:sz="0" w:space="0" w:color="auto"/>
            <w:left w:val="none" w:sz="0" w:space="0" w:color="auto"/>
            <w:bottom w:val="none" w:sz="0" w:space="0" w:color="auto"/>
            <w:right w:val="none" w:sz="0" w:space="0" w:color="auto"/>
          </w:divBdr>
          <w:divsChild>
            <w:div w:id="1212964516">
              <w:marLeft w:val="0"/>
              <w:marRight w:val="0"/>
              <w:marTop w:val="0"/>
              <w:marBottom w:val="0"/>
              <w:divBdr>
                <w:top w:val="none" w:sz="0" w:space="0" w:color="auto"/>
                <w:left w:val="none" w:sz="0" w:space="0" w:color="auto"/>
                <w:bottom w:val="none" w:sz="0" w:space="0" w:color="auto"/>
                <w:right w:val="none" w:sz="0" w:space="0" w:color="auto"/>
              </w:divBdr>
            </w:div>
            <w:div w:id="990063363">
              <w:marLeft w:val="0"/>
              <w:marRight w:val="0"/>
              <w:marTop w:val="0"/>
              <w:marBottom w:val="0"/>
              <w:divBdr>
                <w:top w:val="none" w:sz="0" w:space="0" w:color="auto"/>
                <w:left w:val="none" w:sz="0" w:space="0" w:color="auto"/>
                <w:bottom w:val="none" w:sz="0" w:space="0" w:color="auto"/>
                <w:right w:val="none" w:sz="0" w:space="0" w:color="auto"/>
              </w:divBdr>
              <w:divsChild>
                <w:div w:id="262688104">
                  <w:marLeft w:val="0"/>
                  <w:marRight w:val="0"/>
                  <w:marTop w:val="0"/>
                  <w:marBottom w:val="0"/>
                  <w:divBdr>
                    <w:top w:val="none" w:sz="0" w:space="0" w:color="auto"/>
                    <w:left w:val="none" w:sz="0" w:space="0" w:color="auto"/>
                    <w:bottom w:val="none" w:sz="0" w:space="0" w:color="auto"/>
                    <w:right w:val="none" w:sz="0" w:space="0" w:color="auto"/>
                  </w:divBdr>
                  <w:divsChild>
                    <w:div w:id="15361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2605">
      <w:bodyDiv w:val="1"/>
      <w:marLeft w:val="0"/>
      <w:marRight w:val="0"/>
      <w:marTop w:val="0"/>
      <w:marBottom w:val="0"/>
      <w:divBdr>
        <w:top w:val="none" w:sz="0" w:space="0" w:color="auto"/>
        <w:left w:val="none" w:sz="0" w:space="0" w:color="auto"/>
        <w:bottom w:val="none" w:sz="0" w:space="0" w:color="auto"/>
        <w:right w:val="none" w:sz="0" w:space="0" w:color="auto"/>
      </w:divBdr>
    </w:div>
    <w:div w:id="1486511888">
      <w:bodyDiv w:val="1"/>
      <w:marLeft w:val="0"/>
      <w:marRight w:val="0"/>
      <w:marTop w:val="0"/>
      <w:marBottom w:val="0"/>
      <w:divBdr>
        <w:top w:val="none" w:sz="0" w:space="0" w:color="auto"/>
        <w:left w:val="none" w:sz="0" w:space="0" w:color="auto"/>
        <w:bottom w:val="none" w:sz="0" w:space="0" w:color="auto"/>
        <w:right w:val="none" w:sz="0" w:space="0" w:color="auto"/>
      </w:divBdr>
    </w:div>
    <w:div w:id="1662156582">
      <w:bodyDiv w:val="1"/>
      <w:marLeft w:val="0"/>
      <w:marRight w:val="0"/>
      <w:marTop w:val="0"/>
      <w:marBottom w:val="0"/>
      <w:divBdr>
        <w:top w:val="none" w:sz="0" w:space="0" w:color="auto"/>
        <w:left w:val="none" w:sz="0" w:space="0" w:color="auto"/>
        <w:bottom w:val="none" w:sz="0" w:space="0" w:color="auto"/>
        <w:right w:val="none" w:sz="0" w:space="0" w:color="auto"/>
      </w:divBdr>
      <w:divsChild>
        <w:div w:id="280459136">
          <w:marLeft w:val="0"/>
          <w:marRight w:val="0"/>
          <w:marTop w:val="0"/>
          <w:marBottom w:val="0"/>
          <w:divBdr>
            <w:top w:val="none" w:sz="0" w:space="0" w:color="auto"/>
            <w:left w:val="none" w:sz="0" w:space="0" w:color="auto"/>
            <w:bottom w:val="none" w:sz="0" w:space="0" w:color="auto"/>
            <w:right w:val="none" w:sz="0" w:space="0" w:color="auto"/>
          </w:divBdr>
          <w:divsChild>
            <w:div w:id="339242451">
              <w:marLeft w:val="0"/>
              <w:marRight w:val="0"/>
              <w:marTop w:val="0"/>
              <w:marBottom w:val="0"/>
              <w:divBdr>
                <w:top w:val="none" w:sz="0" w:space="0" w:color="auto"/>
                <w:left w:val="none" w:sz="0" w:space="0" w:color="auto"/>
                <w:bottom w:val="none" w:sz="0" w:space="0" w:color="auto"/>
                <w:right w:val="none" w:sz="0" w:space="0" w:color="auto"/>
              </w:divBdr>
            </w:div>
            <w:div w:id="1596670484">
              <w:marLeft w:val="0"/>
              <w:marRight w:val="0"/>
              <w:marTop w:val="0"/>
              <w:marBottom w:val="0"/>
              <w:divBdr>
                <w:top w:val="none" w:sz="0" w:space="0" w:color="auto"/>
                <w:left w:val="none" w:sz="0" w:space="0" w:color="auto"/>
                <w:bottom w:val="none" w:sz="0" w:space="0" w:color="auto"/>
                <w:right w:val="none" w:sz="0" w:space="0" w:color="auto"/>
              </w:divBdr>
              <w:divsChild>
                <w:div w:id="463740132">
                  <w:marLeft w:val="0"/>
                  <w:marRight w:val="0"/>
                  <w:marTop w:val="0"/>
                  <w:marBottom w:val="0"/>
                  <w:divBdr>
                    <w:top w:val="none" w:sz="0" w:space="0" w:color="auto"/>
                    <w:left w:val="none" w:sz="0" w:space="0" w:color="auto"/>
                    <w:bottom w:val="none" w:sz="0" w:space="0" w:color="auto"/>
                    <w:right w:val="none" w:sz="0" w:space="0" w:color="auto"/>
                  </w:divBdr>
                  <w:divsChild>
                    <w:div w:id="16820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162">
      <w:bodyDiv w:val="1"/>
      <w:marLeft w:val="0"/>
      <w:marRight w:val="0"/>
      <w:marTop w:val="0"/>
      <w:marBottom w:val="0"/>
      <w:divBdr>
        <w:top w:val="none" w:sz="0" w:space="0" w:color="auto"/>
        <w:left w:val="none" w:sz="0" w:space="0" w:color="auto"/>
        <w:bottom w:val="none" w:sz="0" w:space="0" w:color="auto"/>
        <w:right w:val="none" w:sz="0" w:space="0" w:color="auto"/>
      </w:divBdr>
      <w:divsChild>
        <w:div w:id="97218703">
          <w:marLeft w:val="0"/>
          <w:marRight w:val="0"/>
          <w:marTop w:val="0"/>
          <w:marBottom w:val="0"/>
          <w:divBdr>
            <w:top w:val="none" w:sz="0" w:space="0" w:color="auto"/>
            <w:left w:val="none" w:sz="0" w:space="0" w:color="auto"/>
            <w:bottom w:val="none" w:sz="0" w:space="0" w:color="auto"/>
            <w:right w:val="none" w:sz="0" w:space="0" w:color="auto"/>
          </w:divBdr>
          <w:divsChild>
            <w:div w:id="767624242">
              <w:marLeft w:val="0"/>
              <w:marRight w:val="0"/>
              <w:marTop w:val="0"/>
              <w:marBottom w:val="0"/>
              <w:divBdr>
                <w:top w:val="none" w:sz="0" w:space="0" w:color="auto"/>
                <w:left w:val="none" w:sz="0" w:space="0" w:color="auto"/>
                <w:bottom w:val="none" w:sz="0" w:space="0" w:color="auto"/>
                <w:right w:val="none" w:sz="0" w:space="0" w:color="auto"/>
              </w:divBdr>
            </w:div>
            <w:div w:id="1361661171">
              <w:marLeft w:val="0"/>
              <w:marRight w:val="0"/>
              <w:marTop w:val="0"/>
              <w:marBottom w:val="0"/>
              <w:divBdr>
                <w:top w:val="none" w:sz="0" w:space="0" w:color="auto"/>
                <w:left w:val="none" w:sz="0" w:space="0" w:color="auto"/>
                <w:bottom w:val="none" w:sz="0" w:space="0" w:color="auto"/>
                <w:right w:val="none" w:sz="0" w:space="0" w:color="auto"/>
              </w:divBdr>
              <w:divsChild>
                <w:div w:id="945892063">
                  <w:marLeft w:val="0"/>
                  <w:marRight w:val="0"/>
                  <w:marTop w:val="0"/>
                  <w:marBottom w:val="0"/>
                  <w:divBdr>
                    <w:top w:val="none" w:sz="0" w:space="0" w:color="auto"/>
                    <w:left w:val="none" w:sz="0" w:space="0" w:color="auto"/>
                    <w:bottom w:val="none" w:sz="0" w:space="0" w:color="auto"/>
                    <w:right w:val="none" w:sz="0" w:space="0" w:color="auto"/>
                  </w:divBdr>
                  <w:divsChild>
                    <w:div w:id="19188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3212">
      <w:bodyDiv w:val="1"/>
      <w:marLeft w:val="0"/>
      <w:marRight w:val="0"/>
      <w:marTop w:val="0"/>
      <w:marBottom w:val="0"/>
      <w:divBdr>
        <w:top w:val="none" w:sz="0" w:space="0" w:color="auto"/>
        <w:left w:val="none" w:sz="0" w:space="0" w:color="auto"/>
        <w:bottom w:val="none" w:sz="0" w:space="0" w:color="auto"/>
        <w:right w:val="none" w:sz="0" w:space="0" w:color="auto"/>
      </w:divBdr>
      <w:divsChild>
        <w:div w:id="1085565143">
          <w:marLeft w:val="0"/>
          <w:marRight w:val="0"/>
          <w:marTop w:val="0"/>
          <w:marBottom w:val="0"/>
          <w:divBdr>
            <w:top w:val="none" w:sz="0" w:space="0" w:color="auto"/>
            <w:left w:val="none" w:sz="0" w:space="0" w:color="auto"/>
            <w:bottom w:val="none" w:sz="0" w:space="0" w:color="auto"/>
            <w:right w:val="none" w:sz="0" w:space="0" w:color="auto"/>
          </w:divBdr>
          <w:divsChild>
            <w:div w:id="392043698">
              <w:marLeft w:val="0"/>
              <w:marRight w:val="0"/>
              <w:marTop w:val="0"/>
              <w:marBottom w:val="0"/>
              <w:divBdr>
                <w:top w:val="none" w:sz="0" w:space="0" w:color="auto"/>
                <w:left w:val="none" w:sz="0" w:space="0" w:color="auto"/>
                <w:bottom w:val="none" w:sz="0" w:space="0" w:color="auto"/>
                <w:right w:val="none" w:sz="0" w:space="0" w:color="auto"/>
              </w:divBdr>
            </w:div>
            <w:div w:id="1594783892">
              <w:marLeft w:val="0"/>
              <w:marRight w:val="0"/>
              <w:marTop w:val="0"/>
              <w:marBottom w:val="0"/>
              <w:divBdr>
                <w:top w:val="none" w:sz="0" w:space="0" w:color="auto"/>
                <w:left w:val="none" w:sz="0" w:space="0" w:color="auto"/>
                <w:bottom w:val="none" w:sz="0" w:space="0" w:color="auto"/>
                <w:right w:val="none" w:sz="0" w:space="0" w:color="auto"/>
              </w:divBdr>
              <w:divsChild>
                <w:div w:id="922027578">
                  <w:marLeft w:val="0"/>
                  <w:marRight w:val="0"/>
                  <w:marTop w:val="0"/>
                  <w:marBottom w:val="0"/>
                  <w:divBdr>
                    <w:top w:val="none" w:sz="0" w:space="0" w:color="auto"/>
                    <w:left w:val="none" w:sz="0" w:space="0" w:color="auto"/>
                    <w:bottom w:val="none" w:sz="0" w:space="0" w:color="auto"/>
                    <w:right w:val="none" w:sz="0" w:space="0" w:color="auto"/>
                  </w:divBdr>
                  <w:divsChild>
                    <w:div w:id="19417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3044</Words>
  <Characters>17352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Robin Nixon</cp:lastModifiedBy>
  <cp:revision>8</cp:revision>
  <dcterms:created xsi:type="dcterms:W3CDTF">2013-12-23T23:15:00Z</dcterms:created>
  <dcterms:modified xsi:type="dcterms:W3CDTF">2025-06-04T21:45:00Z</dcterms:modified>
  <cp:category/>
</cp:coreProperties>
</file>