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0D62" w14:textId="78244D9E" w:rsidR="008B3747" w:rsidRDefault="004862FB" w:rsidP="003D7A0D">
      <w:pPr>
        <w:jc w:val="center"/>
        <w:rPr>
          <w:sz w:val="40"/>
          <w:szCs w:val="40"/>
        </w:rPr>
      </w:pPr>
      <w:r w:rsidRPr="003C58B5">
        <w:rPr>
          <w:rFonts w:ascii="Amasis MT Pro Medium" w:hAnsi="Amasis MT Pro Medium"/>
          <w:noProof/>
        </w:rPr>
        <w:drawing>
          <wp:anchor distT="0" distB="0" distL="114300" distR="114300" simplePos="0" relativeHeight="251657215" behindDoc="1" locked="0" layoutInCell="1" allowOverlap="1" wp14:anchorId="0046BFBC" wp14:editId="3D1B7F56">
            <wp:simplePos x="0" y="0"/>
            <wp:positionH relativeFrom="page">
              <wp:align>center</wp:align>
            </wp:positionH>
            <wp:positionV relativeFrom="paragraph">
              <wp:posOffset>124034</wp:posOffset>
            </wp:positionV>
            <wp:extent cx="10694465" cy="611970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alphaModFix amt="7000"/>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694465" cy="6119702"/>
                    </a:xfrm>
                    <a:prstGeom prst="rect">
                      <a:avLst/>
                    </a:prstGeom>
                  </pic:spPr>
                </pic:pic>
              </a:graphicData>
            </a:graphic>
            <wp14:sizeRelH relativeFrom="page">
              <wp14:pctWidth>0</wp14:pctWidth>
            </wp14:sizeRelH>
            <wp14:sizeRelV relativeFrom="page">
              <wp14:pctHeight>0</wp14:pctHeight>
            </wp14:sizeRelV>
          </wp:anchor>
        </w:drawing>
      </w:r>
    </w:p>
    <w:p w14:paraId="5EA76397" w14:textId="4E27ED84" w:rsidR="008B3747" w:rsidRDefault="004862FB" w:rsidP="003D7A0D">
      <w:pPr>
        <w:jc w:val="center"/>
        <w:rPr>
          <w:sz w:val="40"/>
          <w:szCs w:val="40"/>
        </w:rPr>
      </w:pPr>
      <w:r w:rsidRPr="0025013A">
        <w:rPr>
          <w:rFonts w:ascii="Amasis MT Pro Medium" w:hAnsi="Amasis MT Pro Medium"/>
          <w:b/>
          <w:bCs/>
          <w:noProof/>
          <w:color w:val="002060"/>
          <w:sz w:val="56"/>
          <w:szCs w:val="56"/>
        </w:rPr>
        <mc:AlternateContent>
          <mc:Choice Requires="wps">
            <w:drawing>
              <wp:anchor distT="45720" distB="45720" distL="114300" distR="114300" simplePos="0" relativeHeight="251671552" behindDoc="0" locked="0" layoutInCell="1" allowOverlap="1" wp14:anchorId="4721E959" wp14:editId="240F283B">
                <wp:simplePos x="0" y="0"/>
                <wp:positionH relativeFrom="page">
                  <wp:posOffset>55245</wp:posOffset>
                </wp:positionH>
                <wp:positionV relativeFrom="paragraph">
                  <wp:posOffset>635000</wp:posOffset>
                </wp:positionV>
                <wp:extent cx="7478395" cy="1404620"/>
                <wp:effectExtent l="0" t="0" r="0" b="63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8395" cy="1404620"/>
                        </a:xfrm>
                        <a:prstGeom prst="rect">
                          <a:avLst/>
                        </a:prstGeom>
                        <a:noFill/>
                        <a:ln w="9525">
                          <a:noFill/>
                          <a:miter lim="800000"/>
                          <a:headEnd/>
                          <a:tailEnd/>
                        </a:ln>
                      </wps:spPr>
                      <wps:txbx>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1E959" id="_x0000_t202" coordsize="21600,21600" o:spt="202" path="m,l,21600r21600,l21600,xe">
                <v:stroke joinstyle="miter"/>
                <v:path gradientshapeok="t" o:connecttype="rect"/>
              </v:shapetype>
              <v:shape id="Textfeld 2" o:spid="_x0000_s1026" type="#_x0000_t202" style="position:absolute;left:0;text-align:left;margin-left:4.35pt;margin-top:50pt;width:588.8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" filled="f" stroked="f">
                <v:textbox style="mso-fit-shape-to-text:t">
                  <w:txbxContent>
                    <w:p w14:paraId="1B75936D" w14:textId="2A548935" w:rsidR="0025013A" w:rsidRPr="0025013A" w:rsidRDefault="0025013A" w:rsidP="0025013A">
                      <w:pPr>
                        <w:jc w:val="center"/>
                        <w:rPr>
                          <w:rFonts w:ascii="Amasis MT Pro Medium" w:hAnsi="Amasis MT Pro Medium"/>
                          <w:b/>
                          <w:bCs/>
                          <w:color w:val="002060"/>
                          <w:sz w:val="44"/>
                          <w:szCs w:val="44"/>
                        </w:rPr>
                      </w:pPr>
                      <w:r w:rsidRPr="0025013A">
                        <w:rPr>
                          <w:rFonts w:ascii="Amasis MT Pro Medium" w:hAnsi="Amasis MT Pro Medium"/>
                          <w:b/>
                          <w:bCs/>
                          <w:color w:val="002060"/>
                          <w:sz w:val="72"/>
                          <w:szCs w:val="72"/>
                        </w:rPr>
                        <w:t>get-your-bike-production-plan.de</w:t>
                      </w:r>
                    </w:p>
                    <w:p w14:paraId="7D7ECA89" w14:textId="498C66E7" w:rsidR="0025013A" w:rsidRPr="0025013A" w:rsidRDefault="0025013A"/>
                  </w:txbxContent>
                </v:textbox>
                <w10:wrap type="square" anchorx="page"/>
              </v:shape>
            </w:pict>
          </mc:Fallback>
        </mc:AlternateContent>
      </w:r>
    </w:p>
    <w:p w14:paraId="7D48CFBB" w14:textId="73FD0EA6" w:rsidR="008B3747" w:rsidRDefault="008B3747" w:rsidP="003D7A0D">
      <w:pPr>
        <w:jc w:val="center"/>
        <w:rPr>
          <w:sz w:val="40"/>
          <w:szCs w:val="40"/>
        </w:rPr>
      </w:pPr>
    </w:p>
    <w:p w14:paraId="2A7E8A33" w14:textId="472D7ADE" w:rsidR="00B943CE" w:rsidRPr="00001E60" w:rsidRDefault="003D7A0D" w:rsidP="003D7A0D">
      <w:pPr>
        <w:jc w:val="center"/>
        <w:rPr>
          <w:sz w:val="40"/>
          <w:szCs w:val="40"/>
          <w:lang w:val="de-DE"/>
        </w:rPr>
      </w:pPr>
      <w:r w:rsidRPr="00001E60">
        <w:rPr>
          <w:sz w:val="40"/>
          <w:szCs w:val="40"/>
          <w:lang w:val="de-DE"/>
        </w:rPr>
        <w:t xml:space="preserve"> </w:t>
      </w:r>
    </w:p>
    <w:p w14:paraId="469B4D81" w14:textId="60D32F2E" w:rsidR="003D7A0D" w:rsidRPr="00001E60" w:rsidRDefault="003D7A0D" w:rsidP="003C58B5">
      <w:pPr>
        <w:rPr>
          <w:rFonts w:ascii="Amasis MT Pro Medium" w:hAnsi="Amasis MT Pro Medium"/>
          <w:lang w:val="de-DE"/>
        </w:rPr>
      </w:pPr>
    </w:p>
    <w:p w14:paraId="78C12794" w14:textId="77777777" w:rsidR="003C58B5" w:rsidRPr="00001E60" w:rsidRDefault="003C58B5" w:rsidP="003C58B5">
      <w:pPr>
        <w:rPr>
          <w:rFonts w:ascii="Amasis MT Pro Medium" w:hAnsi="Amasis MT Pro Medium"/>
          <w:sz w:val="32"/>
          <w:szCs w:val="32"/>
          <w:lang w:val="de-DE"/>
        </w:rPr>
      </w:pPr>
    </w:p>
    <w:p w14:paraId="31CC5742" w14:textId="77777777" w:rsidR="003C58B5" w:rsidRPr="00001E60" w:rsidRDefault="003C58B5" w:rsidP="003C58B5">
      <w:pPr>
        <w:rPr>
          <w:rFonts w:ascii="Amasis MT Pro Medium" w:hAnsi="Amasis MT Pro Medium"/>
          <w:sz w:val="32"/>
          <w:szCs w:val="32"/>
          <w:lang w:val="de-DE"/>
        </w:rPr>
      </w:pPr>
    </w:p>
    <w:p w14:paraId="308442F8" w14:textId="77777777" w:rsidR="003C58B5" w:rsidRPr="00001E60" w:rsidRDefault="003C58B5" w:rsidP="003C58B5">
      <w:pPr>
        <w:rPr>
          <w:rFonts w:ascii="Amasis MT Pro Medium" w:hAnsi="Amasis MT Pro Medium"/>
          <w:sz w:val="32"/>
          <w:szCs w:val="32"/>
          <w:lang w:val="de-DE"/>
        </w:rPr>
      </w:pPr>
    </w:p>
    <w:p w14:paraId="6403641F" w14:textId="77777777" w:rsidR="003C58B5" w:rsidRPr="00001E60" w:rsidRDefault="003C58B5" w:rsidP="003C58B5">
      <w:pPr>
        <w:rPr>
          <w:rFonts w:ascii="Amasis MT Pro Medium" w:hAnsi="Amasis MT Pro Medium"/>
          <w:sz w:val="32"/>
          <w:szCs w:val="32"/>
          <w:lang w:val="de-DE"/>
        </w:rPr>
      </w:pPr>
    </w:p>
    <w:p w14:paraId="31BCC4D4" w14:textId="77777777" w:rsidR="003C58B5" w:rsidRPr="00001E60" w:rsidRDefault="003C58B5" w:rsidP="003C58B5">
      <w:pPr>
        <w:rPr>
          <w:rFonts w:ascii="Amasis MT Pro Medium" w:hAnsi="Amasis MT Pro Medium"/>
          <w:sz w:val="32"/>
          <w:szCs w:val="32"/>
          <w:lang w:val="de-DE"/>
        </w:rPr>
      </w:pPr>
    </w:p>
    <w:p w14:paraId="3C5154CE" w14:textId="77777777" w:rsidR="003C58B5" w:rsidRPr="00001E60" w:rsidRDefault="003C58B5" w:rsidP="003C58B5">
      <w:pPr>
        <w:rPr>
          <w:rFonts w:ascii="Amasis MT Pro Medium" w:hAnsi="Amasis MT Pro Medium"/>
          <w:sz w:val="32"/>
          <w:szCs w:val="32"/>
          <w:lang w:val="de-DE"/>
        </w:rPr>
      </w:pPr>
    </w:p>
    <w:p w14:paraId="096893D6" w14:textId="77777777" w:rsidR="003C58B5" w:rsidRPr="00001E60" w:rsidRDefault="003C58B5" w:rsidP="003C58B5">
      <w:pPr>
        <w:rPr>
          <w:rFonts w:ascii="Amasis MT Pro Medium" w:hAnsi="Amasis MT Pro Medium"/>
          <w:sz w:val="32"/>
          <w:szCs w:val="32"/>
          <w:lang w:val="de-DE"/>
        </w:rPr>
      </w:pPr>
    </w:p>
    <w:p w14:paraId="62A10461" w14:textId="77777777" w:rsidR="003C58B5" w:rsidRPr="00001E60" w:rsidRDefault="003C58B5" w:rsidP="003C58B5">
      <w:pPr>
        <w:rPr>
          <w:rFonts w:ascii="Amasis MT Pro Medium" w:hAnsi="Amasis MT Pro Medium"/>
          <w:sz w:val="32"/>
          <w:szCs w:val="32"/>
          <w:lang w:val="de-DE"/>
        </w:rPr>
      </w:pPr>
    </w:p>
    <w:p w14:paraId="43A0E822" w14:textId="77777777" w:rsidR="003C58B5" w:rsidRPr="00001E60" w:rsidRDefault="003C58B5" w:rsidP="003C58B5">
      <w:pPr>
        <w:rPr>
          <w:rFonts w:ascii="Amasis MT Pro Medium" w:hAnsi="Amasis MT Pro Medium"/>
          <w:sz w:val="32"/>
          <w:szCs w:val="32"/>
          <w:lang w:val="de-DE"/>
        </w:rPr>
      </w:pPr>
    </w:p>
    <w:p w14:paraId="1B462E85" w14:textId="4165813F" w:rsidR="003C58B5" w:rsidRPr="001672BE" w:rsidRDefault="003C58B5" w:rsidP="003C58B5">
      <w:pPr>
        <w:spacing w:after="0"/>
        <w:rPr>
          <w:rFonts w:ascii="Amasis MT Pro Medium" w:hAnsi="Amasis MT Pro Medium"/>
          <w:b/>
          <w:bCs/>
          <w:sz w:val="40"/>
          <w:szCs w:val="40"/>
          <w:lang w:val="de-DE"/>
        </w:rPr>
      </w:pPr>
      <w:r w:rsidRPr="001672BE">
        <w:rPr>
          <w:rFonts w:ascii="Amasis MT Pro Medium" w:hAnsi="Amasis MT Pro Medium"/>
          <w:b/>
          <w:bCs/>
          <w:sz w:val="40"/>
          <w:szCs w:val="40"/>
          <w:lang w:val="de-DE"/>
        </w:rPr>
        <w:t xml:space="preserve">Vorlesung IBSYS2 </w:t>
      </w:r>
    </w:p>
    <w:p w14:paraId="6E737503" w14:textId="5EEE1430" w:rsidR="003C58B5" w:rsidRPr="003C58B5" w:rsidRDefault="003C58B5" w:rsidP="003C58B5">
      <w:pPr>
        <w:spacing w:after="0"/>
        <w:rPr>
          <w:rFonts w:ascii="Amasis MT Pro Medium" w:hAnsi="Amasis MT Pro Medium"/>
          <w:sz w:val="32"/>
          <w:szCs w:val="32"/>
          <w:lang w:val="de-DE"/>
        </w:rPr>
      </w:pPr>
      <w:r w:rsidRPr="00375128">
        <w:rPr>
          <w:rFonts w:ascii="Amasis MT Pro Medium" w:hAnsi="Amasis MT Pro Medium"/>
          <w:color w:val="002060"/>
          <w:sz w:val="32"/>
          <w:szCs w:val="32"/>
          <w:lang w:val="de-DE"/>
        </w:rPr>
        <w:t>Sommersemester 2022</w:t>
      </w:r>
    </w:p>
    <w:p w14:paraId="6BA5A393" w14:textId="77777777" w:rsidR="003C58B5" w:rsidRDefault="003C58B5" w:rsidP="003C58B5">
      <w:pPr>
        <w:spacing w:after="0"/>
        <w:rPr>
          <w:rFonts w:ascii="Amasis MT Pro Medium" w:hAnsi="Amasis MT Pro Medium"/>
          <w:b/>
          <w:bCs/>
          <w:sz w:val="36"/>
          <w:szCs w:val="36"/>
          <w:lang w:val="de-DE"/>
        </w:rPr>
      </w:pPr>
    </w:p>
    <w:p w14:paraId="5E5CE5FB" w14:textId="4C813D41" w:rsidR="003C58B5" w:rsidRPr="003C58B5" w:rsidRDefault="003C58B5" w:rsidP="003C58B5">
      <w:pPr>
        <w:spacing w:after="0"/>
        <w:rPr>
          <w:rFonts w:ascii="Amasis MT Pro Medium" w:hAnsi="Amasis MT Pro Medium"/>
          <w:b/>
          <w:bCs/>
          <w:sz w:val="24"/>
          <w:szCs w:val="24"/>
          <w:lang w:val="de-DE"/>
        </w:rPr>
      </w:pPr>
      <w:r w:rsidRPr="003C58B5">
        <w:rPr>
          <w:rFonts w:ascii="Amasis MT Pro Medium" w:hAnsi="Amasis MT Pro Medium"/>
          <w:b/>
          <w:bCs/>
          <w:sz w:val="36"/>
          <w:szCs w:val="36"/>
          <w:lang w:val="de-DE"/>
        </w:rPr>
        <w:t xml:space="preserve">Gruppe </w:t>
      </w:r>
      <w:r w:rsidRPr="00375128">
        <w:rPr>
          <w:rFonts w:ascii="Amasis MT Pro Medium" w:hAnsi="Amasis MT Pro Medium"/>
          <w:b/>
          <w:bCs/>
          <w:color w:val="002060"/>
          <w:sz w:val="36"/>
          <w:szCs w:val="36"/>
          <w:lang w:val="de-DE"/>
        </w:rPr>
        <w:t>DR2</w:t>
      </w:r>
    </w:p>
    <w:p w14:paraId="2CEFAB9F"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Christoph Heck (59385)</w:t>
      </w:r>
    </w:p>
    <w:p w14:paraId="0197B9A6"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Robin Pape (65040)</w:t>
      </w:r>
    </w:p>
    <w:p w14:paraId="34B9C256" w14:textId="21C61103"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Stefanie </w:t>
      </w:r>
      <w:proofErr w:type="spellStart"/>
      <w:r w:rsidRPr="003C58B5">
        <w:rPr>
          <w:rFonts w:ascii="Amasis MT Pro Medium" w:hAnsi="Amasis MT Pro Medium"/>
          <w:sz w:val="24"/>
          <w:szCs w:val="24"/>
          <w:lang w:val="de-DE"/>
        </w:rPr>
        <w:t>Schynol</w:t>
      </w:r>
      <w:proofErr w:type="spellEnd"/>
      <w:r w:rsidRPr="003C58B5">
        <w:rPr>
          <w:rFonts w:ascii="Amasis MT Pro Medium" w:hAnsi="Amasis MT Pro Medium"/>
          <w:sz w:val="24"/>
          <w:szCs w:val="24"/>
          <w:lang w:val="de-DE"/>
        </w:rPr>
        <w:t xml:space="preserve"> (60856)</w:t>
      </w:r>
    </w:p>
    <w:p w14:paraId="55613D73" w14:textId="77777777" w:rsidR="003C58B5" w:rsidRPr="003C58B5" w:rsidRDefault="003C58B5" w:rsidP="003C58B5">
      <w:pPr>
        <w:spacing w:after="0"/>
        <w:rPr>
          <w:rFonts w:ascii="Amasis MT Pro Medium" w:hAnsi="Amasis MT Pro Medium"/>
          <w:sz w:val="24"/>
          <w:szCs w:val="24"/>
          <w:lang w:val="de-DE"/>
        </w:rPr>
      </w:pPr>
      <w:r w:rsidRPr="003C58B5">
        <w:rPr>
          <w:rFonts w:ascii="Amasis MT Pro Medium" w:hAnsi="Amasis MT Pro Medium"/>
          <w:sz w:val="24"/>
          <w:szCs w:val="24"/>
          <w:lang w:val="de-DE"/>
        </w:rPr>
        <w:t>Jakob Eberhardt (64983)</w:t>
      </w:r>
    </w:p>
    <w:p w14:paraId="0DAB7414" w14:textId="4E55B27F" w:rsidR="009200B2" w:rsidRPr="00AB5815" w:rsidRDefault="003C58B5" w:rsidP="00AB5815">
      <w:pPr>
        <w:spacing w:after="0"/>
        <w:rPr>
          <w:rFonts w:ascii="Amasis MT Pro Medium" w:hAnsi="Amasis MT Pro Medium"/>
          <w:sz w:val="24"/>
          <w:szCs w:val="24"/>
          <w:lang w:val="de-DE"/>
        </w:rPr>
      </w:pPr>
      <w:r w:rsidRPr="003C58B5">
        <w:rPr>
          <w:rFonts w:ascii="Amasis MT Pro Medium" w:hAnsi="Amasis MT Pro Medium"/>
          <w:sz w:val="24"/>
          <w:szCs w:val="24"/>
          <w:lang w:val="de-DE"/>
        </w:rPr>
        <w:t xml:space="preserve">Dennis </w:t>
      </w:r>
      <w:proofErr w:type="spellStart"/>
      <w:r w:rsidRPr="003C58B5">
        <w:rPr>
          <w:rFonts w:ascii="Amasis MT Pro Medium" w:hAnsi="Amasis MT Pro Medium"/>
          <w:sz w:val="24"/>
          <w:szCs w:val="24"/>
          <w:lang w:val="de-DE"/>
        </w:rPr>
        <w:t>Griebler</w:t>
      </w:r>
      <w:proofErr w:type="spellEnd"/>
      <w:r w:rsidRPr="003C58B5">
        <w:rPr>
          <w:rFonts w:ascii="Amasis MT Pro Medium" w:hAnsi="Amasis MT Pro Medium"/>
          <w:sz w:val="24"/>
          <w:szCs w:val="24"/>
          <w:lang w:val="de-DE"/>
        </w:rPr>
        <w:t xml:space="preserve"> (</w:t>
      </w:r>
      <w:r w:rsidR="00C31F92">
        <w:rPr>
          <w:rFonts w:ascii="Amasis MT Pro Medium" w:hAnsi="Amasis MT Pro Medium"/>
          <w:sz w:val="24"/>
          <w:szCs w:val="24"/>
          <w:lang w:val="de-DE"/>
        </w:rPr>
        <w:t>70442</w:t>
      </w:r>
      <w:r w:rsidRPr="003C58B5">
        <w:rPr>
          <w:rFonts w:ascii="Amasis MT Pro Medium" w:hAnsi="Amasis MT Pro Medium"/>
          <w:sz w:val="24"/>
          <w:szCs w:val="24"/>
          <w:lang w:val="de-DE"/>
        </w:rPr>
        <w:t>)</w:t>
      </w:r>
      <w:r w:rsidR="005663F6" w:rsidRPr="00BF67AA">
        <w:rPr>
          <w:lang w:val="de-DE"/>
        </w:rPr>
        <w:br w:type="page"/>
      </w:r>
    </w:p>
    <w:sdt>
      <w:sdtPr>
        <w:rPr>
          <w:rFonts w:asciiTheme="minorHAnsi" w:eastAsiaTheme="minorHAnsi" w:hAnsiTheme="minorHAnsi" w:cstheme="minorBidi"/>
          <w:color w:val="auto"/>
          <w:sz w:val="22"/>
          <w:szCs w:val="22"/>
          <w:lang w:val="de-DE"/>
        </w:rPr>
        <w:id w:val="1506246704"/>
        <w:docPartObj>
          <w:docPartGallery w:val="Table of Contents"/>
          <w:docPartUnique/>
        </w:docPartObj>
      </w:sdtPr>
      <w:sdtEndPr>
        <w:rPr>
          <w:b/>
          <w:bCs/>
        </w:rPr>
      </w:sdtEndPr>
      <w:sdtContent>
        <w:p w14:paraId="5C82DBAB" w14:textId="1B01BE08" w:rsidR="004D229F" w:rsidRPr="00BF67AA" w:rsidRDefault="004D229F">
          <w:pPr>
            <w:pStyle w:val="Inhaltsverzeichnisberschrift"/>
            <w:rPr>
              <w:lang w:val="de-DE"/>
            </w:rPr>
          </w:pPr>
          <w:r w:rsidRPr="00BF67AA">
            <w:rPr>
              <w:lang w:val="de-DE"/>
            </w:rPr>
            <w:t>Inhalt</w:t>
          </w:r>
        </w:p>
        <w:p w14:paraId="16EB9B3F" w14:textId="0B77ADD3" w:rsidR="0006008D" w:rsidRDefault="004D229F">
          <w:pPr>
            <w:pStyle w:val="Verzeichnis1"/>
            <w:tabs>
              <w:tab w:val="right" w:leader="dot" w:pos="8496"/>
            </w:tabs>
            <w:rPr>
              <w:rFonts w:eastAsiaTheme="minorEastAsia"/>
              <w:noProof/>
            </w:rPr>
          </w:pPr>
          <w:r w:rsidRPr="00BF67AA">
            <w:rPr>
              <w:lang w:val="de-DE"/>
            </w:rPr>
            <w:fldChar w:fldCharType="begin"/>
          </w:r>
          <w:r w:rsidRPr="00BF67AA">
            <w:rPr>
              <w:lang w:val="de-DE"/>
            </w:rPr>
            <w:instrText xml:space="preserve"> TOC \o "1-3" \h \z \u </w:instrText>
          </w:r>
          <w:r w:rsidRPr="00BF67AA">
            <w:rPr>
              <w:lang w:val="de-DE"/>
            </w:rPr>
            <w:fldChar w:fldCharType="separate"/>
          </w:r>
          <w:hyperlink w:anchor="_Toc106524412" w:history="1">
            <w:r w:rsidR="0006008D" w:rsidRPr="00B77279">
              <w:rPr>
                <w:rStyle w:val="Hyperlink"/>
                <w:noProof/>
                <w:lang w:val="de-DE"/>
              </w:rPr>
              <w:t>Abbildungen</w:t>
            </w:r>
            <w:r w:rsidR="0006008D">
              <w:rPr>
                <w:noProof/>
                <w:webHidden/>
              </w:rPr>
              <w:tab/>
            </w:r>
            <w:r w:rsidR="0006008D">
              <w:rPr>
                <w:noProof/>
                <w:webHidden/>
              </w:rPr>
              <w:fldChar w:fldCharType="begin"/>
            </w:r>
            <w:r w:rsidR="0006008D">
              <w:rPr>
                <w:noProof/>
                <w:webHidden/>
              </w:rPr>
              <w:instrText xml:space="preserve"> PAGEREF _Toc106524412 \h </w:instrText>
            </w:r>
            <w:r w:rsidR="0006008D">
              <w:rPr>
                <w:noProof/>
                <w:webHidden/>
              </w:rPr>
            </w:r>
            <w:r w:rsidR="0006008D">
              <w:rPr>
                <w:noProof/>
                <w:webHidden/>
              </w:rPr>
              <w:fldChar w:fldCharType="separate"/>
            </w:r>
            <w:r w:rsidR="005C5F9A">
              <w:rPr>
                <w:noProof/>
                <w:webHidden/>
              </w:rPr>
              <w:t>3</w:t>
            </w:r>
            <w:r w:rsidR="0006008D">
              <w:rPr>
                <w:noProof/>
                <w:webHidden/>
              </w:rPr>
              <w:fldChar w:fldCharType="end"/>
            </w:r>
          </w:hyperlink>
        </w:p>
        <w:p w14:paraId="67AF716A" w14:textId="7A89CFF0" w:rsidR="0006008D" w:rsidRDefault="004967E7">
          <w:pPr>
            <w:pStyle w:val="Verzeichnis1"/>
            <w:tabs>
              <w:tab w:val="right" w:leader="dot" w:pos="8496"/>
            </w:tabs>
            <w:rPr>
              <w:rFonts w:eastAsiaTheme="minorEastAsia"/>
              <w:noProof/>
            </w:rPr>
          </w:pPr>
          <w:hyperlink w:anchor="_Toc106524413" w:history="1">
            <w:r w:rsidR="0006008D" w:rsidRPr="00B77279">
              <w:rPr>
                <w:rStyle w:val="Hyperlink"/>
                <w:noProof/>
                <w:lang w:val="de-DE"/>
              </w:rPr>
              <w:t>Einführung</w:t>
            </w:r>
            <w:r w:rsidR="0006008D">
              <w:rPr>
                <w:noProof/>
                <w:webHidden/>
              </w:rPr>
              <w:tab/>
            </w:r>
            <w:r w:rsidR="0006008D">
              <w:rPr>
                <w:noProof/>
                <w:webHidden/>
              </w:rPr>
              <w:fldChar w:fldCharType="begin"/>
            </w:r>
            <w:r w:rsidR="0006008D">
              <w:rPr>
                <w:noProof/>
                <w:webHidden/>
              </w:rPr>
              <w:instrText xml:space="preserve"> PAGEREF _Toc106524413 \h </w:instrText>
            </w:r>
            <w:r w:rsidR="0006008D">
              <w:rPr>
                <w:noProof/>
                <w:webHidden/>
              </w:rPr>
            </w:r>
            <w:r w:rsidR="0006008D">
              <w:rPr>
                <w:noProof/>
                <w:webHidden/>
              </w:rPr>
              <w:fldChar w:fldCharType="separate"/>
            </w:r>
            <w:r w:rsidR="005C5F9A">
              <w:rPr>
                <w:noProof/>
                <w:webHidden/>
              </w:rPr>
              <w:t>4</w:t>
            </w:r>
            <w:r w:rsidR="0006008D">
              <w:rPr>
                <w:noProof/>
                <w:webHidden/>
              </w:rPr>
              <w:fldChar w:fldCharType="end"/>
            </w:r>
          </w:hyperlink>
        </w:p>
        <w:p w14:paraId="509ECBD2" w14:textId="2348CAAA" w:rsidR="0006008D" w:rsidRDefault="004967E7">
          <w:pPr>
            <w:pStyle w:val="Verzeichnis1"/>
            <w:tabs>
              <w:tab w:val="right" w:leader="dot" w:pos="8496"/>
            </w:tabs>
            <w:rPr>
              <w:rFonts w:eastAsiaTheme="minorEastAsia"/>
              <w:noProof/>
            </w:rPr>
          </w:pPr>
          <w:hyperlink w:anchor="_Toc106524414" w:history="1">
            <w:r w:rsidR="0006008D" w:rsidRPr="00B77279">
              <w:rPr>
                <w:rStyle w:val="Hyperlink"/>
                <w:noProof/>
                <w:lang w:val="de-DE"/>
              </w:rPr>
              <w:t>Navigation</w:t>
            </w:r>
            <w:r w:rsidR="0006008D">
              <w:rPr>
                <w:noProof/>
                <w:webHidden/>
              </w:rPr>
              <w:tab/>
            </w:r>
            <w:r w:rsidR="0006008D">
              <w:rPr>
                <w:noProof/>
                <w:webHidden/>
              </w:rPr>
              <w:fldChar w:fldCharType="begin"/>
            </w:r>
            <w:r w:rsidR="0006008D">
              <w:rPr>
                <w:noProof/>
                <w:webHidden/>
              </w:rPr>
              <w:instrText xml:space="preserve"> PAGEREF _Toc106524414 \h </w:instrText>
            </w:r>
            <w:r w:rsidR="0006008D">
              <w:rPr>
                <w:noProof/>
                <w:webHidden/>
              </w:rPr>
            </w:r>
            <w:r w:rsidR="0006008D">
              <w:rPr>
                <w:noProof/>
                <w:webHidden/>
              </w:rPr>
              <w:fldChar w:fldCharType="separate"/>
            </w:r>
            <w:r w:rsidR="005C5F9A">
              <w:rPr>
                <w:noProof/>
                <w:webHidden/>
              </w:rPr>
              <w:t>5</w:t>
            </w:r>
            <w:r w:rsidR="0006008D">
              <w:rPr>
                <w:noProof/>
                <w:webHidden/>
              </w:rPr>
              <w:fldChar w:fldCharType="end"/>
            </w:r>
          </w:hyperlink>
        </w:p>
        <w:p w14:paraId="76FE08BC" w14:textId="4C0FC9C4" w:rsidR="0006008D" w:rsidRDefault="004967E7">
          <w:pPr>
            <w:pStyle w:val="Verzeichnis1"/>
            <w:tabs>
              <w:tab w:val="right" w:leader="dot" w:pos="8496"/>
            </w:tabs>
            <w:rPr>
              <w:rFonts w:eastAsiaTheme="minorEastAsia"/>
              <w:noProof/>
            </w:rPr>
          </w:pPr>
          <w:hyperlink w:anchor="_Toc106524415" w:history="1">
            <w:r w:rsidR="0006008D" w:rsidRPr="00B77279">
              <w:rPr>
                <w:rStyle w:val="Hyperlink"/>
                <w:noProof/>
                <w:lang w:val="de-DE"/>
              </w:rPr>
              <w:t>Login</w:t>
            </w:r>
            <w:r w:rsidR="0006008D">
              <w:rPr>
                <w:noProof/>
                <w:webHidden/>
              </w:rPr>
              <w:tab/>
            </w:r>
            <w:r w:rsidR="0006008D">
              <w:rPr>
                <w:noProof/>
                <w:webHidden/>
              </w:rPr>
              <w:fldChar w:fldCharType="begin"/>
            </w:r>
            <w:r w:rsidR="0006008D">
              <w:rPr>
                <w:noProof/>
                <w:webHidden/>
              </w:rPr>
              <w:instrText xml:space="preserve"> PAGEREF _Toc106524415 \h </w:instrText>
            </w:r>
            <w:r w:rsidR="0006008D">
              <w:rPr>
                <w:noProof/>
                <w:webHidden/>
              </w:rPr>
            </w:r>
            <w:r w:rsidR="0006008D">
              <w:rPr>
                <w:noProof/>
                <w:webHidden/>
              </w:rPr>
              <w:fldChar w:fldCharType="separate"/>
            </w:r>
            <w:r w:rsidR="005C5F9A">
              <w:rPr>
                <w:noProof/>
                <w:webHidden/>
              </w:rPr>
              <w:t>6</w:t>
            </w:r>
            <w:r w:rsidR="0006008D">
              <w:rPr>
                <w:noProof/>
                <w:webHidden/>
              </w:rPr>
              <w:fldChar w:fldCharType="end"/>
            </w:r>
          </w:hyperlink>
        </w:p>
        <w:p w14:paraId="0AA1FF26" w14:textId="1759BE81" w:rsidR="0006008D" w:rsidRDefault="004967E7">
          <w:pPr>
            <w:pStyle w:val="Verzeichnis1"/>
            <w:tabs>
              <w:tab w:val="right" w:leader="dot" w:pos="8496"/>
            </w:tabs>
            <w:rPr>
              <w:rFonts w:eastAsiaTheme="minorEastAsia"/>
              <w:noProof/>
            </w:rPr>
          </w:pPr>
          <w:hyperlink w:anchor="_Toc106524416" w:history="1">
            <w:r w:rsidR="0006008D" w:rsidRPr="00B77279">
              <w:rPr>
                <w:rStyle w:val="Hyperlink"/>
                <w:noProof/>
                <w:lang w:val="de-DE"/>
              </w:rPr>
              <w:t>Planung starten</w:t>
            </w:r>
            <w:r w:rsidR="0006008D">
              <w:rPr>
                <w:noProof/>
                <w:webHidden/>
              </w:rPr>
              <w:tab/>
            </w:r>
            <w:r w:rsidR="0006008D">
              <w:rPr>
                <w:noProof/>
                <w:webHidden/>
              </w:rPr>
              <w:fldChar w:fldCharType="begin"/>
            </w:r>
            <w:r w:rsidR="0006008D">
              <w:rPr>
                <w:noProof/>
                <w:webHidden/>
              </w:rPr>
              <w:instrText xml:space="preserve"> PAGEREF _Toc106524416 \h </w:instrText>
            </w:r>
            <w:r w:rsidR="0006008D">
              <w:rPr>
                <w:noProof/>
                <w:webHidden/>
              </w:rPr>
            </w:r>
            <w:r w:rsidR="0006008D">
              <w:rPr>
                <w:noProof/>
                <w:webHidden/>
              </w:rPr>
              <w:fldChar w:fldCharType="separate"/>
            </w:r>
            <w:r w:rsidR="005C5F9A">
              <w:rPr>
                <w:noProof/>
                <w:webHidden/>
              </w:rPr>
              <w:t>6</w:t>
            </w:r>
            <w:r w:rsidR="0006008D">
              <w:rPr>
                <w:noProof/>
                <w:webHidden/>
              </w:rPr>
              <w:fldChar w:fldCharType="end"/>
            </w:r>
          </w:hyperlink>
        </w:p>
        <w:p w14:paraId="03C6092F" w14:textId="103B8AAF" w:rsidR="0006008D" w:rsidRDefault="004967E7">
          <w:pPr>
            <w:pStyle w:val="Verzeichnis1"/>
            <w:tabs>
              <w:tab w:val="right" w:leader="dot" w:pos="8496"/>
            </w:tabs>
            <w:rPr>
              <w:rFonts w:eastAsiaTheme="minorEastAsia"/>
              <w:noProof/>
            </w:rPr>
          </w:pPr>
          <w:hyperlink w:anchor="_Toc106524417" w:history="1">
            <w:r w:rsidR="0006008D" w:rsidRPr="00B77279">
              <w:rPr>
                <w:rStyle w:val="Hyperlink"/>
                <w:noProof/>
                <w:lang w:val="de-DE"/>
              </w:rPr>
              <w:t>Produktionsplan</w:t>
            </w:r>
            <w:r w:rsidR="0006008D">
              <w:rPr>
                <w:noProof/>
                <w:webHidden/>
              </w:rPr>
              <w:tab/>
            </w:r>
            <w:r w:rsidR="0006008D">
              <w:rPr>
                <w:noProof/>
                <w:webHidden/>
              </w:rPr>
              <w:fldChar w:fldCharType="begin"/>
            </w:r>
            <w:r w:rsidR="0006008D">
              <w:rPr>
                <w:noProof/>
                <w:webHidden/>
              </w:rPr>
              <w:instrText xml:space="preserve"> PAGEREF _Toc106524417 \h </w:instrText>
            </w:r>
            <w:r w:rsidR="0006008D">
              <w:rPr>
                <w:noProof/>
                <w:webHidden/>
              </w:rPr>
            </w:r>
            <w:r w:rsidR="0006008D">
              <w:rPr>
                <w:noProof/>
                <w:webHidden/>
              </w:rPr>
              <w:fldChar w:fldCharType="separate"/>
            </w:r>
            <w:r w:rsidR="005C5F9A">
              <w:rPr>
                <w:noProof/>
                <w:webHidden/>
              </w:rPr>
              <w:t>7</w:t>
            </w:r>
            <w:r w:rsidR="0006008D">
              <w:rPr>
                <w:noProof/>
                <w:webHidden/>
              </w:rPr>
              <w:fldChar w:fldCharType="end"/>
            </w:r>
          </w:hyperlink>
        </w:p>
        <w:p w14:paraId="5F5B0246" w14:textId="6BF075A3" w:rsidR="0006008D" w:rsidRDefault="004967E7">
          <w:pPr>
            <w:pStyle w:val="Verzeichnis2"/>
            <w:tabs>
              <w:tab w:val="right" w:leader="dot" w:pos="8496"/>
            </w:tabs>
            <w:rPr>
              <w:rFonts w:eastAsiaTheme="minorEastAsia"/>
              <w:noProof/>
            </w:rPr>
          </w:pPr>
          <w:hyperlink w:anchor="_Toc106524418" w:history="1">
            <w:r w:rsidR="0006008D" w:rsidRPr="00B77279">
              <w:rPr>
                <w:rStyle w:val="Hyperlink"/>
                <w:noProof/>
                <w:lang w:val="de-DE"/>
              </w:rPr>
              <w:t>Kontext</w:t>
            </w:r>
            <w:r w:rsidR="0006008D">
              <w:rPr>
                <w:noProof/>
                <w:webHidden/>
              </w:rPr>
              <w:tab/>
            </w:r>
            <w:r w:rsidR="0006008D">
              <w:rPr>
                <w:noProof/>
                <w:webHidden/>
              </w:rPr>
              <w:fldChar w:fldCharType="begin"/>
            </w:r>
            <w:r w:rsidR="0006008D">
              <w:rPr>
                <w:noProof/>
                <w:webHidden/>
              </w:rPr>
              <w:instrText xml:space="preserve"> PAGEREF _Toc106524418 \h </w:instrText>
            </w:r>
            <w:r w:rsidR="0006008D">
              <w:rPr>
                <w:noProof/>
                <w:webHidden/>
              </w:rPr>
            </w:r>
            <w:r w:rsidR="0006008D">
              <w:rPr>
                <w:noProof/>
                <w:webHidden/>
              </w:rPr>
              <w:fldChar w:fldCharType="separate"/>
            </w:r>
            <w:r w:rsidR="005C5F9A">
              <w:rPr>
                <w:noProof/>
                <w:webHidden/>
              </w:rPr>
              <w:t>7</w:t>
            </w:r>
            <w:r w:rsidR="0006008D">
              <w:rPr>
                <w:noProof/>
                <w:webHidden/>
              </w:rPr>
              <w:fldChar w:fldCharType="end"/>
            </w:r>
          </w:hyperlink>
        </w:p>
        <w:p w14:paraId="41732C18" w14:textId="16C873EE" w:rsidR="0006008D" w:rsidRDefault="004967E7">
          <w:pPr>
            <w:pStyle w:val="Verzeichnis2"/>
            <w:tabs>
              <w:tab w:val="right" w:leader="dot" w:pos="8496"/>
            </w:tabs>
            <w:rPr>
              <w:rFonts w:eastAsiaTheme="minorEastAsia"/>
              <w:noProof/>
            </w:rPr>
          </w:pPr>
          <w:hyperlink w:anchor="_Toc106524419" w:history="1">
            <w:r w:rsidR="0006008D" w:rsidRPr="00B77279">
              <w:rPr>
                <w:rStyle w:val="Hyperlink"/>
                <w:noProof/>
                <w:lang w:val="de-DE"/>
              </w:rPr>
              <w:t>Datenvalidierung</w:t>
            </w:r>
            <w:r w:rsidR="0006008D">
              <w:rPr>
                <w:noProof/>
                <w:webHidden/>
              </w:rPr>
              <w:tab/>
            </w:r>
            <w:r w:rsidR="0006008D">
              <w:rPr>
                <w:noProof/>
                <w:webHidden/>
              </w:rPr>
              <w:fldChar w:fldCharType="begin"/>
            </w:r>
            <w:r w:rsidR="0006008D">
              <w:rPr>
                <w:noProof/>
                <w:webHidden/>
              </w:rPr>
              <w:instrText xml:space="preserve"> PAGEREF _Toc106524419 \h </w:instrText>
            </w:r>
            <w:r w:rsidR="0006008D">
              <w:rPr>
                <w:noProof/>
                <w:webHidden/>
              </w:rPr>
            </w:r>
            <w:r w:rsidR="0006008D">
              <w:rPr>
                <w:noProof/>
                <w:webHidden/>
              </w:rPr>
              <w:fldChar w:fldCharType="separate"/>
            </w:r>
            <w:r w:rsidR="005C5F9A">
              <w:rPr>
                <w:noProof/>
                <w:webHidden/>
              </w:rPr>
              <w:t>7</w:t>
            </w:r>
            <w:r w:rsidR="0006008D">
              <w:rPr>
                <w:noProof/>
                <w:webHidden/>
              </w:rPr>
              <w:fldChar w:fldCharType="end"/>
            </w:r>
          </w:hyperlink>
        </w:p>
        <w:p w14:paraId="7A6F6770" w14:textId="57109167" w:rsidR="0006008D" w:rsidRDefault="004967E7">
          <w:pPr>
            <w:pStyle w:val="Verzeichnis2"/>
            <w:tabs>
              <w:tab w:val="right" w:leader="dot" w:pos="8496"/>
            </w:tabs>
            <w:rPr>
              <w:rFonts w:eastAsiaTheme="minorEastAsia"/>
              <w:noProof/>
            </w:rPr>
          </w:pPr>
          <w:hyperlink w:anchor="_Toc106524420" w:history="1">
            <w:r w:rsidR="0006008D" w:rsidRPr="00B77279">
              <w:rPr>
                <w:rStyle w:val="Hyperlink"/>
                <w:noProof/>
                <w:lang w:val="de-DE"/>
              </w:rPr>
              <w:t>Überleitung zum nächsten Planungsschritt</w:t>
            </w:r>
            <w:r w:rsidR="0006008D">
              <w:rPr>
                <w:noProof/>
                <w:webHidden/>
              </w:rPr>
              <w:tab/>
            </w:r>
            <w:r w:rsidR="0006008D">
              <w:rPr>
                <w:noProof/>
                <w:webHidden/>
              </w:rPr>
              <w:fldChar w:fldCharType="begin"/>
            </w:r>
            <w:r w:rsidR="0006008D">
              <w:rPr>
                <w:noProof/>
                <w:webHidden/>
              </w:rPr>
              <w:instrText xml:space="preserve"> PAGEREF _Toc106524420 \h </w:instrText>
            </w:r>
            <w:r w:rsidR="0006008D">
              <w:rPr>
                <w:noProof/>
                <w:webHidden/>
              </w:rPr>
            </w:r>
            <w:r w:rsidR="0006008D">
              <w:rPr>
                <w:noProof/>
                <w:webHidden/>
              </w:rPr>
              <w:fldChar w:fldCharType="separate"/>
            </w:r>
            <w:r w:rsidR="005C5F9A">
              <w:rPr>
                <w:noProof/>
                <w:webHidden/>
              </w:rPr>
              <w:t>7</w:t>
            </w:r>
            <w:r w:rsidR="0006008D">
              <w:rPr>
                <w:noProof/>
                <w:webHidden/>
              </w:rPr>
              <w:fldChar w:fldCharType="end"/>
            </w:r>
          </w:hyperlink>
        </w:p>
        <w:p w14:paraId="1EE021E9" w14:textId="71586492" w:rsidR="0006008D" w:rsidRDefault="004967E7">
          <w:pPr>
            <w:pStyle w:val="Verzeichnis1"/>
            <w:tabs>
              <w:tab w:val="right" w:leader="dot" w:pos="8496"/>
            </w:tabs>
            <w:rPr>
              <w:rFonts w:eastAsiaTheme="minorEastAsia"/>
              <w:noProof/>
            </w:rPr>
          </w:pPr>
          <w:hyperlink w:anchor="_Toc106524421" w:history="1">
            <w:r w:rsidR="0006008D" w:rsidRPr="00B77279">
              <w:rPr>
                <w:rStyle w:val="Hyperlink"/>
                <w:noProof/>
                <w:lang w:val="de-DE"/>
              </w:rPr>
              <w:t>Direktverkauf</w:t>
            </w:r>
            <w:r w:rsidR="0006008D">
              <w:rPr>
                <w:noProof/>
                <w:webHidden/>
              </w:rPr>
              <w:tab/>
            </w:r>
            <w:r w:rsidR="0006008D">
              <w:rPr>
                <w:noProof/>
                <w:webHidden/>
              </w:rPr>
              <w:fldChar w:fldCharType="begin"/>
            </w:r>
            <w:r w:rsidR="0006008D">
              <w:rPr>
                <w:noProof/>
                <w:webHidden/>
              </w:rPr>
              <w:instrText xml:space="preserve"> PAGEREF _Toc106524421 \h </w:instrText>
            </w:r>
            <w:r w:rsidR="0006008D">
              <w:rPr>
                <w:noProof/>
                <w:webHidden/>
              </w:rPr>
            </w:r>
            <w:r w:rsidR="0006008D">
              <w:rPr>
                <w:noProof/>
                <w:webHidden/>
              </w:rPr>
              <w:fldChar w:fldCharType="separate"/>
            </w:r>
            <w:r w:rsidR="005C5F9A">
              <w:rPr>
                <w:noProof/>
                <w:webHidden/>
              </w:rPr>
              <w:t>8</w:t>
            </w:r>
            <w:r w:rsidR="0006008D">
              <w:rPr>
                <w:noProof/>
                <w:webHidden/>
              </w:rPr>
              <w:fldChar w:fldCharType="end"/>
            </w:r>
          </w:hyperlink>
        </w:p>
        <w:p w14:paraId="1781A29E" w14:textId="7FBBA4C4" w:rsidR="0006008D" w:rsidRDefault="004967E7">
          <w:pPr>
            <w:pStyle w:val="Verzeichnis2"/>
            <w:tabs>
              <w:tab w:val="right" w:leader="dot" w:pos="8496"/>
            </w:tabs>
            <w:rPr>
              <w:rFonts w:eastAsiaTheme="minorEastAsia"/>
              <w:noProof/>
            </w:rPr>
          </w:pPr>
          <w:hyperlink w:anchor="_Toc106524422" w:history="1">
            <w:r w:rsidR="0006008D" w:rsidRPr="00B77279">
              <w:rPr>
                <w:rStyle w:val="Hyperlink"/>
                <w:noProof/>
                <w:lang w:val="de-DE"/>
              </w:rPr>
              <w:t>Kontext</w:t>
            </w:r>
            <w:r w:rsidR="0006008D">
              <w:rPr>
                <w:noProof/>
                <w:webHidden/>
              </w:rPr>
              <w:tab/>
            </w:r>
            <w:r w:rsidR="0006008D">
              <w:rPr>
                <w:noProof/>
                <w:webHidden/>
              </w:rPr>
              <w:fldChar w:fldCharType="begin"/>
            </w:r>
            <w:r w:rsidR="0006008D">
              <w:rPr>
                <w:noProof/>
                <w:webHidden/>
              </w:rPr>
              <w:instrText xml:space="preserve"> PAGEREF _Toc106524422 \h </w:instrText>
            </w:r>
            <w:r w:rsidR="0006008D">
              <w:rPr>
                <w:noProof/>
                <w:webHidden/>
              </w:rPr>
            </w:r>
            <w:r w:rsidR="0006008D">
              <w:rPr>
                <w:noProof/>
                <w:webHidden/>
              </w:rPr>
              <w:fldChar w:fldCharType="separate"/>
            </w:r>
            <w:r w:rsidR="005C5F9A">
              <w:rPr>
                <w:noProof/>
                <w:webHidden/>
              </w:rPr>
              <w:t>8</w:t>
            </w:r>
            <w:r w:rsidR="0006008D">
              <w:rPr>
                <w:noProof/>
                <w:webHidden/>
              </w:rPr>
              <w:fldChar w:fldCharType="end"/>
            </w:r>
          </w:hyperlink>
        </w:p>
        <w:p w14:paraId="63483900" w14:textId="744FF3F0" w:rsidR="0006008D" w:rsidRDefault="004967E7">
          <w:pPr>
            <w:pStyle w:val="Verzeichnis2"/>
            <w:tabs>
              <w:tab w:val="right" w:leader="dot" w:pos="8496"/>
            </w:tabs>
            <w:rPr>
              <w:rFonts w:eastAsiaTheme="minorEastAsia"/>
              <w:noProof/>
            </w:rPr>
          </w:pPr>
          <w:hyperlink w:anchor="_Toc106524423" w:history="1">
            <w:r w:rsidR="0006008D" w:rsidRPr="00B77279">
              <w:rPr>
                <w:rStyle w:val="Hyperlink"/>
                <w:noProof/>
                <w:lang w:val="de-DE"/>
              </w:rPr>
              <w:t>Datenvalidierung</w:t>
            </w:r>
            <w:r w:rsidR="0006008D">
              <w:rPr>
                <w:noProof/>
                <w:webHidden/>
              </w:rPr>
              <w:tab/>
            </w:r>
            <w:r w:rsidR="0006008D">
              <w:rPr>
                <w:noProof/>
                <w:webHidden/>
              </w:rPr>
              <w:fldChar w:fldCharType="begin"/>
            </w:r>
            <w:r w:rsidR="0006008D">
              <w:rPr>
                <w:noProof/>
                <w:webHidden/>
              </w:rPr>
              <w:instrText xml:space="preserve"> PAGEREF _Toc106524423 \h </w:instrText>
            </w:r>
            <w:r w:rsidR="0006008D">
              <w:rPr>
                <w:noProof/>
                <w:webHidden/>
              </w:rPr>
            </w:r>
            <w:r w:rsidR="0006008D">
              <w:rPr>
                <w:noProof/>
                <w:webHidden/>
              </w:rPr>
              <w:fldChar w:fldCharType="separate"/>
            </w:r>
            <w:r w:rsidR="005C5F9A">
              <w:rPr>
                <w:noProof/>
                <w:webHidden/>
              </w:rPr>
              <w:t>8</w:t>
            </w:r>
            <w:r w:rsidR="0006008D">
              <w:rPr>
                <w:noProof/>
                <w:webHidden/>
              </w:rPr>
              <w:fldChar w:fldCharType="end"/>
            </w:r>
          </w:hyperlink>
        </w:p>
        <w:p w14:paraId="64BF9847" w14:textId="668B7659" w:rsidR="0006008D" w:rsidRDefault="004967E7">
          <w:pPr>
            <w:pStyle w:val="Verzeichnis2"/>
            <w:tabs>
              <w:tab w:val="right" w:leader="dot" w:pos="8496"/>
            </w:tabs>
            <w:rPr>
              <w:rFonts w:eastAsiaTheme="minorEastAsia"/>
              <w:noProof/>
            </w:rPr>
          </w:pPr>
          <w:hyperlink w:anchor="_Toc106524424" w:history="1">
            <w:r w:rsidR="0006008D" w:rsidRPr="00B77279">
              <w:rPr>
                <w:rStyle w:val="Hyperlink"/>
                <w:noProof/>
                <w:lang w:val="de-DE"/>
              </w:rPr>
              <w:t>Überleitung zum nächsten Planungsschritt</w:t>
            </w:r>
            <w:r w:rsidR="0006008D">
              <w:rPr>
                <w:noProof/>
                <w:webHidden/>
              </w:rPr>
              <w:tab/>
            </w:r>
            <w:r w:rsidR="0006008D">
              <w:rPr>
                <w:noProof/>
                <w:webHidden/>
              </w:rPr>
              <w:fldChar w:fldCharType="begin"/>
            </w:r>
            <w:r w:rsidR="0006008D">
              <w:rPr>
                <w:noProof/>
                <w:webHidden/>
              </w:rPr>
              <w:instrText xml:space="preserve"> PAGEREF _Toc106524424 \h </w:instrText>
            </w:r>
            <w:r w:rsidR="0006008D">
              <w:rPr>
                <w:noProof/>
                <w:webHidden/>
              </w:rPr>
            </w:r>
            <w:r w:rsidR="0006008D">
              <w:rPr>
                <w:noProof/>
                <w:webHidden/>
              </w:rPr>
              <w:fldChar w:fldCharType="separate"/>
            </w:r>
            <w:r w:rsidR="005C5F9A">
              <w:rPr>
                <w:noProof/>
                <w:webHidden/>
              </w:rPr>
              <w:t>8</w:t>
            </w:r>
            <w:r w:rsidR="0006008D">
              <w:rPr>
                <w:noProof/>
                <w:webHidden/>
              </w:rPr>
              <w:fldChar w:fldCharType="end"/>
            </w:r>
          </w:hyperlink>
        </w:p>
        <w:p w14:paraId="2541CF7C" w14:textId="5B5A13E3" w:rsidR="0006008D" w:rsidRDefault="004967E7">
          <w:pPr>
            <w:pStyle w:val="Verzeichnis1"/>
            <w:tabs>
              <w:tab w:val="right" w:leader="dot" w:pos="8496"/>
            </w:tabs>
            <w:rPr>
              <w:rFonts w:eastAsiaTheme="minorEastAsia"/>
              <w:noProof/>
            </w:rPr>
          </w:pPr>
          <w:hyperlink w:anchor="_Toc106524425" w:history="1">
            <w:r w:rsidR="0006008D" w:rsidRPr="00B77279">
              <w:rPr>
                <w:rStyle w:val="Hyperlink"/>
                <w:noProof/>
                <w:lang w:val="de-DE"/>
              </w:rPr>
              <w:t>Eigenfertigung</w:t>
            </w:r>
            <w:r w:rsidR="0006008D">
              <w:rPr>
                <w:noProof/>
                <w:webHidden/>
              </w:rPr>
              <w:tab/>
            </w:r>
            <w:r w:rsidR="0006008D">
              <w:rPr>
                <w:noProof/>
                <w:webHidden/>
              </w:rPr>
              <w:fldChar w:fldCharType="begin"/>
            </w:r>
            <w:r w:rsidR="0006008D">
              <w:rPr>
                <w:noProof/>
                <w:webHidden/>
              </w:rPr>
              <w:instrText xml:space="preserve"> PAGEREF _Toc106524425 \h </w:instrText>
            </w:r>
            <w:r w:rsidR="0006008D">
              <w:rPr>
                <w:noProof/>
                <w:webHidden/>
              </w:rPr>
            </w:r>
            <w:r w:rsidR="0006008D">
              <w:rPr>
                <w:noProof/>
                <w:webHidden/>
              </w:rPr>
              <w:fldChar w:fldCharType="separate"/>
            </w:r>
            <w:r w:rsidR="005C5F9A">
              <w:rPr>
                <w:noProof/>
                <w:webHidden/>
              </w:rPr>
              <w:t>9</w:t>
            </w:r>
            <w:r w:rsidR="0006008D">
              <w:rPr>
                <w:noProof/>
                <w:webHidden/>
              </w:rPr>
              <w:fldChar w:fldCharType="end"/>
            </w:r>
          </w:hyperlink>
        </w:p>
        <w:p w14:paraId="68C18CE7" w14:textId="580C64E9" w:rsidR="0006008D" w:rsidRDefault="004967E7">
          <w:pPr>
            <w:pStyle w:val="Verzeichnis2"/>
            <w:tabs>
              <w:tab w:val="right" w:leader="dot" w:pos="8496"/>
            </w:tabs>
            <w:rPr>
              <w:rFonts w:eastAsiaTheme="minorEastAsia"/>
              <w:noProof/>
            </w:rPr>
          </w:pPr>
          <w:hyperlink w:anchor="_Toc106524426" w:history="1">
            <w:r w:rsidR="0006008D" w:rsidRPr="00B77279">
              <w:rPr>
                <w:rStyle w:val="Hyperlink"/>
                <w:noProof/>
                <w:lang w:val="de-DE"/>
              </w:rPr>
              <w:t>Kontext</w:t>
            </w:r>
            <w:r w:rsidR="0006008D">
              <w:rPr>
                <w:noProof/>
                <w:webHidden/>
              </w:rPr>
              <w:tab/>
            </w:r>
            <w:r w:rsidR="0006008D">
              <w:rPr>
                <w:noProof/>
                <w:webHidden/>
              </w:rPr>
              <w:fldChar w:fldCharType="begin"/>
            </w:r>
            <w:r w:rsidR="0006008D">
              <w:rPr>
                <w:noProof/>
                <w:webHidden/>
              </w:rPr>
              <w:instrText xml:space="preserve"> PAGEREF _Toc106524426 \h </w:instrText>
            </w:r>
            <w:r w:rsidR="0006008D">
              <w:rPr>
                <w:noProof/>
                <w:webHidden/>
              </w:rPr>
            </w:r>
            <w:r w:rsidR="0006008D">
              <w:rPr>
                <w:noProof/>
                <w:webHidden/>
              </w:rPr>
              <w:fldChar w:fldCharType="separate"/>
            </w:r>
            <w:r w:rsidR="005C5F9A">
              <w:rPr>
                <w:noProof/>
                <w:webHidden/>
              </w:rPr>
              <w:t>9</w:t>
            </w:r>
            <w:r w:rsidR="0006008D">
              <w:rPr>
                <w:noProof/>
                <w:webHidden/>
              </w:rPr>
              <w:fldChar w:fldCharType="end"/>
            </w:r>
          </w:hyperlink>
        </w:p>
        <w:p w14:paraId="64477759" w14:textId="77BB2C39" w:rsidR="0006008D" w:rsidRDefault="004967E7">
          <w:pPr>
            <w:pStyle w:val="Verzeichnis2"/>
            <w:tabs>
              <w:tab w:val="right" w:leader="dot" w:pos="8496"/>
            </w:tabs>
            <w:rPr>
              <w:rFonts w:eastAsiaTheme="minorEastAsia"/>
              <w:noProof/>
            </w:rPr>
          </w:pPr>
          <w:hyperlink w:anchor="_Toc106524427" w:history="1">
            <w:r w:rsidR="0006008D" w:rsidRPr="00B77279">
              <w:rPr>
                <w:rStyle w:val="Hyperlink"/>
                <w:noProof/>
                <w:lang w:val="de-DE"/>
              </w:rPr>
              <w:t>Datenvalidierung</w:t>
            </w:r>
            <w:r w:rsidR="0006008D">
              <w:rPr>
                <w:noProof/>
                <w:webHidden/>
              </w:rPr>
              <w:tab/>
            </w:r>
            <w:r w:rsidR="0006008D">
              <w:rPr>
                <w:noProof/>
                <w:webHidden/>
              </w:rPr>
              <w:fldChar w:fldCharType="begin"/>
            </w:r>
            <w:r w:rsidR="0006008D">
              <w:rPr>
                <w:noProof/>
                <w:webHidden/>
              </w:rPr>
              <w:instrText xml:space="preserve"> PAGEREF _Toc106524427 \h </w:instrText>
            </w:r>
            <w:r w:rsidR="0006008D">
              <w:rPr>
                <w:noProof/>
                <w:webHidden/>
              </w:rPr>
            </w:r>
            <w:r w:rsidR="0006008D">
              <w:rPr>
                <w:noProof/>
                <w:webHidden/>
              </w:rPr>
              <w:fldChar w:fldCharType="separate"/>
            </w:r>
            <w:r w:rsidR="005C5F9A">
              <w:rPr>
                <w:noProof/>
                <w:webHidden/>
              </w:rPr>
              <w:t>9</w:t>
            </w:r>
            <w:r w:rsidR="0006008D">
              <w:rPr>
                <w:noProof/>
                <w:webHidden/>
              </w:rPr>
              <w:fldChar w:fldCharType="end"/>
            </w:r>
          </w:hyperlink>
        </w:p>
        <w:p w14:paraId="24BA6DB8" w14:textId="27CE42F7" w:rsidR="0006008D" w:rsidRDefault="004967E7">
          <w:pPr>
            <w:pStyle w:val="Verzeichnis2"/>
            <w:tabs>
              <w:tab w:val="right" w:leader="dot" w:pos="8496"/>
            </w:tabs>
            <w:rPr>
              <w:rFonts w:eastAsiaTheme="minorEastAsia"/>
              <w:noProof/>
            </w:rPr>
          </w:pPr>
          <w:hyperlink w:anchor="_Toc106524428" w:history="1">
            <w:r w:rsidR="0006008D" w:rsidRPr="00B77279">
              <w:rPr>
                <w:rStyle w:val="Hyperlink"/>
                <w:noProof/>
                <w:lang w:val="de-DE"/>
              </w:rPr>
              <w:t>Überleitung zum nächsten Planungsschritt</w:t>
            </w:r>
            <w:r w:rsidR="0006008D">
              <w:rPr>
                <w:noProof/>
                <w:webHidden/>
              </w:rPr>
              <w:tab/>
            </w:r>
            <w:r w:rsidR="0006008D">
              <w:rPr>
                <w:noProof/>
                <w:webHidden/>
              </w:rPr>
              <w:fldChar w:fldCharType="begin"/>
            </w:r>
            <w:r w:rsidR="0006008D">
              <w:rPr>
                <w:noProof/>
                <w:webHidden/>
              </w:rPr>
              <w:instrText xml:space="preserve"> PAGEREF _Toc106524428 \h </w:instrText>
            </w:r>
            <w:r w:rsidR="0006008D">
              <w:rPr>
                <w:noProof/>
                <w:webHidden/>
              </w:rPr>
            </w:r>
            <w:r w:rsidR="0006008D">
              <w:rPr>
                <w:noProof/>
                <w:webHidden/>
              </w:rPr>
              <w:fldChar w:fldCharType="separate"/>
            </w:r>
            <w:r w:rsidR="005C5F9A">
              <w:rPr>
                <w:noProof/>
                <w:webHidden/>
              </w:rPr>
              <w:t>9</w:t>
            </w:r>
            <w:r w:rsidR="0006008D">
              <w:rPr>
                <w:noProof/>
                <w:webHidden/>
              </w:rPr>
              <w:fldChar w:fldCharType="end"/>
            </w:r>
          </w:hyperlink>
        </w:p>
        <w:p w14:paraId="1F100443" w14:textId="264FC985" w:rsidR="0006008D" w:rsidRDefault="004967E7">
          <w:pPr>
            <w:pStyle w:val="Verzeichnis1"/>
            <w:tabs>
              <w:tab w:val="right" w:leader="dot" w:pos="8496"/>
            </w:tabs>
            <w:rPr>
              <w:rFonts w:eastAsiaTheme="minorEastAsia"/>
              <w:noProof/>
            </w:rPr>
          </w:pPr>
          <w:hyperlink w:anchor="_Toc106524429" w:history="1">
            <w:r w:rsidR="0006008D" w:rsidRPr="00B77279">
              <w:rPr>
                <w:rStyle w:val="Hyperlink"/>
                <w:noProof/>
                <w:lang w:val="de-DE"/>
              </w:rPr>
              <w:t>Reihenfolgeplanung</w:t>
            </w:r>
            <w:r w:rsidR="0006008D">
              <w:rPr>
                <w:noProof/>
                <w:webHidden/>
              </w:rPr>
              <w:tab/>
            </w:r>
            <w:r w:rsidR="0006008D">
              <w:rPr>
                <w:noProof/>
                <w:webHidden/>
              </w:rPr>
              <w:fldChar w:fldCharType="begin"/>
            </w:r>
            <w:r w:rsidR="0006008D">
              <w:rPr>
                <w:noProof/>
                <w:webHidden/>
              </w:rPr>
              <w:instrText xml:space="preserve"> PAGEREF _Toc106524429 \h </w:instrText>
            </w:r>
            <w:r w:rsidR="0006008D">
              <w:rPr>
                <w:noProof/>
                <w:webHidden/>
              </w:rPr>
            </w:r>
            <w:r w:rsidR="0006008D">
              <w:rPr>
                <w:noProof/>
                <w:webHidden/>
              </w:rPr>
              <w:fldChar w:fldCharType="separate"/>
            </w:r>
            <w:r w:rsidR="005C5F9A">
              <w:rPr>
                <w:noProof/>
                <w:webHidden/>
              </w:rPr>
              <w:t>10</w:t>
            </w:r>
            <w:r w:rsidR="0006008D">
              <w:rPr>
                <w:noProof/>
                <w:webHidden/>
              </w:rPr>
              <w:fldChar w:fldCharType="end"/>
            </w:r>
          </w:hyperlink>
        </w:p>
        <w:p w14:paraId="44803EB4" w14:textId="417125DB" w:rsidR="0006008D" w:rsidRDefault="004967E7">
          <w:pPr>
            <w:pStyle w:val="Verzeichnis2"/>
            <w:tabs>
              <w:tab w:val="right" w:leader="dot" w:pos="8496"/>
            </w:tabs>
            <w:rPr>
              <w:rFonts w:eastAsiaTheme="minorEastAsia"/>
              <w:noProof/>
            </w:rPr>
          </w:pPr>
          <w:hyperlink w:anchor="_Toc106524430" w:history="1">
            <w:r w:rsidR="0006008D" w:rsidRPr="00B77279">
              <w:rPr>
                <w:rStyle w:val="Hyperlink"/>
                <w:noProof/>
                <w:lang w:val="de-DE"/>
              </w:rPr>
              <w:t>Kontext</w:t>
            </w:r>
            <w:r w:rsidR="0006008D">
              <w:rPr>
                <w:noProof/>
                <w:webHidden/>
              </w:rPr>
              <w:tab/>
            </w:r>
            <w:r w:rsidR="0006008D">
              <w:rPr>
                <w:noProof/>
                <w:webHidden/>
              </w:rPr>
              <w:fldChar w:fldCharType="begin"/>
            </w:r>
            <w:r w:rsidR="0006008D">
              <w:rPr>
                <w:noProof/>
                <w:webHidden/>
              </w:rPr>
              <w:instrText xml:space="preserve"> PAGEREF _Toc106524430 \h </w:instrText>
            </w:r>
            <w:r w:rsidR="0006008D">
              <w:rPr>
                <w:noProof/>
                <w:webHidden/>
              </w:rPr>
            </w:r>
            <w:r w:rsidR="0006008D">
              <w:rPr>
                <w:noProof/>
                <w:webHidden/>
              </w:rPr>
              <w:fldChar w:fldCharType="separate"/>
            </w:r>
            <w:r w:rsidR="005C5F9A">
              <w:rPr>
                <w:noProof/>
                <w:webHidden/>
              </w:rPr>
              <w:t>10</w:t>
            </w:r>
            <w:r w:rsidR="0006008D">
              <w:rPr>
                <w:noProof/>
                <w:webHidden/>
              </w:rPr>
              <w:fldChar w:fldCharType="end"/>
            </w:r>
          </w:hyperlink>
        </w:p>
        <w:p w14:paraId="06F25A5B" w14:textId="495B8E49" w:rsidR="0006008D" w:rsidRDefault="004967E7">
          <w:pPr>
            <w:pStyle w:val="Verzeichnis2"/>
            <w:tabs>
              <w:tab w:val="right" w:leader="dot" w:pos="8496"/>
            </w:tabs>
            <w:rPr>
              <w:rFonts w:eastAsiaTheme="minorEastAsia"/>
              <w:noProof/>
            </w:rPr>
          </w:pPr>
          <w:hyperlink w:anchor="_Toc106524431" w:history="1">
            <w:r w:rsidR="0006008D" w:rsidRPr="00B77279">
              <w:rPr>
                <w:rStyle w:val="Hyperlink"/>
                <w:noProof/>
                <w:lang w:val="de-DE"/>
              </w:rPr>
              <w:t>Datenvalidierung</w:t>
            </w:r>
            <w:r w:rsidR="0006008D">
              <w:rPr>
                <w:noProof/>
                <w:webHidden/>
              </w:rPr>
              <w:tab/>
            </w:r>
            <w:r w:rsidR="0006008D">
              <w:rPr>
                <w:noProof/>
                <w:webHidden/>
              </w:rPr>
              <w:fldChar w:fldCharType="begin"/>
            </w:r>
            <w:r w:rsidR="0006008D">
              <w:rPr>
                <w:noProof/>
                <w:webHidden/>
              </w:rPr>
              <w:instrText xml:space="preserve"> PAGEREF _Toc106524431 \h </w:instrText>
            </w:r>
            <w:r w:rsidR="0006008D">
              <w:rPr>
                <w:noProof/>
                <w:webHidden/>
              </w:rPr>
            </w:r>
            <w:r w:rsidR="0006008D">
              <w:rPr>
                <w:noProof/>
                <w:webHidden/>
              </w:rPr>
              <w:fldChar w:fldCharType="separate"/>
            </w:r>
            <w:r w:rsidR="005C5F9A">
              <w:rPr>
                <w:noProof/>
                <w:webHidden/>
              </w:rPr>
              <w:t>10</w:t>
            </w:r>
            <w:r w:rsidR="0006008D">
              <w:rPr>
                <w:noProof/>
                <w:webHidden/>
              </w:rPr>
              <w:fldChar w:fldCharType="end"/>
            </w:r>
          </w:hyperlink>
        </w:p>
        <w:p w14:paraId="1A811C2B" w14:textId="1BA4AFEB" w:rsidR="0006008D" w:rsidRDefault="004967E7">
          <w:pPr>
            <w:pStyle w:val="Verzeichnis2"/>
            <w:tabs>
              <w:tab w:val="right" w:leader="dot" w:pos="8496"/>
            </w:tabs>
            <w:rPr>
              <w:rFonts w:eastAsiaTheme="minorEastAsia"/>
              <w:noProof/>
            </w:rPr>
          </w:pPr>
          <w:hyperlink w:anchor="_Toc106524432" w:history="1">
            <w:r w:rsidR="0006008D" w:rsidRPr="00B77279">
              <w:rPr>
                <w:rStyle w:val="Hyperlink"/>
                <w:noProof/>
                <w:lang w:val="de-DE"/>
              </w:rPr>
              <w:t>Überleitung zum nächsten Planungsschritt</w:t>
            </w:r>
            <w:r w:rsidR="0006008D">
              <w:rPr>
                <w:noProof/>
                <w:webHidden/>
              </w:rPr>
              <w:tab/>
            </w:r>
            <w:r w:rsidR="0006008D">
              <w:rPr>
                <w:noProof/>
                <w:webHidden/>
              </w:rPr>
              <w:fldChar w:fldCharType="begin"/>
            </w:r>
            <w:r w:rsidR="0006008D">
              <w:rPr>
                <w:noProof/>
                <w:webHidden/>
              </w:rPr>
              <w:instrText xml:space="preserve"> PAGEREF _Toc106524432 \h </w:instrText>
            </w:r>
            <w:r w:rsidR="0006008D">
              <w:rPr>
                <w:noProof/>
                <w:webHidden/>
              </w:rPr>
            </w:r>
            <w:r w:rsidR="0006008D">
              <w:rPr>
                <w:noProof/>
                <w:webHidden/>
              </w:rPr>
              <w:fldChar w:fldCharType="separate"/>
            </w:r>
            <w:r w:rsidR="005C5F9A">
              <w:rPr>
                <w:noProof/>
                <w:webHidden/>
              </w:rPr>
              <w:t>10</w:t>
            </w:r>
            <w:r w:rsidR="0006008D">
              <w:rPr>
                <w:noProof/>
                <w:webHidden/>
              </w:rPr>
              <w:fldChar w:fldCharType="end"/>
            </w:r>
          </w:hyperlink>
        </w:p>
        <w:p w14:paraId="66225F8E" w14:textId="74728CC0" w:rsidR="0006008D" w:rsidRDefault="004967E7">
          <w:pPr>
            <w:pStyle w:val="Verzeichnis1"/>
            <w:tabs>
              <w:tab w:val="right" w:leader="dot" w:pos="8496"/>
            </w:tabs>
            <w:rPr>
              <w:rFonts w:eastAsiaTheme="minorEastAsia"/>
              <w:noProof/>
            </w:rPr>
          </w:pPr>
          <w:hyperlink w:anchor="_Toc106524433" w:history="1">
            <w:r w:rsidR="0006008D" w:rsidRPr="00B77279">
              <w:rPr>
                <w:rStyle w:val="Hyperlink"/>
                <w:noProof/>
                <w:lang w:val="de-DE"/>
              </w:rPr>
              <w:t>Bestellplanung</w:t>
            </w:r>
            <w:r w:rsidR="0006008D">
              <w:rPr>
                <w:noProof/>
                <w:webHidden/>
              </w:rPr>
              <w:tab/>
            </w:r>
            <w:r w:rsidR="0006008D">
              <w:rPr>
                <w:noProof/>
                <w:webHidden/>
              </w:rPr>
              <w:fldChar w:fldCharType="begin"/>
            </w:r>
            <w:r w:rsidR="0006008D">
              <w:rPr>
                <w:noProof/>
                <w:webHidden/>
              </w:rPr>
              <w:instrText xml:space="preserve"> PAGEREF _Toc106524433 \h </w:instrText>
            </w:r>
            <w:r w:rsidR="0006008D">
              <w:rPr>
                <w:noProof/>
                <w:webHidden/>
              </w:rPr>
            </w:r>
            <w:r w:rsidR="0006008D">
              <w:rPr>
                <w:noProof/>
                <w:webHidden/>
              </w:rPr>
              <w:fldChar w:fldCharType="separate"/>
            </w:r>
            <w:r w:rsidR="005C5F9A">
              <w:rPr>
                <w:noProof/>
                <w:webHidden/>
              </w:rPr>
              <w:t>11</w:t>
            </w:r>
            <w:r w:rsidR="0006008D">
              <w:rPr>
                <w:noProof/>
                <w:webHidden/>
              </w:rPr>
              <w:fldChar w:fldCharType="end"/>
            </w:r>
          </w:hyperlink>
        </w:p>
        <w:p w14:paraId="4FB8C4CB" w14:textId="1C86A664" w:rsidR="0006008D" w:rsidRDefault="004967E7">
          <w:pPr>
            <w:pStyle w:val="Verzeichnis2"/>
            <w:tabs>
              <w:tab w:val="right" w:leader="dot" w:pos="8496"/>
            </w:tabs>
            <w:rPr>
              <w:rFonts w:eastAsiaTheme="minorEastAsia"/>
              <w:noProof/>
            </w:rPr>
          </w:pPr>
          <w:hyperlink w:anchor="_Toc106524434" w:history="1">
            <w:r w:rsidR="0006008D" w:rsidRPr="00B77279">
              <w:rPr>
                <w:rStyle w:val="Hyperlink"/>
                <w:noProof/>
                <w:lang w:val="de-DE"/>
              </w:rPr>
              <w:t>Kontext</w:t>
            </w:r>
            <w:r w:rsidR="0006008D">
              <w:rPr>
                <w:noProof/>
                <w:webHidden/>
              </w:rPr>
              <w:tab/>
            </w:r>
            <w:r w:rsidR="0006008D">
              <w:rPr>
                <w:noProof/>
                <w:webHidden/>
              </w:rPr>
              <w:fldChar w:fldCharType="begin"/>
            </w:r>
            <w:r w:rsidR="0006008D">
              <w:rPr>
                <w:noProof/>
                <w:webHidden/>
              </w:rPr>
              <w:instrText xml:space="preserve"> PAGEREF _Toc106524434 \h </w:instrText>
            </w:r>
            <w:r w:rsidR="0006008D">
              <w:rPr>
                <w:noProof/>
                <w:webHidden/>
              </w:rPr>
            </w:r>
            <w:r w:rsidR="0006008D">
              <w:rPr>
                <w:noProof/>
                <w:webHidden/>
              </w:rPr>
              <w:fldChar w:fldCharType="separate"/>
            </w:r>
            <w:r w:rsidR="005C5F9A">
              <w:rPr>
                <w:noProof/>
                <w:webHidden/>
              </w:rPr>
              <w:t>11</w:t>
            </w:r>
            <w:r w:rsidR="0006008D">
              <w:rPr>
                <w:noProof/>
                <w:webHidden/>
              </w:rPr>
              <w:fldChar w:fldCharType="end"/>
            </w:r>
          </w:hyperlink>
        </w:p>
        <w:p w14:paraId="7E628366" w14:textId="3C6B8C1D" w:rsidR="0006008D" w:rsidRDefault="004967E7">
          <w:pPr>
            <w:pStyle w:val="Verzeichnis2"/>
            <w:tabs>
              <w:tab w:val="right" w:leader="dot" w:pos="8496"/>
            </w:tabs>
            <w:rPr>
              <w:rFonts w:eastAsiaTheme="minorEastAsia"/>
              <w:noProof/>
            </w:rPr>
          </w:pPr>
          <w:hyperlink w:anchor="_Toc106524435" w:history="1">
            <w:r w:rsidR="0006008D" w:rsidRPr="00B77279">
              <w:rPr>
                <w:rStyle w:val="Hyperlink"/>
                <w:noProof/>
                <w:lang w:val="de-DE"/>
              </w:rPr>
              <w:t>Datenvalidierung</w:t>
            </w:r>
            <w:r w:rsidR="0006008D">
              <w:rPr>
                <w:noProof/>
                <w:webHidden/>
              </w:rPr>
              <w:tab/>
            </w:r>
            <w:r w:rsidR="0006008D">
              <w:rPr>
                <w:noProof/>
                <w:webHidden/>
              </w:rPr>
              <w:fldChar w:fldCharType="begin"/>
            </w:r>
            <w:r w:rsidR="0006008D">
              <w:rPr>
                <w:noProof/>
                <w:webHidden/>
              </w:rPr>
              <w:instrText xml:space="preserve"> PAGEREF _Toc106524435 \h </w:instrText>
            </w:r>
            <w:r w:rsidR="0006008D">
              <w:rPr>
                <w:noProof/>
                <w:webHidden/>
              </w:rPr>
            </w:r>
            <w:r w:rsidR="0006008D">
              <w:rPr>
                <w:noProof/>
                <w:webHidden/>
              </w:rPr>
              <w:fldChar w:fldCharType="separate"/>
            </w:r>
            <w:r w:rsidR="005C5F9A">
              <w:rPr>
                <w:noProof/>
                <w:webHidden/>
              </w:rPr>
              <w:t>11</w:t>
            </w:r>
            <w:r w:rsidR="0006008D">
              <w:rPr>
                <w:noProof/>
                <w:webHidden/>
              </w:rPr>
              <w:fldChar w:fldCharType="end"/>
            </w:r>
          </w:hyperlink>
        </w:p>
        <w:p w14:paraId="2457D039" w14:textId="4A36F7AA" w:rsidR="0006008D" w:rsidRDefault="004967E7">
          <w:pPr>
            <w:pStyle w:val="Verzeichnis2"/>
            <w:tabs>
              <w:tab w:val="right" w:leader="dot" w:pos="8496"/>
            </w:tabs>
            <w:rPr>
              <w:rFonts w:eastAsiaTheme="minorEastAsia"/>
              <w:noProof/>
            </w:rPr>
          </w:pPr>
          <w:hyperlink w:anchor="_Toc106524436" w:history="1">
            <w:r w:rsidR="0006008D" w:rsidRPr="00B77279">
              <w:rPr>
                <w:rStyle w:val="Hyperlink"/>
                <w:noProof/>
                <w:lang w:val="de-DE"/>
              </w:rPr>
              <w:t>Überleitung zum nächsten Planungsschritt</w:t>
            </w:r>
            <w:r w:rsidR="0006008D">
              <w:rPr>
                <w:noProof/>
                <w:webHidden/>
              </w:rPr>
              <w:tab/>
            </w:r>
            <w:r w:rsidR="0006008D">
              <w:rPr>
                <w:noProof/>
                <w:webHidden/>
              </w:rPr>
              <w:fldChar w:fldCharType="begin"/>
            </w:r>
            <w:r w:rsidR="0006008D">
              <w:rPr>
                <w:noProof/>
                <w:webHidden/>
              </w:rPr>
              <w:instrText xml:space="preserve"> PAGEREF _Toc106524436 \h </w:instrText>
            </w:r>
            <w:r w:rsidR="0006008D">
              <w:rPr>
                <w:noProof/>
                <w:webHidden/>
              </w:rPr>
            </w:r>
            <w:r w:rsidR="0006008D">
              <w:rPr>
                <w:noProof/>
                <w:webHidden/>
              </w:rPr>
              <w:fldChar w:fldCharType="separate"/>
            </w:r>
            <w:r w:rsidR="005C5F9A">
              <w:rPr>
                <w:noProof/>
                <w:webHidden/>
              </w:rPr>
              <w:t>11</w:t>
            </w:r>
            <w:r w:rsidR="0006008D">
              <w:rPr>
                <w:noProof/>
                <w:webHidden/>
              </w:rPr>
              <w:fldChar w:fldCharType="end"/>
            </w:r>
          </w:hyperlink>
        </w:p>
        <w:p w14:paraId="57DBF166" w14:textId="4CA54114" w:rsidR="0006008D" w:rsidRDefault="004967E7">
          <w:pPr>
            <w:pStyle w:val="Verzeichnis1"/>
            <w:tabs>
              <w:tab w:val="right" w:leader="dot" w:pos="8496"/>
            </w:tabs>
            <w:rPr>
              <w:rFonts w:eastAsiaTheme="minorEastAsia"/>
              <w:noProof/>
            </w:rPr>
          </w:pPr>
          <w:hyperlink w:anchor="_Toc106524437" w:history="1">
            <w:r w:rsidR="0006008D" w:rsidRPr="00B77279">
              <w:rPr>
                <w:rStyle w:val="Hyperlink"/>
                <w:noProof/>
                <w:lang w:val="de-DE"/>
              </w:rPr>
              <w:t>Kapazitätsplanung</w:t>
            </w:r>
            <w:r w:rsidR="0006008D">
              <w:rPr>
                <w:noProof/>
                <w:webHidden/>
              </w:rPr>
              <w:tab/>
            </w:r>
            <w:r w:rsidR="0006008D">
              <w:rPr>
                <w:noProof/>
                <w:webHidden/>
              </w:rPr>
              <w:fldChar w:fldCharType="begin"/>
            </w:r>
            <w:r w:rsidR="0006008D">
              <w:rPr>
                <w:noProof/>
                <w:webHidden/>
              </w:rPr>
              <w:instrText xml:space="preserve"> PAGEREF _Toc106524437 \h </w:instrText>
            </w:r>
            <w:r w:rsidR="0006008D">
              <w:rPr>
                <w:noProof/>
                <w:webHidden/>
              </w:rPr>
            </w:r>
            <w:r w:rsidR="0006008D">
              <w:rPr>
                <w:noProof/>
                <w:webHidden/>
              </w:rPr>
              <w:fldChar w:fldCharType="separate"/>
            </w:r>
            <w:r w:rsidR="005C5F9A">
              <w:rPr>
                <w:noProof/>
                <w:webHidden/>
              </w:rPr>
              <w:t>12</w:t>
            </w:r>
            <w:r w:rsidR="0006008D">
              <w:rPr>
                <w:noProof/>
                <w:webHidden/>
              </w:rPr>
              <w:fldChar w:fldCharType="end"/>
            </w:r>
          </w:hyperlink>
        </w:p>
        <w:p w14:paraId="2BC8B5F7" w14:textId="7918EC38" w:rsidR="0006008D" w:rsidRDefault="004967E7">
          <w:pPr>
            <w:pStyle w:val="Verzeichnis2"/>
            <w:tabs>
              <w:tab w:val="right" w:leader="dot" w:pos="8496"/>
            </w:tabs>
            <w:rPr>
              <w:rFonts w:eastAsiaTheme="minorEastAsia"/>
              <w:noProof/>
            </w:rPr>
          </w:pPr>
          <w:hyperlink w:anchor="_Toc106524438" w:history="1">
            <w:r w:rsidR="0006008D" w:rsidRPr="00B77279">
              <w:rPr>
                <w:rStyle w:val="Hyperlink"/>
                <w:noProof/>
                <w:lang w:val="de-DE"/>
              </w:rPr>
              <w:t>Kontext</w:t>
            </w:r>
            <w:r w:rsidR="0006008D">
              <w:rPr>
                <w:noProof/>
                <w:webHidden/>
              </w:rPr>
              <w:tab/>
            </w:r>
            <w:r w:rsidR="0006008D">
              <w:rPr>
                <w:noProof/>
                <w:webHidden/>
              </w:rPr>
              <w:fldChar w:fldCharType="begin"/>
            </w:r>
            <w:r w:rsidR="0006008D">
              <w:rPr>
                <w:noProof/>
                <w:webHidden/>
              </w:rPr>
              <w:instrText xml:space="preserve"> PAGEREF _Toc106524438 \h </w:instrText>
            </w:r>
            <w:r w:rsidR="0006008D">
              <w:rPr>
                <w:noProof/>
                <w:webHidden/>
              </w:rPr>
            </w:r>
            <w:r w:rsidR="0006008D">
              <w:rPr>
                <w:noProof/>
                <w:webHidden/>
              </w:rPr>
              <w:fldChar w:fldCharType="separate"/>
            </w:r>
            <w:r w:rsidR="005C5F9A">
              <w:rPr>
                <w:noProof/>
                <w:webHidden/>
              </w:rPr>
              <w:t>12</w:t>
            </w:r>
            <w:r w:rsidR="0006008D">
              <w:rPr>
                <w:noProof/>
                <w:webHidden/>
              </w:rPr>
              <w:fldChar w:fldCharType="end"/>
            </w:r>
          </w:hyperlink>
        </w:p>
        <w:p w14:paraId="4DF98B63" w14:textId="29989A21" w:rsidR="0006008D" w:rsidRDefault="004967E7">
          <w:pPr>
            <w:pStyle w:val="Verzeichnis2"/>
            <w:tabs>
              <w:tab w:val="right" w:leader="dot" w:pos="8496"/>
            </w:tabs>
            <w:rPr>
              <w:rFonts w:eastAsiaTheme="minorEastAsia"/>
              <w:noProof/>
            </w:rPr>
          </w:pPr>
          <w:hyperlink w:anchor="_Toc106524439" w:history="1">
            <w:r w:rsidR="0006008D" w:rsidRPr="00B77279">
              <w:rPr>
                <w:rStyle w:val="Hyperlink"/>
                <w:noProof/>
                <w:lang w:val="de-DE"/>
              </w:rPr>
              <w:t>Datenvalidierung</w:t>
            </w:r>
            <w:r w:rsidR="0006008D">
              <w:rPr>
                <w:noProof/>
                <w:webHidden/>
              </w:rPr>
              <w:tab/>
            </w:r>
            <w:r w:rsidR="0006008D">
              <w:rPr>
                <w:noProof/>
                <w:webHidden/>
              </w:rPr>
              <w:fldChar w:fldCharType="begin"/>
            </w:r>
            <w:r w:rsidR="0006008D">
              <w:rPr>
                <w:noProof/>
                <w:webHidden/>
              </w:rPr>
              <w:instrText xml:space="preserve"> PAGEREF _Toc106524439 \h </w:instrText>
            </w:r>
            <w:r w:rsidR="0006008D">
              <w:rPr>
                <w:noProof/>
                <w:webHidden/>
              </w:rPr>
            </w:r>
            <w:r w:rsidR="0006008D">
              <w:rPr>
                <w:noProof/>
                <w:webHidden/>
              </w:rPr>
              <w:fldChar w:fldCharType="separate"/>
            </w:r>
            <w:r w:rsidR="005C5F9A">
              <w:rPr>
                <w:noProof/>
                <w:webHidden/>
              </w:rPr>
              <w:t>12</w:t>
            </w:r>
            <w:r w:rsidR="0006008D">
              <w:rPr>
                <w:noProof/>
                <w:webHidden/>
              </w:rPr>
              <w:fldChar w:fldCharType="end"/>
            </w:r>
          </w:hyperlink>
        </w:p>
        <w:p w14:paraId="796539D1" w14:textId="4D2E60DA" w:rsidR="0006008D" w:rsidRDefault="004967E7">
          <w:pPr>
            <w:pStyle w:val="Verzeichnis2"/>
            <w:tabs>
              <w:tab w:val="right" w:leader="dot" w:pos="8496"/>
            </w:tabs>
            <w:rPr>
              <w:rFonts w:eastAsiaTheme="minorEastAsia"/>
              <w:noProof/>
            </w:rPr>
          </w:pPr>
          <w:hyperlink w:anchor="_Toc106524440" w:history="1">
            <w:r w:rsidR="0006008D" w:rsidRPr="00B77279">
              <w:rPr>
                <w:rStyle w:val="Hyperlink"/>
                <w:noProof/>
                <w:lang w:val="de-DE"/>
              </w:rPr>
              <w:t>Überleitung zum nächsten Planungsschritt</w:t>
            </w:r>
            <w:r w:rsidR="0006008D">
              <w:rPr>
                <w:noProof/>
                <w:webHidden/>
              </w:rPr>
              <w:tab/>
            </w:r>
            <w:r w:rsidR="0006008D">
              <w:rPr>
                <w:noProof/>
                <w:webHidden/>
              </w:rPr>
              <w:fldChar w:fldCharType="begin"/>
            </w:r>
            <w:r w:rsidR="0006008D">
              <w:rPr>
                <w:noProof/>
                <w:webHidden/>
              </w:rPr>
              <w:instrText xml:space="preserve"> PAGEREF _Toc106524440 \h </w:instrText>
            </w:r>
            <w:r w:rsidR="0006008D">
              <w:rPr>
                <w:noProof/>
                <w:webHidden/>
              </w:rPr>
            </w:r>
            <w:r w:rsidR="0006008D">
              <w:rPr>
                <w:noProof/>
                <w:webHidden/>
              </w:rPr>
              <w:fldChar w:fldCharType="separate"/>
            </w:r>
            <w:r w:rsidR="005C5F9A">
              <w:rPr>
                <w:noProof/>
                <w:webHidden/>
              </w:rPr>
              <w:t>12</w:t>
            </w:r>
            <w:r w:rsidR="0006008D">
              <w:rPr>
                <w:noProof/>
                <w:webHidden/>
              </w:rPr>
              <w:fldChar w:fldCharType="end"/>
            </w:r>
          </w:hyperlink>
        </w:p>
        <w:p w14:paraId="3B67F37F" w14:textId="325CBEEB" w:rsidR="0006008D" w:rsidRDefault="004967E7">
          <w:pPr>
            <w:pStyle w:val="Verzeichnis1"/>
            <w:tabs>
              <w:tab w:val="right" w:leader="dot" w:pos="8496"/>
            </w:tabs>
            <w:rPr>
              <w:rFonts w:eastAsiaTheme="minorEastAsia"/>
              <w:noProof/>
            </w:rPr>
          </w:pPr>
          <w:hyperlink w:anchor="_Toc106524441" w:history="1">
            <w:r w:rsidR="0006008D" w:rsidRPr="00B77279">
              <w:rPr>
                <w:rStyle w:val="Hyperlink"/>
                <w:noProof/>
                <w:lang w:val="de-DE"/>
              </w:rPr>
              <w:t>Export</w:t>
            </w:r>
            <w:r w:rsidR="0006008D">
              <w:rPr>
                <w:noProof/>
                <w:webHidden/>
              </w:rPr>
              <w:tab/>
            </w:r>
            <w:r w:rsidR="0006008D">
              <w:rPr>
                <w:noProof/>
                <w:webHidden/>
              </w:rPr>
              <w:fldChar w:fldCharType="begin"/>
            </w:r>
            <w:r w:rsidR="0006008D">
              <w:rPr>
                <w:noProof/>
                <w:webHidden/>
              </w:rPr>
              <w:instrText xml:space="preserve"> PAGEREF _Toc106524441 \h </w:instrText>
            </w:r>
            <w:r w:rsidR="0006008D">
              <w:rPr>
                <w:noProof/>
                <w:webHidden/>
              </w:rPr>
            </w:r>
            <w:r w:rsidR="0006008D">
              <w:rPr>
                <w:noProof/>
                <w:webHidden/>
              </w:rPr>
              <w:fldChar w:fldCharType="separate"/>
            </w:r>
            <w:r w:rsidR="005C5F9A">
              <w:rPr>
                <w:noProof/>
                <w:webHidden/>
              </w:rPr>
              <w:t>13</w:t>
            </w:r>
            <w:r w:rsidR="0006008D">
              <w:rPr>
                <w:noProof/>
                <w:webHidden/>
              </w:rPr>
              <w:fldChar w:fldCharType="end"/>
            </w:r>
          </w:hyperlink>
        </w:p>
        <w:p w14:paraId="1DF5309F" w14:textId="600C081C" w:rsidR="0006008D" w:rsidRDefault="004967E7">
          <w:pPr>
            <w:pStyle w:val="Verzeichnis1"/>
            <w:tabs>
              <w:tab w:val="right" w:leader="dot" w:pos="8496"/>
            </w:tabs>
            <w:rPr>
              <w:rFonts w:eastAsiaTheme="minorEastAsia"/>
              <w:noProof/>
            </w:rPr>
          </w:pPr>
          <w:hyperlink w:anchor="_Toc106524442" w:history="1">
            <w:r w:rsidR="0006008D" w:rsidRPr="00B77279">
              <w:rPr>
                <w:rStyle w:val="Hyperlink"/>
                <w:noProof/>
                <w:lang w:val="de-DE"/>
              </w:rPr>
              <w:t>Architektur</w:t>
            </w:r>
            <w:r w:rsidR="0006008D">
              <w:rPr>
                <w:noProof/>
                <w:webHidden/>
              </w:rPr>
              <w:tab/>
            </w:r>
            <w:r w:rsidR="0006008D">
              <w:rPr>
                <w:noProof/>
                <w:webHidden/>
              </w:rPr>
              <w:fldChar w:fldCharType="begin"/>
            </w:r>
            <w:r w:rsidR="0006008D">
              <w:rPr>
                <w:noProof/>
                <w:webHidden/>
              </w:rPr>
              <w:instrText xml:space="preserve"> PAGEREF _Toc106524442 \h </w:instrText>
            </w:r>
            <w:r w:rsidR="0006008D">
              <w:rPr>
                <w:noProof/>
                <w:webHidden/>
              </w:rPr>
            </w:r>
            <w:r w:rsidR="0006008D">
              <w:rPr>
                <w:noProof/>
                <w:webHidden/>
              </w:rPr>
              <w:fldChar w:fldCharType="separate"/>
            </w:r>
            <w:r w:rsidR="005C5F9A">
              <w:rPr>
                <w:noProof/>
                <w:webHidden/>
              </w:rPr>
              <w:t>14</w:t>
            </w:r>
            <w:r w:rsidR="0006008D">
              <w:rPr>
                <w:noProof/>
                <w:webHidden/>
              </w:rPr>
              <w:fldChar w:fldCharType="end"/>
            </w:r>
          </w:hyperlink>
        </w:p>
        <w:p w14:paraId="233229DB" w14:textId="6257034D" w:rsidR="004D229F" w:rsidRPr="00BF67AA" w:rsidRDefault="004D229F">
          <w:pPr>
            <w:rPr>
              <w:lang w:val="de-DE"/>
            </w:rPr>
          </w:pPr>
          <w:r w:rsidRPr="00BF67AA">
            <w:rPr>
              <w:b/>
              <w:bCs/>
              <w:lang w:val="de-DE"/>
            </w:rPr>
            <w:fldChar w:fldCharType="end"/>
          </w:r>
        </w:p>
      </w:sdtContent>
    </w:sdt>
    <w:p w14:paraId="450AB845" w14:textId="77777777" w:rsidR="005663F6" w:rsidRPr="00BF67AA" w:rsidRDefault="005663F6">
      <w:pPr>
        <w:rPr>
          <w:rFonts w:asciiTheme="majorHAnsi" w:eastAsiaTheme="majorEastAsia" w:hAnsiTheme="majorHAnsi" w:cstheme="majorBidi"/>
          <w:color w:val="2F5496" w:themeColor="accent1" w:themeShade="BF"/>
          <w:sz w:val="32"/>
          <w:szCs w:val="32"/>
          <w:lang w:val="de-DE"/>
        </w:rPr>
      </w:pPr>
      <w:r w:rsidRPr="00BF67AA">
        <w:rPr>
          <w:lang w:val="de-DE"/>
        </w:rPr>
        <w:br w:type="page"/>
      </w:r>
    </w:p>
    <w:p w14:paraId="5FADDEE9" w14:textId="296EC377" w:rsidR="00E50024" w:rsidRPr="00BF67AA" w:rsidRDefault="00E50024" w:rsidP="00E50024">
      <w:pPr>
        <w:pStyle w:val="berschrift1"/>
        <w:rPr>
          <w:lang w:val="de-DE"/>
        </w:rPr>
      </w:pPr>
      <w:bookmarkStart w:id="0" w:name="_Toc106524412"/>
      <w:r>
        <w:rPr>
          <w:lang w:val="de-DE"/>
        </w:rPr>
        <w:lastRenderedPageBreak/>
        <w:t>Abbildungen</w:t>
      </w:r>
      <w:bookmarkEnd w:id="0"/>
    </w:p>
    <w:p w14:paraId="5CA5CCC7" w14:textId="77777777" w:rsidR="00E50024" w:rsidRDefault="00E50024">
      <w:pPr>
        <w:pStyle w:val="Abbildungsverzeichnis"/>
        <w:tabs>
          <w:tab w:val="right" w:leader="dot" w:pos="8496"/>
        </w:tabs>
        <w:rPr>
          <w:lang w:val="de-DE"/>
        </w:rPr>
      </w:pPr>
    </w:p>
    <w:p w14:paraId="42B9E673" w14:textId="0CB0D7F5" w:rsidR="0006008D" w:rsidRDefault="00794BF3">
      <w:pPr>
        <w:pStyle w:val="Abbildungsverzeichnis"/>
        <w:tabs>
          <w:tab w:val="right" w:leader="dot" w:pos="8496"/>
        </w:tabs>
        <w:rPr>
          <w:rFonts w:eastAsiaTheme="minorEastAsia"/>
          <w:noProof/>
        </w:rPr>
      </w:pPr>
      <w:r w:rsidRPr="00BF67AA">
        <w:rPr>
          <w:lang w:val="de-DE"/>
        </w:rPr>
        <w:fldChar w:fldCharType="begin"/>
      </w:r>
      <w:r w:rsidRPr="00BF67AA">
        <w:rPr>
          <w:lang w:val="de-DE"/>
        </w:rPr>
        <w:instrText xml:space="preserve"> TOC \h \z \c "Abbildung" </w:instrText>
      </w:r>
      <w:r w:rsidRPr="00BF67AA">
        <w:rPr>
          <w:lang w:val="de-DE"/>
        </w:rPr>
        <w:fldChar w:fldCharType="separate"/>
      </w:r>
      <w:hyperlink w:anchor="_Toc106524398" w:history="1">
        <w:r w:rsidR="0006008D" w:rsidRPr="009E54DA">
          <w:rPr>
            <w:rStyle w:val="Hyperlink"/>
            <w:noProof/>
            <w:lang w:val="de-DE"/>
          </w:rPr>
          <w:t>Abbildung 1 Startseite</w:t>
        </w:r>
        <w:r w:rsidR="0006008D">
          <w:rPr>
            <w:noProof/>
            <w:webHidden/>
          </w:rPr>
          <w:tab/>
        </w:r>
        <w:r w:rsidR="0006008D">
          <w:rPr>
            <w:noProof/>
            <w:webHidden/>
          </w:rPr>
          <w:fldChar w:fldCharType="begin"/>
        </w:r>
        <w:r w:rsidR="0006008D">
          <w:rPr>
            <w:noProof/>
            <w:webHidden/>
          </w:rPr>
          <w:instrText xml:space="preserve"> PAGEREF _Toc106524398 \h </w:instrText>
        </w:r>
        <w:r w:rsidR="0006008D">
          <w:rPr>
            <w:noProof/>
            <w:webHidden/>
          </w:rPr>
        </w:r>
        <w:r w:rsidR="0006008D">
          <w:rPr>
            <w:noProof/>
            <w:webHidden/>
          </w:rPr>
          <w:fldChar w:fldCharType="separate"/>
        </w:r>
        <w:r w:rsidR="005C5F9A">
          <w:rPr>
            <w:noProof/>
            <w:webHidden/>
          </w:rPr>
          <w:t>4</w:t>
        </w:r>
        <w:r w:rsidR="0006008D">
          <w:rPr>
            <w:noProof/>
            <w:webHidden/>
          </w:rPr>
          <w:fldChar w:fldCharType="end"/>
        </w:r>
      </w:hyperlink>
    </w:p>
    <w:p w14:paraId="70CAA6FC" w14:textId="415F85FA" w:rsidR="0006008D" w:rsidRDefault="004967E7">
      <w:pPr>
        <w:pStyle w:val="Abbildungsverzeichnis"/>
        <w:tabs>
          <w:tab w:val="right" w:leader="dot" w:pos="8496"/>
        </w:tabs>
        <w:rPr>
          <w:rFonts w:eastAsiaTheme="minorEastAsia"/>
          <w:noProof/>
        </w:rPr>
      </w:pPr>
      <w:hyperlink r:id="rId9" w:anchor="_Toc106524399" w:history="1">
        <w:r w:rsidR="0006008D" w:rsidRPr="009E54DA">
          <w:rPr>
            <w:rStyle w:val="Hyperlink"/>
            <w:noProof/>
          </w:rPr>
          <w:t>Abbildung 2 Planungsschritte</w:t>
        </w:r>
        <w:r w:rsidR="0006008D">
          <w:rPr>
            <w:noProof/>
            <w:webHidden/>
          </w:rPr>
          <w:tab/>
        </w:r>
        <w:r w:rsidR="0006008D">
          <w:rPr>
            <w:noProof/>
            <w:webHidden/>
          </w:rPr>
          <w:fldChar w:fldCharType="begin"/>
        </w:r>
        <w:r w:rsidR="0006008D">
          <w:rPr>
            <w:noProof/>
            <w:webHidden/>
          </w:rPr>
          <w:instrText xml:space="preserve"> PAGEREF _Toc106524399 \h </w:instrText>
        </w:r>
        <w:r w:rsidR="0006008D">
          <w:rPr>
            <w:noProof/>
            <w:webHidden/>
          </w:rPr>
        </w:r>
        <w:r w:rsidR="0006008D">
          <w:rPr>
            <w:noProof/>
            <w:webHidden/>
          </w:rPr>
          <w:fldChar w:fldCharType="separate"/>
        </w:r>
        <w:r w:rsidR="005C5F9A">
          <w:rPr>
            <w:noProof/>
            <w:webHidden/>
          </w:rPr>
          <w:t>5</w:t>
        </w:r>
        <w:r w:rsidR="0006008D">
          <w:rPr>
            <w:noProof/>
            <w:webHidden/>
          </w:rPr>
          <w:fldChar w:fldCharType="end"/>
        </w:r>
      </w:hyperlink>
    </w:p>
    <w:p w14:paraId="29751041" w14:textId="05D74097" w:rsidR="0006008D" w:rsidRDefault="004967E7">
      <w:pPr>
        <w:pStyle w:val="Abbildungsverzeichnis"/>
        <w:tabs>
          <w:tab w:val="right" w:leader="dot" w:pos="8496"/>
        </w:tabs>
        <w:rPr>
          <w:rFonts w:eastAsiaTheme="minorEastAsia"/>
          <w:noProof/>
        </w:rPr>
      </w:pPr>
      <w:hyperlink w:anchor="_Toc106524400" w:history="1">
        <w:r w:rsidR="0006008D" w:rsidRPr="009E54DA">
          <w:rPr>
            <w:rStyle w:val="Hyperlink"/>
            <w:noProof/>
          </w:rPr>
          <w:t>Abbildung 3 Navigation</w:t>
        </w:r>
        <w:r w:rsidR="0006008D">
          <w:rPr>
            <w:noProof/>
            <w:webHidden/>
          </w:rPr>
          <w:tab/>
        </w:r>
        <w:r w:rsidR="0006008D">
          <w:rPr>
            <w:noProof/>
            <w:webHidden/>
          </w:rPr>
          <w:fldChar w:fldCharType="begin"/>
        </w:r>
        <w:r w:rsidR="0006008D">
          <w:rPr>
            <w:noProof/>
            <w:webHidden/>
          </w:rPr>
          <w:instrText xml:space="preserve"> PAGEREF _Toc106524400 \h </w:instrText>
        </w:r>
        <w:r w:rsidR="0006008D">
          <w:rPr>
            <w:noProof/>
            <w:webHidden/>
          </w:rPr>
        </w:r>
        <w:r w:rsidR="0006008D">
          <w:rPr>
            <w:noProof/>
            <w:webHidden/>
          </w:rPr>
          <w:fldChar w:fldCharType="separate"/>
        </w:r>
        <w:r w:rsidR="005C5F9A">
          <w:rPr>
            <w:noProof/>
            <w:webHidden/>
          </w:rPr>
          <w:t>5</w:t>
        </w:r>
        <w:r w:rsidR="0006008D">
          <w:rPr>
            <w:noProof/>
            <w:webHidden/>
          </w:rPr>
          <w:fldChar w:fldCharType="end"/>
        </w:r>
      </w:hyperlink>
    </w:p>
    <w:p w14:paraId="0AFD4716" w14:textId="779C7C0C" w:rsidR="0006008D" w:rsidRDefault="004967E7">
      <w:pPr>
        <w:pStyle w:val="Abbildungsverzeichnis"/>
        <w:tabs>
          <w:tab w:val="right" w:leader="dot" w:pos="8496"/>
        </w:tabs>
        <w:rPr>
          <w:rFonts w:eastAsiaTheme="minorEastAsia"/>
          <w:noProof/>
        </w:rPr>
      </w:pPr>
      <w:hyperlink w:anchor="_Toc106524401" w:history="1">
        <w:r w:rsidR="0006008D" w:rsidRPr="009E54DA">
          <w:rPr>
            <w:rStyle w:val="Hyperlink"/>
            <w:noProof/>
            <w:lang w:val="de-DE"/>
          </w:rPr>
          <w:t>Abbildung 4 Login-Fenster</w:t>
        </w:r>
        <w:r w:rsidR="0006008D">
          <w:rPr>
            <w:noProof/>
            <w:webHidden/>
          </w:rPr>
          <w:tab/>
        </w:r>
        <w:r w:rsidR="0006008D">
          <w:rPr>
            <w:noProof/>
            <w:webHidden/>
          </w:rPr>
          <w:fldChar w:fldCharType="begin"/>
        </w:r>
        <w:r w:rsidR="0006008D">
          <w:rPr>
            <w:noProof/>
            <w:webHidden/>
          </w:rPr>
          <w:instrText xml:space="preserve"> PAGEREF _Toc106524401 \h </w:instrText>
        </w:r>
        <w:r w:rsidR="0006008D">
          <w:rPr>
            <w:noProof/>
            <w:webHidden/>
          </w:rPr>
        </w:r>
        <w:r w:rsidR="0006008D">
          <w:rPr>
            <w:noProof/>
            <w:webHidden/>
          </w:rPr>
          <w:fldChar w:fldCharType="separate"/>
        </w:r>
        <w:r w:rsidR="005C5F9A">
          <w:rPr>
            <w:noProof/>
            <w:webHidden/>
          </w:rPr>
          <w:t>6</w:t>
        </w:r>
        <w:r w:rsidR="0006008D">
          <w:rPr>
            <w:noProof/>
            <w:webHidden/>
          </w:rPr>
          <w:fldChar w:fldCharType="end"/>
        </w:r>
      </w:hyperlink>
    </w:p>
    <w:p w14:paraId="319CD6AF" w14:textId="13290C9F" w:rsidR="0006008D" w:rsidRDefault="004967E7">
      <w:pPr>
        <w:pStyle w:val="Abbildungsverzeichnis"/>
        <w:tabs>
          <w:tab w:val="right" w:leader="dot" w:pos="8496"/>
        </w:tabs>
        <w:rPr>
          <w:rFonts w:eastAsiaTheme="minorEastAsia"/>
          <w:noProof/>
        </w:rPr>
      </w:pPr>
      <w:hyperlink w:anchor="_Toc106524402" w:history="1">
        <w:r w:rsidR="0006008D" w:rsidRPr="009E54DA">
          <w:rPr>
            <w:rStyle w:val="Hyperlink"/>
            <w:noProof/>
          </w:rPr>
          <w:t>Abbildung 5 XML-Upload</w:t>
        </w:r>
        <w:r w:rsidR="0006008D">
          <w:rPr>
            <w:noProof/>
            <w:webHidden/>
          </w:rPr>
          <w:tab/>
        </w:r>
        <w:r w:rsidR="0006008D">
          <w:rPr>
            <w:noProof/>
            <w:webHidden/>
          </w:rPr>
          <w:fldChar w:fldCharType="begin"/>
        </w:r>
        <w:r w:rsidR="0006008D">
          <w:rPr>
            <w:noProof/>
            <w:webHidden/>
          </w:rPr>
          <w:instrText xml:space="preserve"> PAGEREF _Toc106524402 \h </w:instrText>
        </w:r>
        <w:r w:rsidR="0006008D">
          <w:rPr>
            <w:noProof/>
            <w:webHidden/>
          </w:rPr>
        </w:r>
        <w:r w:rsidR="0006008D">
          <w:rPr>
            <w:noProof/>
            <w:webHidden/>
          </w:rPr>
          <w:fldChar w:fldCharType="separate"/>
        </w:r>
        <w:r w:rsidR="005C5F9A">
          <w:rPr>
            <w:noProof/>
            <w:webHidden/>
          </w:rPr>
          <w:t>6</w:t>
        </w:r>
        <w:r w:rsidR="0006008D">
          <w:rPr>
            <w:noProof/>
            <w:webHidden/>
          </w:rPr>
          <w:fldChar w:fldCharType="end"/>
        </w:r>
      </w:hyperlink>
    </w:p>
    <w:p w14:paraId="68E4BA2F" w14:textId="2F92974F" w:rsidR="0006008D" w:rsidRDefault="004967E7">
      <w:pPr>
        <w:pStyle w:val="Abbildungsverzeichnis"/>
        <w:tabs>
          <w:tab w:val="right" w:leader="dot" w:pos="8496"/>
        </w:tabs>
        <w:rPr>
          <w:rFonts w:eastAsiaTheme="minorEastAsia"/>
          <w:noProof/>
        </w:rPr>
      </w:pPr>
      <w:hyperlink w:anchor="_Toc106524403" w:history="1">
        <w:r w:rsidR="0006008D" w:rsidRPr="009E54DA">
          <w:rPr>
            <w:rStyle w:val="Hyperlink"/>
            <w:noProof/>
          </w:rPr>
          <w:t>Abbildung 6 Absatzplanung</w:t>
        </w:r>
        <w:r w:rsidR="0006008D">
          <w:rPr>
            <w:noProof/>
            <w:webHidden/>
          </w:rPr>
          <w:tab/>
        </w:r>
        <w:r w:rsidR="0006008D">
          <w:rPr>
            <w:noProof/>
            <w:webHidden/>
          </w:rPr>
          <w:fldChar w:fldCharType="begin"/>
        </w:r>
        <w:r w:rsidR="0006008D">
          <w:rPr>
            <w:noProof/>
            <w:webHidden/>
          </w:rPr>
          <w:instrText xml:space="preserve"> PAGEREF _Toc106524403 \h </w:instrText>
        </w:r>
        <w:r w:rsidR="0006008D">
          <w:rPr>
            <w:noProof/>
            <w:webHidden/>
          </w:rPr>
        </w:r>
        <w:r w:rsidR="0006008D">
          <w:rPr>
            <w:noProof/>
            <w:webHidden/>
          </w:rPr>
          <w:fldChar w:fldCharType="separate"/>
        </w:r>
        <w:r w:rsidR="005C5F9A">
          <w:rPr>
            <w:noProof/>
            <w:webHidden/>
          </w:rPr>
          <w:t>7</w:t>
        </w:r>
        <w:r w:rsidR="0006008D">
          <w:rPr>
            <w:noProof/>
            <w:webHidden/>
          </w:rPr>
          <w:fldChar w:fldCharType="end"/>
        </w:r>
      </w:hyperlink>
    </w:p>
    <w:p w14:paraId="29C78946" w14:textId="5803F35E" w:rsidR="0006008D" w:rsidRDefault="004967E7">
      <w:pPr>
        <w:pStyle w:val="Abbildungsverzeichnis"/>
        <w:tabs>
          <w:tab w:val="right" w:leader="dot" w:pos="8496"/>
        </w:tabs>
        <w:rPr>
          <w:rFonts w:eastAsiaTheme="minorEastAsia"/>
          <w:noProof/>
        </w:rPr>
      </w:pPr>
      <w:hyperlink w:anchor="_Toc106524404" w:history="1">
        <w:r w:rsidR="0006008D" w:rsidRPr="009E54DA">
          <w:rPr>
            <w:rStyle w:val="Hyperlink"/>
            <w:noProof/>
          </w:rPr>
          <w:t>Abbildung 7 Direktverkauf</w:t>
        </w:r>
        <w:r w:rsidR="0006008D">
          <w:rPr>
            <w:noProof/>
            <w:webHidden/>
          </w:rPr>
          <w:tab/>
        </w:r>
        <w:r w:rsidR="0006008D">
          <w:rPr>
            <w:noProof/>
            <w:webHidden/>
          </w:rPr>
          <w:fldChar w:fldCharType="begin"/>
        </w:r>
        <w:r w:rsidR="0006008D">
          <w:rPr>
            <w:noProof/>
            <w:webHidden/>
          </w:rPr>
          <w:instrText xml:space="preserve"> PAGEREF _Toc106524404 \h </w:instrText>
        </w:r>
        <w:r w:rsidR="0006008D">
          <w:rPr>
            <w:noProof/>
            <w:webHidden/>
          </w:rPr>
        </w:r>
        <w:r w:rsidR="0006008D">
          <w:rPr>
            <w:noProof/>
            <w:webHidden/>
          </w:rPr>
          <w:fldChar w:fldCharType="separate"/>
        </w:r>
        <w:r w:rsidR="005C5F9A">
          <w:rPr>
            <w:noProof/>
            <w:webHidden/>
          </w:rPr>
          <w:t>8</w:t>
        </w:r>
        <w:r w:rsidR="0006008D">
          <w:rPr>
            <w:noProof/>
            <w:webHidden/>
          </w:rPr>
          <w:fldChar w:fldCharType="end"/>
        </w:r>
      </w:hyperlink>
    </w:p>
    <w:p w14:paraId="66EA00FE" w14:textId="465AF50E" w:rsidR="0006008D" w:rsidRDefault="004967E7">
      <w:pPr>
        <w:pStyle w:val="Abbildungsverzeichnis"/>
        <w:tabs>
          <w:tab w:val="right" w:leader="dot" w:pos="8496"/>
        </w:tabs>
        <w:rPr>
          <w:rFonts w:eastAsiaTheme="minorEastAsia"/>
          <w:noProof/>
        </w:rPr>
      </w:pPr>
      <w:hyperlink w:anchor="_Toc106524405" w:history="1">
        <w:r w:rsidR="0006008D" w:rsidRPr="009E54DA">
          <w:rPr>
            <w:rStyle w:val="Hyperlink"/>
            <w:noProof/>
          </w:rPr>
          <w:t>Abbildung 8 Eigenfertigung</w:t>
        </w:r>
        <w:r w:rsidR="0006008D">
          <w:rPr>
            <w:noProof/>
            <w:webHidden/>
          </w:rPr>
          <w:tab/>
        </w:r>
        <w:r w:rsidR="0006008D">
          <w:rPr>
            <w:noProof/>
            <w:webHidden/>
          </w:rPr>
          <w:fldChar w:fldCharType="begin"/>
        </w:r>
        <w:r w:rsidR="0006008D">
          <w:rPr>
            <w:noProof/>
            <w:webHidden/>
          </w:rPr>
          <w:instrText xml:space="preserve"> PAGEREF _Toc106524405 \h </w:instrText>
        </w:r>
        <w:r w:rsidR="0006008D">
          <w:rPr>
            <w:noProof/>
            <w:webHidden/>
          </w:rPr>
        </w:r>
        <w:r w:rsidR="0006008D">
          <w:rPr>
            <w:noProof/>
            <w:webHidden/>
          </w:rPr>
          <w:fldChar w:fldCharType="separate"/>
        </w:r>
        <w:r w:rsidR="005C5F9A">
          <w:rPr>
            <w:noProof/>
            <w:webHidden/>
          </w:rPr>
          <w:t>9</w:t>
        </w:r>
        <w:r w:rsidR="0006008D">
          <w:rPr>
            <w:noProof/>
            <w:webHidden/>
          </w:rPr>
          <w:fldChar w:fldCharType="end"/>
        </w:r>
      </w:hyperlink>
    </w:p>
    <w:p w14:paraId="3A3503D0" w14:textId="5825EDA3" w:rsidR="0006008D" w:rsidRDefault="004967E7">
      <w:pPr>
        <w:pStyle w:val="Abbildungsverzeichnis"/>
        <w:tabs>
          <w:tab w:val="right" w:leader="dot" w:pos="8496"/>
        </w:tabs>
        <w:rPr>
          <w:rFonts w:eastAsiaTheme="minorEastAsia"/>
          <w:noProof/>
        </w:rPr>
      </w:pPr>
      <w:hyperlink w:anchor="_Toc106524406" w:history="1">
        <w:r w:rsidR="0006008D" w:rsidRPr="009E54DA">
          <w:rPr>
            <w:rStyle w:val="Hyperlink"/>
            <w:noProof/>
          </w:rPr>
          <w:t>Abbildung 9 Reihenfolgenplanung</w:t>
        </w:r>
        <w:r w:rsidR="0006008D">
          <w:rPr>
            <w:noProof/>
            <w:webHidden/>
          </w:rPr>
          <w:tab/>
        </w:r>
        <w:r w:rsidR="0006008D">
          <w:rPr>
            <w:noProof/>
            <w:webHidden/>
          </w:rPr>
          <w:fldChar w:fldCharType="begin"/>
        </w:r>
        <w:r w:rsidR="0006008D">
          <w:rPr>
            <w:noProof/>
            <w:webHidden/>
          </w:rPr>
          <w:instrText xml:space="preserve"> PAGEREF _Toc106524406 \h </w:instrText>
        </w:r>
        <w:r w:rsidR="0006008D">
          <w:rPr>
            <w:noProof/>
            <w:webHidden/>
          </w:rPr>
        </w:r>
        <w:r w:rsidR="0006008D">
          <w:rPr>
            <w:noProof/>
            <w:webHidden/>
          </w:rPr>
          <w:fldChar w:fldCharType="separate"/>
        </w:r>
        <w:r w:rsidR="005C5F9A">
          <w:rPr>
            <w:noProof/>
            <w:webHidden/>
          </w:rPr>
          <w:t>10</w:t>
        </w:r>
        <w:r w:rsidR="0006008D">
          <w:rPr>
            <w:noProof/>
            <w:webHidden/>
          </w:rPr>
          <w:fldChar w:fldCharType="end"/>
        </w:r>
      </w:hyperlink>
    </w:p>
    <w:p w14:paraId="1EE01FDA" w14:textId="0B4DCEF5" w:rsidR="0006008D" w:rsidRDefault="004967E7">
      <w:pPr>
        <w:pStyle w:val="Abbildungsverzeichnis"/>
        <w:tabs>
          <w:tab w:val="right" w:leader="dot" w:pos="8496"/>
        </w:tabs>
        <w:rPr>
          <w:rFonts w:eastAsiaTheme="minorEastAsia"/>
          <w:noProof/>
        </w:rPr>
      </w:pPr>
      <w:hyperlink w:anchor="_Toc106524407" w:history="1">
        <w:r w:rsidR="0006008D" w:rsidRPr="009E54DA">
          <w:rPr>
            <w:rStyle w:val="Hyperlink"/>
            <w:noProof/>
          </w:rPr>
          <w:t>Abbildung 10 Bestellplanung</w:t>
        </w:r>
        <w:r w:rsidR="0006008D">
          <w:rPr>
            <w:noProof/>
            <w:webHidden/>
          </w:rPr>
          <w:tab/>
        </w:r>
        <w:r w:rsidR="0006008D">
          <w:rPr>
            <w:noProof/>
            <w:webHidden/>
          </w:rPr>
          <w:fldChar w:fldCharType="begin"/>
        </w:r>
        <w:r w:rsidR="0006008D">
          <w:rPr>
            <w:noProof/>
            <w:webHidden/>
          </w:rPr>
          <w:instrText xml:space="preserve"> PAGEREF _Toc106524407 \h </w:instrText>
        </w:r>
        <w:r w:rsidR="0006008D">
          <w:rPr>
            <w:noProof/>
            <w:webHidden/>
          </w:rPr>
        </w:r>
        <w:r w:rsidR="0006008D">
          <w:rPr>
            <w:noProof/>
            <w:webHidden/>
          </w:rPr>
          <w:fldChar w:fldCharType="separate"/>
        </w:r>
        <w:r w:rsidR="005C5F9A">
          <w:rPr>
            <w:noProof/>
            <w:webHidden/>
          </w:rPr>
          <w:t>11</w:t>
        </w:r>
        <w:r w:rsidR="0006008D">
          <w:rPr>
            <w:noProof/>
            <w:webHidden/>
          </w:rPr>
          <w:fldChar w:fldCharType="end"/>
        </w:r>
      </w:hyperlink>
    </w:p>
    <w:p w14:paraId="1732A725" w14:textId="545D6778" w:rsidR="0006008D" w:rsidRDefault="004967E7">
      <w:pPr>
        <w:pStyle w:val="Abbildungsverzeichnis"/>
        <w:tabs>
          <w:tab w:val="right" w:leader="dot" w:pos="8496"/>
        </w:tabs>
        <w:rPr>
          <w:rFonts w:eastAsiaTheme="minorEastAsia"/>
          <w:noProof/>
        </w:rPr>
      </w:pPr>
      <w:hyperlink w:anchor="_Toc106524408" w:history="1">
        <w:r w:rsidR="0006008D" w:rsidRPr="009E54DA">
          <w:rPr>
            <w:rStyle w:val="Hyperlink"/>
            <w:noProof/>
          </w:rPr>
          <w:t>Abbildung 11 Kapazitätsplanung 1</w:t>
        </w:r>
        <w:r w:rsidR="0006008D">
          <w:rPr>
            <w:noProof/>
            <w:webHidden/>
          </w:rPr>
          <w:tab/>
        </w:r>
        <w:r w:rsidR="0006008D">
          <w:rPr>
            <w:noProof/>
            <w:webHidden/>
          </w:rPr>
          <w:fldChar w:fldCharType="begin"/>
        </w:r>
        <w:r w:rsidR="0006008D">
          <w:rPr>
            <w:noProof/>
            <w:webHidden/>
          </w:rPr>
          <w:instrText xml:space="preserve"> PAGEREF _Toc106524408 \h </w:instrText>
        </w:r>
        <w:r w:rsidR="0006008D">
          <w:rPr>
            <w:noProof/>
            <w:webHidden/>
          </w:rPr>
        </w:r>
        <w:r w:rsidR="0006008D">
          <w:rPr>
            <w:noProof/>
            <w:webHidden/>
          </w:rPr>
          <w:fldChar w:fldCharType="separate"/>
        </w:r>
        <w:r w:rsidR="005C5F9A">
          <w:rPr>
            <w:noProof/>
            <w:webHidden/>
          </w:rPr>
          <w:t>12</w:t>
        </w:r>
        <w:r w:rsidR="0006008D">
          <w:rPr>
            <w:noProof/>
            <w:webHidden/>
          </w:rPr>
          <w:fldChar w:fldCharType="end"/>
        </w:r>
      </w:hyperlink>
    </w:p>
    <w:p w14:paraId="0D42EBB8" w14:textId="13B75ADA" w:rsidR="0006008D" w:rsidRDefault="004967E7">
      <w:pPr>
        <w:pStyle w:val="Abbildungsverzeichnis"/>
        <w:tabs>
          <w:tab w:val="right" w:leader="dot" w:pos="8496"/>
        </w:tabs>
        <w:rPr>
          <w:rFonts w:eastAsiaTheme="minorEastAsia"/>
          <w:noProof/>
        </w:rPr>
      </w:pPr>
      <w:hyperlink w:anchor="_Toc106524409" w:history="1">
        <w:r w:rsidR="0006008D" w:rsidRPr="009E54DA">
          <w:rPr>
            <w:rStyle w:val="Hyperlink"/>
            <w:noProof/>
          </w:rPr>
          <w:t>Abbildung 12 Kapazitätsplanung 2</w:t>
        </w:r>
        <w:r w:rsidR="0006008D">
          <w:rPr>
            <w:noProof/>
            <w:webHidden/>
          </w:rPr>
          <w:tab/>
        </w:r>
        <w:r w:rsidR="0006008D">
          <w:rPr>
            <w:noProof/>
            <w:webHidden/>
          </w:rPr>
          <w:fldChar w:fldCharType="begin"/>
        </w:r>
        <w:r w:rsidR="0006008D">
          <w:rPr>
            <w:noProof/>
            <w:webHidden/>
          </w:rPr>
          <w:instrText xml:space="preserve"> PAGEREF _Toc106524409 \h </w:instrText>
        </w:r>
        <w:r w:rsidR="0006008D">
          <w:rPr>
            <w:noProof/>
            <w:webHidden/>
          </w:rPr>
        </w:r>
        <w:r w:rsidR="0006008D">
          <w:rPr>
            <w:noProof/>
            <w:webHidden/>
          </w:rPr>
          <w:fldChar w:fldCharType="separate"/>
        </w:r>
        <w:r w:rsidR="005C5F9A">
          <w:rPr>
            <w:noProof/>
            <w:webHidden/>
          </w:rPr>
          <w:t>12</w:t>
        </w:r>
        <w:r w:rsidR="0006008D">
          <w:rPr>
            <w:noProof/>
            <w:webHidden/>
          </w:rPr>
          <w:fldChar w:fldCharType="end"/>
        </w:r>
      </w:hyperlink>
    </w:p>
    <w:p w14:paraId="5B59AAF0" w14:textId="38E89B06" w:rsidR="0006008D" w:rsidRDefault="004967E7">
      <w:pPr>
        <w:pStyle w:val="Abbildungsverzeichnis"/>
        <w:tabs>
          <w:tab w:val="right" w:leader="dot" w:pos="8496"/>
        </w:tabs>
        <w:rPr>
          <w:rFonts w:eastAsiaTheme="minorEastAsia"/>
          <w:noProof/>
        </w:rPr>
      </w:pPr>
      <w:hyperlink w:anchor="_Toc106524410" w:history="1">
        <w:r w:rsidR="0006008D" w:rsidRPr="009E54DA">
          <w:rPr>
            <w:rStyle w:val="Hyperlink"/>
            <w:noProof/>
          </w:rPr>
          <w:t>Abbildung 13 Datenexport</w:t>
        </w:r>
        <w:r w:rsidR="0006008D">
          <w:rPr>
            <w:noProof/>
            <w:webHidden/>
          </w:rPr>
          <w:tab/>
        </w:r>
        <w:r w:rsidR="0006008D">
          <w:rPr>
            <w:noProof/>
            <w:webHidden/>
          </w:rPr>
          <w:fldChar w:fldCharType="begin"/>
        </w:r>
        <w:r w:rsidR="0006008D">
          <w:rPr>
            <w:noProof/>
            <w:webHidden/>
          </w:rPr>
          <w:instrText xml:space="preserve"> PAGEREF _Toc106524410 \h </w:instrText>
        </w:r>
        <w:r w:rsidR="0006008D">
          <w:rPr>
            <w:noProof/>
            <w:webHidden/>
          </w:rPr>
        </w:r>
        <w:r w:rsidR="0006008D">
          <w:rPr>
            <w:noProof/>
            <w:webHidden/>
          </w:rPr>
          <w:fldChar w:fldCharType="separate"/>
        </w:r>
        <w:r w:rsidR="005C5F9A">
          <w:rPr>
            <w:noProof/>
            <w:webHidden/>
          </w:rPr>
          <w:t>13</w:t>
        </w:r>
        <w:r w:rsidR="0006008D">
          <w:rPr>
            <w:noProof/>
            <w:webHidden/>
          </w:rPr>
          <w:fldChar w:fldCharType="end"/>
        </w:r>
      </w:hyperlink>
    </w:p>
    <w:p w14:paraId="19FFA2C4" w14:textId="04BD259A" w:rsidR="0006008D" w:rsidRDefault="004967E7">
      <w:pPr>
        <w:pStyle w:val="Abbildungsverzeichnis"/>
        <w:tabs>
          <w:tab w:val="right" w:leader="dot" w:pos="8496"/>
        </w:tabs>
        <w:rPr>
          <w:rFonts w:eastAsiaTheme="minorEastAsia"/>
          <w:noProof/>
        </w:rPr>
      </w:pPr>
      <w:hyperlink w:anchor="_Toc106524411" w:history="1">
        <w:r w:rsidR="0006008D" w:rsidRPr="009E54DA">
          <w:rPr>
            <w:rStyle w:val="Hyperlink"/>
            <w:noProof/>
          </w:rPr>
          <w:t>Abbildung 14 Design und Architektur</w:t>
        </w:r>
        <w:r w:rsidR="0006008D">
          <w:rPr>
            <w:noProof/>
            <w:webHidden/>
          </w:rPr>
          <w:tab/>
        </w:r>
        <w:r w:rsidR="0006008D">
          <w:rPr>
            <w:noProof/>
            <w:webHidden/>
          </w:rPr>
          <w:fldChar w:fldCharType="begin"/>
        </w:r>
        <w:r w:rsidR="0006008D">
          <w:rPr>
            <w:noProof/>
            <w:webHidden/>
          </w:rPr>
          <w:instrText xml:space="preserve"> PAGEREF _Toc106524411 \h </w:instrText>
        </w:r>
        <w:r w:rsidR="0006008D">
          <w:rPr>
            <w:noProof/>
            <w:webHidden/>
          </w:rPr>
        </w:r>
        <w:r w:rsidR="0006008D">
          <w:rPr>
            <w:noProof/>
            <w:webHidden/>
          </w:rPr>
          <w:fldChar w:fldCharType="separate"/>
        </w:r>
        <w:r w:rsidR="005C5F9A">
          <w:rPr>
            <w:noProof/>
            <w:webHidden/>
          </w:rPr>
          <w:t>14</w:t>
        </w:r>
        <w:r w:rsidR="0006008D">
          <w:rPr>
            <w:noProof/>
            <w:webHidden/>
          </w:rPr>
          <w:fldChar w:fldCharType="end"/>
        </w:r>
      </w:hyperlink>
    </w:p>
    <w:p w14:paraId="0ABAE64E" w14:textId="7F13EA0E" w:rsidR="005663F6" w:rsidRPr="00BF67AA" w:rsidRDefault="00794BF3">
      <w:pPr>
        <w:rPr>
          <w:rFonts w:asciiTheme="majorHAnsi" w:eastAsiaTheme="majorEastAsia" w:hAnsiTheme="majorHAnsi" w:cstheme="majorBidi"/>
          <w:color w:val="2F5496" w:themeColor="accent1" w:themeShade="BF"/>
          <w:sz w:val="32"/>
          <w:szCs w:val="32"/>
          <w:lang w:val="de-DE"/>
        </w:rPr>
      </w:pPr>
      <w:r w:rsidRPr="00BF67AA">
        <w:rPr>
          <w:lang w:val="de-DE"/>
        </w:rPr>
        <w:fldChar w:fldCharType="end"/>
      </w:r>
      <w:r w:rsidR="005663F6" w:rsidRPr="00BF67AA">
        <w:rPr>
          <w:lang w:val="de-DE"/>
        </w:rPr>
        <w:br w:type="page"/>
      </w:r>
    </w:p>
    <w:p w14:paraId="5E291BD4" w14:textId="7732F5EA" w:rsidR="004D65AA" w:rsidRPr="00BF67AA" w:rsidRDefault="005663F6" w:rsidP="005663F6">
      <w:pPr>
        <w:pStyle w:val="berschrift1"/>
        <w:rPr>
          <w:lang w:val="de-DE"/>
        </w:rPr>
      </w:pPr>
      <w:bookmarkStart w:id="1" w:name="_Toc106524413"/>
      <w:r w:rsidRPr="00BF67AA">
        <w:rPr>
          <w:lang w:val="de-DE"/>
        </w:rPr>
        <w:lastRenderedPageBreak/>
        <w:t>Einführung</w:t>
      </w:r>
      <w:bookmarkEnd w:id="1"/>
    </w:p>
    <w:p w14:paraId="7695CCF1" w14:textId="5C5D7908" w:rsidR="00D0095B" w:rsidRPr="00BF67AA" w:rsidRDefault="005663F6" w:rsidP="005663F6">
      <w:pPr>
        <w:rPr>
          <w:sz w:val="36"/>
          <w:szCs w:val="36"/>
          <w:lang w:val="de-DE"/>
        </w:rPr>
      </w:pPr>
      <w:r w:rsidRPr="00BF67AA">
        <w:rPr>
          <w:lang w:val="de-DE"/>
        </w:rPr>
        <w:t>Im Zuge der IBSYS 2 Veranstaltung an der H</w:t>
      </w:r>
      <w:r w:rsidR="0074799E" w:rsidRPr="00BF67AA">
        <w:rPr>
          <w:lang w:val="de-DE"/>
        </w:rPr>
        <w:t>ochschule</w:t>
      </w:r>
      <w:r w:rsidRPr="00BF67AA">
        <w:rPr>
          <w:lang w:val="de-DE"/>
        </w:rPr>
        <w:t xml:space="preserve"> Karlsruhe im Sommersemester 2022 wurde eine Planungstool zur Bestimmung der Produktionsmengen von Kinder-, Damen- und Herrenfahrrädern entwickelt.</w:t>
      </w:r>
      <w:r w:rsidR="00716529" w:rsidRPr="00BF67AA">
        <w:rPr>
          <w:lang w:val="de-DE"/>
        </w:rPr>
        <w:t xml:space="preserve"> Die eigentliche Planung umfasst acht Planungsschritte.</w:t>
      </w:r>
      <w:r w:rsidRPr="00BF67AA">
        <w:rPr>
          <w:lang w:val="de-DE"/>
        </w:rPr>
        <w:t xml:space="preserve"> Bei dem Werkzeug handelt es sich um eine auf Angular basierende Web</w:t>
      </w:r>
      <w:r w:rsidR="00AA2C9D" w:rsidRPr="00BF67AA">
        <w:rPr>
          <w:lang w:val="de-DE"/>
        </w:rPr>
        <w:t>anwendung, welche unter folgendem Link dem Nutzer zur Verfügung steht</w:t>
      </w:r>
      <w:r w:rsidR="00FC7B68" w:rsidRPr="00BF67AA">
        <w:rPr>
          <w:lang w:val="de-DE"/>
        </w:rPr>
        <w:t>:</w:t>
      </w:r>
    </w:p>
    <w:p w14:paraId="05216337" w14:textId="1903E912" w:rsidR="00BB71A8" w:rsidRPr="00325AF6" w:rsidRDefault="004967E7" w:rsidP="00EE6799">
      <w:pPr>
        <w:jc w:val="center"/>
        <w:rPr>
          <w:rFonts w:ascii="Abadi Extra Light" w:hAnsi="Abadi Extra Light"/>
          <w:b/>
          <w:bCs/>
          <w:color w:val="002060"/>
          <w:sz w:val="24"/>
          <w:szCs w:val="24"/>
        </w:rPr>
      </w:pPr>
      <w:hyperlink r:id="rId10" w:history="1">
        <w:r w:rsidR="00FC7B68" w:rsidRPr="00325AF6">
          <w:rPr>
            <w:rStyle w:val="Hyperlink"/>
            <w:rFonts w:ascii="Abadi Extra Light" w:hAnsi="Abadi Extra Light"/>
            <w:b/>
            <w:bCs/>
            <w:color w:val="002060"/>
            <w:sz w:val="40"/>
            <w:szCs w:val="40"/>
            <w:u w:val="none"/>
          </w:rPr>
          <w:t>get-your-bike-production-plan.de</w:t>
        </w:r>
      </w:hyperlink>
    </w:p>
    <w:p w14:paraId="52D067E5" w14:textId="5351D33B" w:rsidR="00D0095B" w:rsidRPr="00BF67AA" w:rsidRDefault="00D0095B" w:rsidP="00D0095B">
      <w:pPr>
        <w:keepNext/>
        <w:jc w:val="center"/>
        <w:rPr>
          <w:lang w:val="de-DE"/>
        </w:rPr>
      </w:pPr>
      <w:r w:rsidRPr="00BF67AA">
        <w:rPr>
          <w:noProof/>
          <w:lang w:val="de-DE"/>
        </w:rPr>
        <w:drawing>
          <wp:inline distT="0" distB="0" distL="0" distR="0" wp14:anchorId="7E46107F" wp14:editId="230BAB42">
            <wp:extent cx="5401310" cy="2557780"/>
            <wp:effectExtent l="0" t="0" r="889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310" cy="2557780"/>
                    </a:xfrm>
                    <a:prstGeom prst="rect">
                      <a:avLst/>
                    </a:prstGeom>
                  </pic:spPr>
                </pic:pic>
              </a:graphicData>
            </a:graphic>
          </wp:inline>
        </w:drawing>
      </w:r>
    </w:p>
    <w:p w14:paraId="202E99A1" w14:textId="77E4A095" w:rsidR="00D0095B" w:rsidRPr="00BF67AA" w:rsidRDefault="00D0095B" w:rsidP="00D0095B">
      <w:pPr>
        <w:pStyle w:val="Beschriftung"/>
        <w:jc w:val="center"/>
        <w:rPr>
          <w:lang w:val="de-DE"/>
        </w:rPr>
      </w:pPr>
      <w:bookmarkStart w:id="2" w:name="_Toc106524398"/>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5C5F9A">
        <w:rPr>
          <w:noProof/>
          <w:lang w:val="de-DE"/>
        </w:rPr>
        <w:t>1</w:t>
      </w:r>
      <w:r w:rsidRPr="00BF67AA">
        <w:rPr>
          <w:lang w:val="de-DE"/>
        </w:rPr>
        <w:fldChar w:fldCharType="end"/>
      </w:r>
      <w:r w:rsidRPr="00BF67AA">
        <w:rPr>
          <w:lang w:val="de-DE"/>
        </w:rPr>
        <w:t xml:space="preserve"> Startseite</w:t>
      </w:r>
      <w:bookmarkEnd w:id="2"/>
    </w:p>
    <w:p w14:paraId="5C15F013" w14:textId="24CFCBF6" w:rsidR="00D504D1" w:rsidRPr="00BF67AA" w:rsidRDefault="00AA2C9D" w:rsidP="00EE6799">
      <w:pPr>
        <w:rPr>
          <w:lang w:val="de-DE"/>
        </w:rPr>
      </w:pPr>
      <w:r w:rsidRPr="00BF67AA">
        <w:rPr>
          <w:lang w:val="de-DE"/>
        </w:rPr>
        <w:t xml:space="preserve">Das vorliegende Handbuch beschreibt den Aufbau und die Funktionsweise der Anwendung. Zusätzlich </w:t>
      </w:r>
      <w:r w:rsidR="006E04C4" w:rsidRPr="00BF67AA">
        <w:rPr>
          <w:lang w:val="de-DE"/>
        </w:rPr>
        <w:t xml:space="preserve">werden </w:t>
      </w:r>
      <w:r w:rsidRPr="00BF67AA">
        <w:rPr>
          <w:lang w:val="de-DE"/>
        </w:rPr>
        <w:t>dem Bediener</w:t>
      </w:r>
      <w:r w:rsidR="006E04C4" w:rsidRPr="00BF67AA">
        <w:rPr>
          <w:lang w:val="de-DE"/>
        </w:rPr>
        <w:t xml:space="preserve"> transparent und nachvollziehbar die Rechenwege der Planungsschritte aufgezeigt. Somit kann der Anwender Fehler oder Unklarheiten frühzeitig erkennen.</w:t>
      </w:r>
    </w:p>
    <w:p w14:paraId="31C33F35" w14:textId="77777777" w:rsidR="00D504D1" w:rsidRPr="00BF67AA" w:rsidRDefault="00D504D1">
      <w:pPr>
        <w:rPr>
          <w:lang w:val="de-DE"/>
        </w:rPr>
      </w:pPr>
      <w:r w:rsidRPr="00BF67AA">
        <w:rPr>
          <w:lang w:val="de-DE"/>
        </w:rPr>
        <w:br w:type="page"/>
      </w:r>
    </w:p>
    <w:p w14:paraId="2AD92FE1" w14:textId="55AFE8AF" w:rsidR="00D81E82" w:rsidRPr="00BF67AA" w:rsidRDefault="00D81E82" w:rsidP="00D81E82">
      <w:pPr>
        <w:pStyle w:val="berschrift1"/>
        <w:rPr>
          <w:lang w:val="de-DE"/>
        </w:rPr>
      </w:pPr>
      <w:bookmarkStart w:id="3" w:name="_Toc106524414"/>
      <w:r w:rsidRPr="00BF67AA">
        <w:rPr>
          <w:lang w:val="de-DE"/>
        </w:rPr>
        <w:lastRenderedPageBreak/>
        <w:t>Navigation</w:t>
      </w:r>
      <w:bookmarkEnd w:id="3"/>
    </w:p>
    <w:p w14:paraId="15D84661" w14:textId="3607D478" w:rsidR="00D81E82" w:rsidRPr="00BF67AA" w:rsidRDefault="007F42AF" w:rsidP="00D81E82">
      <w:pPr>
        <w:rPr>
          <w:lang w:val="de-DE"/>
        </w:rPr>
      </w:pPr>
      <w:r w:rsidRPr="00BF67AA">
        <w:rPr>
          <w:lang w:val="de-DE"/>
        </w:rPr>
        <w:br w:type="textWrapping" w:clear="all"/>
      </w:r>
      <w:r w:rsidR="00794BF3" w:rsidRPr="00BF67AA">
        <w:rPr>
          <w:noProof/>
          <w:lang w:val="de-DE"/>
        </w:rPr>
        <mc:AlternateContent>
          <mc:Choice Requires="wps">
            <w:drawing>
              <wp:anchor distT="0" distB="0" distL="114300" distR="114300" simplePos="0" relativeHeight="251669504" behindDoc="1" locked="0" layoutInCell="1" allowOverlap="1" wp14:anchorId="656EDE00" wp14:editId="6B02CCE6">
                <wp:simplePos x="0" y="0"/>
                <wp:positionH relativeFrom="column">
                  <wp:posOffset>1905</wp:posOffset>
                </wp:positionH>
                <wp:positionV relativeFrom="paragraph">
                  <wp:posOffset>6910070</wp:posOffset>
                </wp:positionV>
                <wp:extent cx="234569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7851881E" w14:textId="16D5A09F" w:rsidR="008C0DD6" w:rsidRPr="008C0DD6" w:rsidRDefault="00794BF3" w:rsidP="008C0DD6">
                            <w:pPr>
                              <w:pStyle w:val="Beschriftung"/>
                            </w:pPr>
                            <w:bookmarkStart w:id="4" w:name="_Toc106520619"/>
                            <w:bookmarkStart w:id="5" w:name="_Toc106524399"/>
                            <w:proofErr w:type="spellStart"/>
                            <w:r>
                              <w:t>Abbildung</w:t>
                            </w:r>
                            <w:proofErr w:type="spellEnd"/>
                            <w:r>
                              <w:t xml:space="preserve"> </w:t>
                            </w:r>
                            <w:r>
                              <w:fldChar w:fldCharType="begin"/>
                            </w:r>
                            <w:r>
                              <w:instrText xml:space="preserve"> SEQ Abbildung \* ARABIC </w:instrText>
                            </w:r>
                            <w:r>
                              <w:fldChar w:fldCharType="separate"/>
                            </w:r>
                            <w:r w:rsidR="005C5F9A">
                              <w:rPr>
                                <w:noProof/>
                              </w:rPr>
                              <w:t>2</w:t>
                            </w:r>
                            <w:r>
                              <w:fldChar w:fldCharType="end"/>
                            </w:r>
                            <w:r w:rsidR="008C0DD6">
                              <w:t xml:space="preserve"> </w:t>
                            </w:r>
                            <w:proofErr w:type="spellStart"/>
                            <w:r w:rsidR="008C0DD6">
                              <w:t>Planungsschritte</w:t>
                            </w:r>
                            <w:bookmarkEnd w:id="4"/>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6EDE00" id="_x0000_t202" coordsize="21600,21600" o:spt="202" path="m,l,21600r21600,l21600,xe">
                <v:stroke joinstyle="miter"/>
                <v:path gradientshapeok="t" o:connecttype="rect"/>
              </v:shapetype>
              <v:shape id="Textfeld 25" o:spid="_x0000_s1027" type="#_x0000_t202" style="position:absolute;margin-left:.15pt;margin-top:544.1pt;width:184.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" stroked="f">
                <v:textbox style="mso-fit-shape-to-text:t" inset="0,0,0,0">
                  <w:txbxContent>
                    <w:p w14:paraId="7851881E" w14:textId="16D5A09F" w:rsidR="008C0DD6" w:rsidRPr="008C0DD6" w:rsidRDefault="00794BF3" w:rsidP="008C0DD6">
                      <w:pPr>
                        <w:pStyle w:val="Beschriftung"/>
                      </w:pPr>
                      <w:bookmarkStart w:id="6" w:name="_Toc106520619"/>
                      <w:bookmarkStart w:id="7" w:name="_Toc106524399"/>
                      <w:proofErr w:type="spellStart"/>
                      <w:r>
                        <w:t>Abbildung</w:t>
                      </w:r>
                      <w:proofErr w:type="spellEnd"/>
                      <w:r>
                        <w:t xml:space="preserve"> </w:t>
                      </w:r>
                      <w:r>
                        <w:fldChar w:fldCharType="begin"/>
                      </w:r>
                      <w:r>
                        <w:instrText xml:space="preserve"> SEQ Abbildung \* ARABIC </w:instrText>
                      </w:r>
                      <w:r>
                        <w:fldChar w:fldCharType="separate"/>
                      </w:r>
                      <w:r w:rsidR="005C5F9A">
                        <w:rPr>
                          <w:noProof/>
                        </w:rPr>
                        <w:t>2</w:t>
                      </w:r>
                      <w:r>
                        <w:fldChar w:fldCharType="end"/>
                      </w:r>
                      <w:r w:rsidR="008C0DD6">
                        <w:t xml:space="preserve"> </w:t>
                      </w:r>
                      <w:proofErr w:type="spellStart"/>
                      <w:r w:rsidR="008C0DD6">
                        <w:t>Planungsschritte</w:t>
                      </w:r>
                      <w:bookmarkEnd w:id="6"/>
                      <w:bookmarkEnd w:id="7"/>
                      <w:proofErr w:type="spellEnd"/>
                    </w:p>
                  </w:txbxContent>
                </v:textbox>
                <w10:wrap type="tight"/>
              </v:shape>
            </w:pict>
          </mc:Fallback>
        </mc:AlternateContent>
      </w:r>
      <w:r w:rsidRPr="00BF67AA">
        <w:rPr>
          <w:noProof/>
          <w:lang w:val="de-DE"/>
        </w:rPr>
        <w:drawing>
          <wp:anchor distT="0" distB="0" distL="114300" distR="114300" simplePos="0" relativeHeight="251658240" behindDoc="1" locked="0" layoutInCell="1" allowOverlap="1" wp14:anchorId="3DDD095C" wp14:editId="5F1CEDD3">
            <wp:simplePos x="0" y="0"/>
            <wp:positionH relativeFrom="column">
              <wp:posOffset>1905</wp:posOffset>
            </wp:positionH>
            <wp:positionV relativeFrom="paragraph">
              <wp:posOffset>183515</wp:posOffset>
            </wp:positionV>
            <wp:extent cx="2345690" cy="6669405"/>
            <wp:effectExtent l="0" t="0" r="0" b="0"/>
            <wp:wrapTight wrapText="bothSides">
              <wp:wrapPolygon edited="0">
                <wp:start x="0" y="0"/>
                <wp:lineTo x="0" y="21532"/>
                <wp:lineTo x="21401" y="21532"/>
                <wp:lineTo x="2140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5690" cy="6669405"/>
                    </a:xfrm>
                    <a:prstGeom prst="rect">
                      <a:avLst/>
                    </a:prstGeom>
                    <a:noFill/>
                    <a:ln>
                      <a:noFill/>
                    </a:ln>
                  </pic:spPr>
                </pic:pic>
              </a:graphicData>
            </a:graphic>
          </wp:anchor>
        </w:drawing>
      </w:r>
      <w:r w:rsidRPr="00BF67AA">
        <w:rPr>
          <w:lang w:val="de-DE"/>
        </w:rPr>
        <w:t>In der linken Abbildung sind die einzelnen Planungsschritte des Planungstools aufgelistet. Die Planung startet mit dem</w:t>
      </w:r>
      <w:r w:rsidR="009E7295" w:rsidRPr="00BF67AA">
        <w:rPr>
          <w:lang w:val="de-DE"/>
        </w:rPr>
        <w:t xml:space="preserve"> obligatorischen</w:t>
      </w:r>
      <w:r w:rsidRPr="00BF67AA">
        <w:rPr>
          <w:lang w:val="de-DE"/>
        </w:rPr>
        <w:t xml:space="preserve"> Datenimport</w:t>
      </w:r>
      <w:r w:rsidR="009E7295" w:rsidRPr="00BF67AA">
        <w:rPr>
          <w:lang w:val="de-DE"/>
        </w:rPr>
        <w:t>.</w:t>
      </w:r>
      <w:r w:rsidR="00AE36C3" w:rsidRPr="00BF67AA">
        <w:rPr>
          <w:lang w:val="de-DE"/>
        </w:rPr>
        <w:t xml:space="preserve"> Sobald die XML-Datei erfolgreich vom Bediener hochgeladen wurde, kann die Planung schrittweise durchgeführt werden</w:t>
      </w:r>
      <w:r w:rsidR="005062E5" w:rsidRPr="00BF67AA">
        <w:rPr>
          <w:lang w:val="de-DE"/>
        </w:rPr>
        <w:t>. Im letzten Schritt der Planung erhält der Anwender</w:t>
      </w:r>
      <w:r w:rsidR="00FA5B15" w:rsidRPr="00BF67AA">
        <w:rPr>
          <w:lang w:val="de-DE"/>
        </w:rPr>
        <w:t xml:space="preserve"> als Ergebnis</w:t>
      </w:r>
      <w:r w:rsidR="005062E5" w:rsidRPr="00BF67AA">
        <w:rPr>
          <w:lang w:val="de-DE"/>
        </w:rPr>
        <w:t xml:space="preserve"> eine valide XML-Datei</w:t>
      </w:r>
      <w:r w:rsidRPr="00BF67AA">
        <w:rPr>
          <w:lang w:val="de-DE"/>
        </w:rPr>
        <w:t>.</w:t>
      </w:r>
      <w:r w:rsidR="00FA5B15" w:rsidRPr="00BF67AA">
        <w:rPr>
          <w:lang w:val="de-DE"/>
        </w:rPr>
        <w:t xml:space="preserve"> Während</w:t>
      </w:r>
      <w:r w:rsidRPr="00BF67AA">
        <w:rPr>
          <w:lang w:val="de-DE"/>
        </w:rPr>
        <w:t xml:space="preserve"> </w:t>
      </w:r>
      <w:r w:rsidR="00FA5B15" w:rsidRPr="00BF67AA">
        <w:rPr>
          <w:lang w:val="de-DE"/>
        </w:rPr>
        <w:t>der Planung</w:t>
      </w:r>
      <w:r w:rsidR="00964526" w:rsidRPr="00BF67AA">
        <w:rPr>
          <w:lang w:val="de-DE"/>
        </w:rPr>
        <w:t xml:space="preserve"> wechselt der</w:t>
      </w:r>
      <w:r w:rsidR="00943FA4" w:rsidRPr="00BF67AA">
        <w:rPr>
          <w:lang w:val="de-DE"/>
        </w:rPr>
        <w:t xml:space="preserve"> Bediener</w:t>
      </w:r>
      <w:r w:rsidR="00964526" w:rsidRPr="00BF67AA">
        <w:rPr>
          <w:lang w:val="de-DE"/>
        </w:rPr>
        <w:t xml:space="preserve"> den Planungsschritt durch</w:t>
      </w:r>
      <w:r w:rsidR="00943FA4" w:rsidRPr="00BF67AA">
        <w:rPr>
          <w:lang w:val="de-DE"/>
        </w:rPr>
        <w:t xml:space="preserve"> </w:t>
      </w:r>
      <w:r w:rsidR="00964526" w:rsidRPr="00BF67AA">
        <w:rPr>
          <w:lang w:val="de-DE"/>
        </w:rPr>
        <w:t>einen</w:t>
      </w:r>
      <w:r w:rsidR="00943FA4" w:rsidRPr="00BF67AA">
        <w:rPr>
          <w:lang w:val="de-DE"/>
        </w:rPr>
        <w:t xml:space="preserve"> Mausklick auf den jeweiligen Reiter. Zusätzlich ermöglichen die Buttons „Weiter“ und „Zurück“ innerhalb eines Schrittes das Wechseln in den Vorgänger- bzw. Nachfolge</w:t>
      </w:r>
      <w:r w:rsidR="00A96539" w:rsidRPr="00BF67AA">
        <w:rPr>
          <w:lang w:val="de-DE"/>
        </w:rPr>
        <w:t>knoten</w:t>
      </w:r>
      <w:r w:rsidR="00943FA4" w:rsidRPr="00BF67AA">
        <w:rPr>
          <w:lang w:val="de-DE"/>
        </w:rPr>
        <w:t>.</w:t>
      </w:r>
      <w:r w:rsidR="009E7295" w:rsidRPr="00BF67AA">
        <w:rPr>
          <w:lang w:val="de-DE"/>
        </w:rPr>
        <w:t xml:space="preserve"> </w:t>
      </w:r>
    </w:p>
    <w:p w14:paraId="39FCE8CF" w14:textId="7E3C3383" w:rsidR="00533FB4" w:rsidRPr="00BF67AA" w:rsidRDefault="00533FB4" w:rsidP="00D81E82">
      <w:pPr>
        <w:rPr>
          <w:lang w:val="de-DE"/>
        </w:rPr>
      </w:pPr>
      <w:r w:rsidRPr="00BF67AA">
        <w:rPr>
          <w:lang w:val="de-DE"/>
        </w:rPr>
        <w:t xml:space="preserve">In der unteren Abbildung ist ein Planungsschritt </w:t>
      </w:r>
      <w:r w:rsidR="00C752BA" w:rsidRPr="00BF67AA">
        <w:rPr>
          <w:lang w:val="de-DE"/>
        </w:rPr>
        <w:t>aufgeführt,</w:t>
      </w:r>
      <w:r w:rsidRPr="00BF67AA">
        <w:rPr>
          <w:lang w:val="de-DE"/>
        </w:rPr>
        <w:t xml:space="preserve"> indem der Nutzer mit den Buttons „Weiter“ und „Zurück“</w:t>
      </w:r>
      <w:r w:rsidR="00B9104B" w:rsidRPr="00BF67AA">
        <w:rPr>
          <w:lang w:val="de-DE"/>
        </w:rPr>
        <w:t xml:space="preserve"> durch die Anwendung navigiert.</w:t>
      </w:r>
    </w:p>
    <w:p w14:paraId="1CB82A27" w14:textId="77777777" w:rsidR="00184F73" w:rsidRDefault="00E0743D" w:rsidP="00184F73">
      <w:pPr>
        <w:keepNext/>
        <w:jc w:val="center"/>
      </w:pPr>
      <w:r w:rsidRPr="00BF67AA">
        <w:rPr>
          <w:noProof/>
          <w:lang w:val="de-DE"/>
        </w:rPr>
        <mc:AlternateContent>
          <mc:Choice Requires="wps">
            <w:drawing>
              <wp:anchor distT="0" distB="0" distL="114300" distR="114300" simplePos="0" relativeHeight="251661312" behindDoc="0" locked="0" layoutInCell="1" allowOverlap="1" wp14:anchorId="4AC411C1" wp14:editId="713C2445">
                <wp:simplePos x="0" y="0"/>
                <wp:positionH relativeFrom="column">
                  <wp:posOffset>4693478</wp:posOffset>
                </wp:positionH>
                <wp:positionV relativeFrom="paragraph">
                  <wp:posOffset>1288746</wp:posOffset>
                </wp:positionV>
                <wp:extent cx="576469" cy="337931"/>
                <wp:effectExtent l="0" t="0" r="14605" b="24130"/>
                <wp:wrapNone/>
                <wp:docPr id="11" name="Rechteck 11"/>
                <wp:cNvGraphicFramePr/>
                <a:graphic xmlns:a="http://schemas.openxmlformats.org/drawingml/2006/main">
                  <a:graphicData uri="http://schemas.microsoft.com/office/word/2010/wordprocessingShape">
                    <wps:wsp>
                      <wps:cNvSpPr/>
                      <wps:spPr>
                        <a:xfrm>
                          <a:off x="0" y="0"/>
                          <a:ext cx="576469" cy="33793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A324" id="Rechteck 11" o:spid="_x0000_s1026" style="position:absolute;margin-left:369.55pt;margin-top:101.5pt;width:45.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" filled="f" strokecolor="red" strokeweight="1pt"/>
            </w:pict>
          </mc:Fallback>
        </mc:AlternateContent>
      </w:r>
      <w:r w:rsidRPr="00BF67AA">
        <w:rPr>
          <w:noProof/>
          <w:lang w:val="de-DE"/>
        </w:rPr>
        <mc:AlternateContent>
          <mc:Choice Requires="wps">
            <w:drawing>
              <wp:anchor distT="0" distB="0" distL="114300" distR="114300" simplePos="0" relativeHeight="251659264" behindDoc="0" locked="0" layoutInCell="1" allowOverlap="1" wp14:anchorId="76B02E78" wp14:editId="459AA4F2">
                <wp:simplePos x="0" y="0"/>
                <wp:positionH relativeFrom="column">
                  <wp:posOffset>2437517</wp:posOffset>
                </wp:positionH>
                <wp:positionV relativeFrom="paragraph">
                  <wp:posOffset>1300232</wp:posOffset>
                </wp:positionV>
                <wp:extent cx="655982" cy="326748"/>
                <wp:effectExtent l="0" t="0" r="10795" b="16510"/>
                <wp:wrapNone/>
                <wp:docPr id="10" name="Rechteck 10"/>
                <wp:cNvGraphicFramePr/>
                <a:graphic xmlns:a="http://schemas.openxmlformats.org/drawingml/2006/main">
                  <a:graphicData uri="http://schemas.microsoft.com/office/word/2010/wordprocessingShape">
                    <wps:wsp>
                      <wps:cNvSpPr/>
                      <wps:spPr>
                        <a:xfrm>
                          <a:off x="0" y="0"/>
                          <a:ext cx="655982" cy="32674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50F2" id="Rechteck 10" o:spid="_x0000_s1026" style="position:absolute;margin-left:191.95pt;margin-top:102.4pt;width:51.65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" filled="f" strokecolor="red" strokeweight="1pt"/>
            </w:pict>
          </mc:Fallback>
        </mc:AlternateContent>
      </w:r>
      <w:r w:rsidRPr="00BF67AA">
        <w:rPr>
          <w:noProof/>
          <w:lang w:val="de-DE"/>
        </w:rPr>
        <w:drawing>
          <wp:inline distT="0" distB="0" distL="0" distR="0" wp14:anchorId="4B44A841" wp14:editId="5C344A71">
            <wp:extent cx="2857500" cy="1628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1628775"/>
                    </a:xfrm>
                    <a:prstGeom prst="rect">
                      <a:avLst/>
                    </a:prstGeom>
                  </pic:spPr>
                </pic:pic>
              </a:graphicData>
            </a:graphic>
          </wp:inline>
        </w:drawing>
      </w:r>
    </w:p>
    <w:p w14:paraId="2D360E80" w14:textId="11E4F9DA" w:rsidR="00533FB4" w:rsidRPr="00BF67AA" w:rsidRDefault="00184F73" w:rsidP="00184F73">
      <w:pPr>
        <w:pStyle w:val="Beschriftung"/>
        <w:jc w:val="center"/>
        <w:rPr>
          <w:lang w:val="de-DE"/>
        </w:rPr>
      </w:pPr>
      <w:bookmarkStart w:id="8" w:name="_Toc106524400"/>
      <w:proofErr w:type="spellStart"/>
      <w:r>
        <w:t>Abbildung</w:t>
      </w:r>
      <w:proofErr w:type="spellEnd"/>
      <w:r>
        <w:t xml:space="preserve"> </w:t>
      </w:r>
      <w:r>
        <w:fldChar w:fldCharType="begin"/>
      </w:r>
      <w:r>
        <w:instrText xml:space="preserve"> SEQ Abbildung \* ARABIC </w:instrText>
      </w:r>
      <w:r>
        <w:fldChar w:fldCharType="separate"/>
      </w:r>
      <w:r w:rsidR="005C5F9A">
        <w:rPr>
          <w:noProof/>
        </w:rPr>
        <w:t>3</w:t>
      </w:r>
      <w:r>
        <w:fldChar w:fldCharType="end"/>
      </w:r>
      <w:r>
        <w:t xml:space="preserve"> </w:t>
      </w:r>
      <w:r w:rsidRPr="00E0388A">
        <w:t>Navigation</w:t>
      </w:r>
      <w:bookmarkEnd w:id="8"/>
    </w:p>
    <w:p w14:paraId="59C0CEE1" w14:textId="0E4A3EB1" w:rsidR="00E562D5" w:rsidRPr="00BF67AA" w:rsidRDefault="00516D9F" w:rsidP="00D81E82">
      <w:pPr>
        <w:rPr>
          <w:lang w:val="de-DE"/>
        </w:rPr>
      </w:pPr>
      <w:r w:rsidRPr="00BF67AA">
        <w:rPr>
          <w:noProof/>
          <w:lang w:val="de-DE"/>
        </w:rPr>
        <w:drawing>
          <wp:anchor distT="0" distB="0" distL="114300" distR="114300" simplePos="0" relativeHeight="251662336" behindDoc="0" locked="0" layoutInCell="1" allowOverlap="1" wp14:anchorId="2E3D2AE3" wp14:editId="303AF0B5">
            <wp:simplePos x="0" y="0"/>
            <wp:positionH relativeFrom="column">
              <wp:posOffset>3699289</wp:posOffset>
            </wp:positionH>
            <wp:positionV relativeFrom="paragraph">
              <wp:posOffset>182880</wp:posOffset>
            </wp:positionV>
            <wp:extent cx="188595" cy="188595"/>
            <wp:effectExtent l="0" t="0" r="1905" b="1905"/>
            <wp:wrapThrough wrapText="bothSides">
              <wp:wrapPolygon edited="0">
                <wp:start x="0" y="0"/>
                <wp:lineTo x="0" y="19636"/>
                <wp:lineTo x="19636" y="19636"/>
                <wp:lineTo x="1963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anchor>
        </w:drawing>
      </w:r>
      <w:r w:rsidR="00E0743D" w:rsidRPr="00BF67AA">
        <w:rPr>
          <w:lang w:val="de-DE"/>
        </w:rPr>
        <w:t xml:space="preserve">Einen Blick auf die Innensicht des Systems ermöglichen die </w:t>
      </w:r>
      <w:proofErr w:type="gramStart"/>
      <w:r w:rsidR="00E0743D" w:rsidRPr="00BF67AA">
        <w:rPr>
          <w:lang w:val="de-DE"/>
        </w:rPr>
        <w:t>mit  gekennzeichneten</w:t>
      </w:r>
      <w:proofErr w:type="gramEnd"/>
      <w:r w:rsidR="00E0743D" w:rsidRPr="00BF67AA">
        <w:rPr>
          <w:lang w:val="de-DE"/>
        </w:rPr>
        <w:t xml:space="preserve"> Symbole. Hier werden die tatsächlich durchgeführten Berechnungen</w:t>
      </w:r>
      <w:r w:rsidR="003A738A" w:rsidRPr="00BF67AA">
        <w:rPr>
          <w:lang w:val="de-DE"/>
        </w:rPr>
        <w:t xml:space="preserve"> und passende Erklärungen </w:t>
      </w:r>
      <w:r w:rsidR="00E0743D" w:rsidRPr="00BF67AA">
        <w:rPr>
          <w:lang w:val="de-DE"/>
        </w:rPr>
        <w:t>dargestellt. Somit können die kalkulierten Produktionsaufträge vom Anwender nachvollzogen werden.</w:t>
      </w:r>
    </w:p>
    <w:p w14:paraId="57641A25" w14:textId="300CA086" w:rsidR="00D5282C" w:rsidRPr="00BF67AA" w:rsidRDefault="00D5282C">
      <w:pPr>
        <w:rPr>
          <w:lang w:val="de-DE"/>
        </w:rPr>
      </w:pPr>
      <w:r w:rsidRPr="00BF67AA">
        <w:rPr>
          <w:lang w:val="de-DE"/>
        </w:rPr>
        <w:br w:type="page"/>
      </w:r>
    </w:p>
    <w:p w14:paraId="2612C5B4" w14:textId="2BA30C91" w:rsidR="00B35420" w:rsidRPr="00BF67AA" w:rsidRDefault="00B35420" w:rsidP="00B35420">
      <w:pPr>
        <w:pStyle w:val="berschrift1"/>
        <w:rPr>
          <w:lang w:val="de-DE"/>
        </w:rPr>
      </w:pPr>
      <w:bookmarkStart w:id="9" w:name="_Toc106524415"/>
      <w:r w:rsidRPr="00BF67AA">
        <w:rPr>
          <w:lang w:val="de-DE"/>
        </w:rPr>
        <w:lastRenderedPageBreak/>
        <w:t>Login</w:t>
      </w:r>
      <w:bookmarkEnd w:id="9"/>
    </w:p>
    <w:p w14:paraId="2925D29F" w14:textId="6286C835" w:rsidR="009200B2" w:rsidRPr="00BF67AA" w:rsidRDefault="006062CE" w:rsidP="009200B2">
      <w:pPr>
        <w:rPr>
          <w:lang w:val="de-DE"/>
        </w:rPr>
      </w:pPr>
      <w:r w:rsidRPr="00BF67AA">
        <w:rPr>
          <w:lang w:val="de-DE"/>
        </w:rPr>
        <w:t xml:space="preserve">Um das Planungstool vor unautorisierter Nutzung </w:t>
      </w:r>
      <w:r w:rsidR="00193A7A" w:rsidRPr="00BF67AA">
        <w:rPr>
          <w:lang w:val="de-DE"/>
        </w:rPr>
        <w:t xml:space="preserve">zu schützen, wird der Benutzer beim initialen öffnen der Seite aufgefordert sich mittels Nutzername und Passwort einzuloggen. Entsprechende Zugangsdaten für zusätzliche Nutzer können in der Konfigurationsdatei </w:t>
      </w:r>
      <w:proofErr w:type="spellStart"/>
      <w:r w:rsidR="00193A7A" w:rsidRPr="00BF67AA">
        <w:rPr>
          <w:i/>
          <w:iCs/>
          <w:lang w:val="de-DE"/>
        </w:rPr>
        <w:t>htpasswd</w:t>
      </w:r>
      <w:proofErr w:type="spellEnd"/>
      <w:r w:rsidR="00345FB8">
        <w:rPr>
          <w:i/>
          <w:iCs/>
          <w:lang w:val="de-DE"/>
        </w:rPr>
        <w:t xml:space="preserve"> </w:t>
      </w:r>
      <w:r w:rsidR="00345FB8">
        <w:rPr>
          <w:lang w:val="de-DE"/>
        </w:rPr>
        <w:t xml:space="preserve">auf dem </w:t>
      </w:r>
      <w:r w:rsidR="00CD2A10">
        <w:rPr>
          <w:lang w:val="de-DE"/>
        </w:rPr>
        <w:t>Hosting Server</w:t>
      </w:r>
      <w:r w:rsidR="00193A7A" w:rsidRPr="00BF67AA">
        <w:rPr>
          <w:i/>
          <w:iCs/>
          <w:lang w:val="de-DE"/>
        </w:rPr>
        <w:t xml:space="preserve"> von </w:t>
      </w:r>
      <w:r w:rsidR="00193A7A" w:rsidRPr="00BF67AA">
        <w:rPr>
          <w:lang w:val="de-DE"/>
        </w:rPr>
        <w:t>einem Admin hinzugefügt werden.</w:t>
      </w:r>
    </w:p>
    <w:p w14:paraId="3AE2260D" w14:textId="77777777" w:rsidR="00F27FB4" w:rsidRPr="00BF67AA" w:rsidRDefault="004D229F" w:rsidP="00F27FB4">
      <w:pPr>
        <w:keepNext/>
        <w:jc w:val="center"/>
        <w:rPr>
          <w:lang w:val="de-DE"/>
        </w:rPr>
      </w:pPr>
      <w:r w:rsidRPr="00BF67AA">
        <w:rPr>
          <w:noProof/>
          <w:lang w:val="de-DE"/>
        </w:rPr>
        <w:drawing>
          <wp:inline distT="0" distB="0" distL="0" distR="0" wp14:anchorId="56E1EAD0" wp14:editId="33FA1BC8">
            <wp:extent cx="2476500" cy="179611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882" cy="1803645"/>
                    </a:xfrm>
                    <a:prstGeom prst="rect">
                      <a:avLst/>
                    </a:prstGeom>
                    <a:noFill/>
                    <a:ln>
                      <a:noFill/>
                    </a:ln>
                  </pic:spPr>
                </pic:pic>
              </a:graphicData>
            </a:graphic>
          </wp:inline>
        </w:drawing>
      </w:r>
    </w:p>
    <w:p w14:paraId="3577327E" w14:textId="4F7F46E9" w:rsidR="00062D95" w:rsidRPr="00BF67AA" w:rsidRDefault="00F27FB4" w:rsidP="00F27FB4">
      <w:pPr>
        <w:pStyle w:val="Beschriftung"/>
        <w:jc w:val="center"/>
        <w:rPr>
          <w:lang w:val="de-DE"/>
        </w:rPr>
      </w:pPr>
      <w:bookmarkStart w:id="10" w:name="_Toc106524401"/>
      <w:r w:rsidRPr="00BF67AA">
        <w:rPr>
          <w:lang w:val="de-DE"/>
        </w:rPr>
        <w:t xml:space="preserve">Abbildung </w:t>
      </w:r>
      <w:r w:rsidRPr="00BF67AA">
        <w:rPr>
          <w:lang w:val="de-DE"/>
        </w:rPr>
        <w:fldChar w:fldCharType="begin"/>
      </w:r>
      <w:r w:rsidRPr="00BF67AA">
        <w:rPr>
          <w:lang w:val="de-DE"/>
        </w:rPr>
        <w:instrText xml:space="preserve"> SEQ Abbildung \* ARABIC </w:instrText>
      </w:r>
      <w:r w:rsidRPr="00BF67AA">
        <w:rPr>
          <w:lang w:val="de-DE"/>
        </w:rPr>
        <w:fldChar w:fldCharType="separate"/>
      </w:r>
      <w:r w:rsidR="005C5F9A">
        <w:rPr>
          <w:noProof/>
          <w:lang w:val="de-DE"/>
        </w:rPr>
        <w:t>4</w:t>
      </w:r>
      <w:r w:rsidRPr="00BF67AA">
        <w:rPr>
          <w:lang w:val="de-DE"/>
        </w:rPr>
        <w:fldChar w:fldCharType="end"/>
      </w:r>
      <w:r w:rsidRPr="00BF67AA">
        <w:rPr>
          <w:lang w:val="de-DE"/>
        </w:rPr>
        <w:t xml:space="preserve"> Login-Fenster</w:t>
      </w:r>
      <w:bookmarkEnd w:id="10"/>
    </w:p>
    <w:p w14:paraId="42BC17F9" w14:textId="3BE2E1DB" w:rsidR="00B35420" w:rsidRPr="00BF67AA" w:rsidRDefault="00D5282C" w:rsidP="00B35420">
      <w:pPr>
        <w:pStyle w:val="berschrift1"/>
        <w:rPr>
          <w:lang w:val="de-DE"/>
        </w:rPr>
      </w:pPr>
      <w:bookmarkStart w:id="11" w:name="_Toc106524416"/>
      <w:r w:rsidRPr="00BF67AA">
        <w:rPr>
          <w:lang w:val="de-DE"/>
        </w:rPr>
        <w:t>P</w:t>
      </w:r>
      <w:r w:rsidR="00DE192E" w:rsidRPr="00BF67AA">
        <w:rPr>
          <w:lang w:val="de-DE"/>
        </w:rPr>
        <w:t>lanung starten</w:t>
      </w:r>
      <w:bookmarkEnd w:id="11"/>
    </w:p>
    <w:p w14:paraId="6F33070A" w14:textId="77777777" w:rsidR="00F55F3E" w:rsidRPr="00001E60" w:rsidRDefault="003B556F" w:rsidP="00F55F3E">
      <w:pPr>
        <w:keepNext/>
        <w:jc w:val="center"/>
        <w:rPr>
          <w:lang w:val="de-DE"/>
        </w:rPr>
      </w:pPr>
      <w:r w:rsidRPr="00BF67AA">
        <w:rPr>
          <w:lang w:val="de-DE"/>
        </w:rPr>
        <w:t>Der Planungsprozess wird durch den Button „Planung starten“ auf der Startseite initiiert.</w:t>
      </w:r>
      <w:r w:rsidR="000750CA" w:rsidRPr="00BF67AA">
        <w:rPr>
          <w:lang w:val="de-DE"/>
        </w:rPr>
        <w:t xml:space="preserve"> Daraufhin wird der Benutzer aufgefordert die XML-Datei mit den zugrundeliegenden Bestandsdaten via Drag and Drop oder über den</w:t>
      </w:r>
      <w:r w:rsidR="00167530" w:rsidRPr="00BF67AA">
        <w:rPr>
          <w:lang w:val="de-DE"/>
        </w:rPr>
        <w:t xml:space="preserve"> Button „Datei auswählen“ </w:t>
      </w:r>
      <w:r w:rsidR="000750CA" w:rsidRPr="00BF67AA">
        <w:rPr>
          <w:lang w:val="de-DE"/>
        </w:rPr>
        <w:t xml:space="preserve">hochzuladen. </w:t>
      </w:r>
      <w:r w:rsidR="000750CA" w:rsidRPr="00BF67AA">
        <w:rPr>
          <w:noProof/>
          <w:lang w:val="de-DE"/>
        </w:rPr>
        <w:drawing>
          <wp:inline distT="0" distB="0" distL="0" distR="0" wp14:anchorId="0F835247" wp14:editId="27FF0384">
            <wp:extent cx="5040630" cy="2445385"/>
            <wp:effectExtent l="0" t="0" r="762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5040630" cy="2445385"/>
                    </a:xfrm>
                    <a:prstGeom prst="rect">
                      <a:avLst/>
                    </a:prstGeom>
                  </pic:spPr>
                </pic:pic>
              </a:graphicData>
            </a:graphic>
          </wp:inline>
        </w:drawing>
      </w:r>
    </w:p>
    <w:p w14:paraId="161698BF" w14:textId="78B96F15" w:rsidR="000750CA" w:rsidRPr="00BF67AA" w:rsidRDefault="00F55F3E" w:rsidP="00F55F3E">
      <w:pPr>
        <w:pStyle w:val="Beschriftung"/>
        <w:jc w:val="center"/>
        <w:rPr>
          <w:lang w:val="de-DE"/>
        </w:rPr>
      </w:pPr>
      <w:bookmarkStart w:id="12" w:name="_Toc106524402"/>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5</w:t>
      </w:r>
      <w:r>
        <w:fldChar w:fldCharType="end"/>
      </w:r>
      <w:r w:rsidRPr="00001E60">
        <w:rPr>
          <w:lang w:val="de-DE"/>
        </w:rPr>
        <w:t xml:space="preserve"> XML-Upload</w:t>
      </w:r>
      <w:bookmarkEnd w:id="12"/>
    </w:p>
    <w:p w14:paraId="6A0380BA" w14:textId="46D86144" w:rsidR="003B556F" w:rsidRPr="00BF67AA" w:rsidRDefault="000750CA" w:rsidP="003B556F">
      <w:pPr>
        <w:rPr>
          <w:lang w:val="de-DE"/>
        </w:rPr>
      </w:pPr>
      <w:r w:rsidRPr="00BF67AA">
        <w:rPr>
          <w:lang w:val="de-DE"/>
        </w:rPr>
        <w:t>Als Basis für die Planung dient eine entsprechende XML-Datei, welche de</w:t>
      </w:r>
      <w:r w:rsidR="006D5443" w:rsidRPr="00BF67AA">
        <w:rPr>
          <w:lang w:val="de-DE"/>
        </w:rPr>
        <w:t>m</w:t>
      </w:r>
      <w:r w:rsidRPr="00BF67AA">
        <w:rPr>
          <w:lang w:val="de-DE"/>
        </w:rPr>
        <w:t xml:space="preserve"> folgenden A</w:t>
      </w:r>
      <w:r w:rsidR="006D5443" w:rsidRPr="00BF67AA">
        <w:rPr>
          <w:lang w:val="de-DE"/>
        </w:rPr>
        <w:t>ufbau</w:t>
      </w:r>
      <w:r w:rsidRPr="00BF67AA">
        <w:rPr>
          <w:lang w:val="de-DE"/>
        </w:rPr>
        <w:t xml:space="preserve"> entspricht</w:t>
      </w:r>
      <w:r w:rsidR="00125840" w:rsidRPr="00BF67AA">
        <w:rPr>
          <w:lang w:val="de-DE"/>
        </w:rPr>
        <w:t>:</w:t>
      </w:r>
    </w:p>
    <w:p w14:paraId="5F7622DF" w14:textId="5CE8F134" w:rsidR="00125840" w:rsidRPr="00BF67AA" w:rsidRDefault="00E146B7" w:rsidP="003B556F">
      <w:pPr>
        <w:rPr>
          <w:lang w:val="de-DE"/>
        </w:rPr>
      </w:pPr>
      <w:r w:rsidRPr="00BF67AA">
        <w:rPr>
          <w:lang w:val="de-DE"/>
        </w:rPr>
        <w:t>(Anhang XML-File)</w:t>
      </w:r>
    </w:p>
    <w:p w14:paraId="6F7A3EFE" w14:textId="3FCF7C1A" w:rsidR="00C30065" w:rsidRPr="00BF67AA" w:rsidRDefault="00C30065">
      <w:pPr>
        <w:rPr>
          <w:lang w:val="de-DE"/>
        </w:rPr>
      </w:pPr>
      <w:r w:rsidRPr="00BF67AA">
        <w:rPr>
          <w:lang w:val="de-DE"/>
        </w:rPr>
        <w:br w:type="page"/>
      </w:r>
    </w:p>
    <w:p w14:paraId="6B7DBED9" w14:textId="30A1520B" w:rsidR="000E5B52" w:rsidRPr="00BF67AA" w:rsidRDefault="00BD1DFC" w:rsidP="000E5B52">
      <w:pPr>
        <w:pStyle w:val="berschrift1"/>
        <w:tabs>
          <w:tab w:val="left" w:pos="2789"/>
        </w:tabs>
        <w:rPr>
          <w:lang w:val="de-DE"/>
        </w:rPr>
      </w:pPr>
      <w:bookmarkStart w:id="13" w:name="_Toc106524417"/>
      <w:r w:rsidRPr="00BF67AA">
        <w:rPr>
          <w:lang w:val="de-DE"/>
        </w:rPr>
        <w:lastRenderedPageBreak/>
        <w:t>Produktionsplan</w:t>
      </w:r>
      <w:bookmarkEnd w:id="13"/>
    </w:p>
    <w:p w14:paraId="37D54E42" w14:textId="342B9307" w:rsidR="00236815" w:rsidRPr="00BF67AA" w:rsidRDefault="003A5990" w:rsidP="00236815">
      <w:pPr>
        <w:pStyle w:val="berschrift2"/>
        <w:rPr>
          <w:lang w:val="de-DE"/>
        </w:rPr>
      </w:pPr>
      <w:bookmarkStart w:id="14" w:name="_Toc106524418"/>
      <w:r w:rsidRPr="00BF67AA">
        <w:rPr>
          <w:lang w:val="de-DE"/>
        </w:rPr>
        <w:t>Kontext</w:t>
      </w:r>
      <w:bookmarkEnd w:id="14"/>
    </w:p>
    <w:p w14:paraId="7E038517" w14:textId="4D0F1E09" w:rsidR="00FC7ADA" w:rsidRPr="00BF67AA" w:rsidRDefault="00FC7ADA" w:rsidP="00FC7ADA">
      <w:pPr>
        <w:rPr>
          <w:lang w:val="de-DE"/>
        </w:rPr>
      </w:pPr>
      <w:r w:rsidRPr="00BF67AA">
        <w:rPr>
          <w:lang w:val="de-DE"/>
        </w:rPr>
        <w:t xml:space="preserve">Beim Öffnen des Produktionsplans wird automatisch der Vertriebswunsch in die Spalte </w:t>
      </w:r>
      <w:r w:rsidR="008B060E" w:rsidRPr="00BF67AA">
        <w:rPr>
          <w:lang w:val="de-DE"/>
        </w:rPr>
        <w:t>der aktuellen Periode</w:t>
      </w:r>
      <w:r w:rsidRPr="00BF67AA">
        <w:rPr>
          <w:lang w:val="de-DE"/>
        </w:rPr>
        <w:t xml:space="preserve"> eingefügt. Der Vertriebswunsch wird aus der XML-Datei ausgelesen. Die Werte von P1, P2, P3 </w:t>
      </w:r>
      <w:r w:rsidR="00EC1319" w:rsidRPr="00BF67AA">
        <w:rPr>
          <w:lang w:val="de-DE"/>
        </w:rPr>
        <w:t xml:space="preserve">in der zweiten Spalte </w:t>
      </w:r>
      <w:r w:rsidRPr="00BF67AA">
        <w:rPr>
          <w:lang w:val="de-DE"/>
        </w:rPr>
        <w:t xml:space="preserve">entsprechen der </w:t>
      </w:r>
      <w:r w:rsidR="0085630C" w:rsidRPr="00BF67AA">
        <w:rPr>
          <w:lang w:val="de-DE"/>
        </w:rPr>
        <w:t>Menge der auszuliefernden Fahrräder am Ende der</w:t>
      </w:r>
      <w:r w:rsidR="00FC679F" w:rsidRPr="00BF67AA">
        <w:rPr>
          <w:lang w:val="de-DE"/>
        </w:rPr>
        <w:t xml:space="preserve"> aktuellen</w:t>
      </w:r>
      <w:r w:rsidR="0085630C" w:rsidRPr="00BF67AA">
        <w:rPr>
          <w:lang w:val="de-DE"/>
        </w:rPr>
        <w:t xml:space="preserve"> Periode.</w:t>
      </w:r>
    </w:p>
    <w:p w14:paraId="7C00EE7D" w14:textId="77777777" w:rsidR="00630896" w:rsidRDefault="00FC7ADA" w:rsidP="00630896">
      <w:pPr>
        <w:keepNext/>
        <w:jc w:val="center"/>
      </w:pPr>
      <w:r w:rsidRPr="00BF67AA">
        <w:rPr>
          <w:noProof/>
          <w:lang w:val="de-DE"/>
        </w:rPr>
        <w:drawing>
          <wp:inline distT="0" distB="0" distL="0" distR="0" wp14:anchorId="372DDF14" wp14:editId="75D3D6B5">
            <wp:extent cx="4048125" cy="1828800"/>
            <wp:effectExtent l="0" t="0" r="952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7"/>
                    <a:stretch>
                      <a:fillRect/>
                    </a:stretch>
                  </pic:blipFill>
                  <pic:spPr>
                    <a:xfrm>
                      <a:off x="0" y="0"/>
                      <a:ext cx="4048125" cy="1828800"/>
                    </a:xfrm>
                    <a:prstGeom prst="rect">
                      <a:avLst/>
                    </a:prstGeom>
                  </pic:spPr>
                </pic:pic>
              </a:graphicData>
            </a:graphic>
          </wp:inline>
        </w:drawing>
      </w:r>
    </w:p>
    <w:p w14:paraId="78F2198B" w14:textId="7436D25C" w:rsidR="00FC7ADA" w:rsidRPr="00BF67AA" w:rsidRDefault="00630896" w:rsidP="00630896">
      <w:pPr>
        <w:pStyle w:val="Beschriftung"/>
        <w:jc w:val="center"/>
        <w:rPr>
          <w:lang w:val="de-DE"/>
        </w:rPr>
      </w:pPr>
      <w:bookmarkStart w:id="15" w:name="_Toc106524403"/>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6</w:t>
      </w:r>
      <w:r>
        <w:fldChar w:fldCharType="end"/>
      </w:r>
      <w:r w:rsidRPr="00001E60">
        <w:rPr>
          <w:lang w:val="de-DE"/>
        </w:rPr>
        <w:t xml:space="preserve"> Absatzplanung</w:t>
      </w:r>
      <w:bookmarkEnd w:id="15"/>
    </w:p>
    <w:p w14:paraId="7713A215" w14:textId="3453F46E" w:rsidR="00BD1DFC" w:rsidRPr="00BF67AA" w:rsidRDefault="0061397F" w:rsidP="00BD1DFC">
      <w:pPr>
        <w:rPr>
          <w:lang w:val="de-DE"/>
        </w:rPr>
      </w:pPr>
      <w:r w:rsidRPr="00BF67AA">
        <w:rPr>
          <w:lang w:val="de-DE"/>
        </w:rPr>
        <w:t xml:space="preserve">Weiterhin </w:t>
      </w:r>
      <w:r w:rsidR="00BD1DFC" w:rsidRPr="00BF67AA">
        <w:rPr>
          <w:lang w:val="de-DE"/>
        </w:rPr>
        <w:t xml:space="preserve">kann der </w:t>
      </w:r>
      <w:r w:rsidR="00D424EE" w:rsidRPr="00BF67AA">
        <w:rPr>
          <w:lang w:val="de-DE"/>
        </w:rPr>
        <w:t>Vertriebswunsch</w:t>
      </w:r>
      <w:r w:rsidR="00BD1DFC" w:rsidRPr="00BF67AA">
        <w:rPr>
          <w:lang w:val="de-DE"/>
        </w:rPr>
        <w:t xml:space="preserve"> der aktuellen Periode angepasst und </w:t>
      </w:r>
      <w:r w:rsidR="00192D63" w:rsidRPr="00BF67AA">
        <w:rPr>
          <w:lang w:val="de-DE"/>
        </w:rPr>
        <w:t>Absatzprognosen</w:t>
      </w:r>
      <w:r w:rsidR="00BD1DFC" w:rsidRPr="00BF67AA">
        <w:rPr>
          <w:lang w:val="de-DE"/>
        </w:rPr>
        <w:t xml:space="preserve"> der zukünftigen Perioden eingetragen werden. Die Prognosen werden in der Bestellp</w:t>
      </w:r>
      <w:r w:rsidR="008A7F9E" w:rsidRPr="00BF67AA">
        <w:rPr>
          <w:lang w:val="de-DE"/>
        </w:rPr>
        <w:t>lan</w:t>
      </w:r>
      <w:r w:rsidR="00BD1DFC" w:rsidRPr="00BF67AA">
        <w:rPr>
          <w:lang w:val="de-DE"/>
        </w:rPr>
        <w:t>ung berücksichtigt.</w:t>
      </w:r>
    </w:p>
    <w:p w14:paraId="13D4F382" w14:textId="3A85C471" w:rsidR="00B655CF" w:rsidRPr="00BF67AA" w:rsidRDefault="00B655CF" w:rsidP="00B655CF">
      <w:pPr>
        <w:pStyle w:val="berschrift2"/>
        <w:rPr>
          <w:lang w:val="de-DE"/>
        </w:rPr>
      </w:pPr>
      <w:bookmarkStart w:id="16" w:name="_Toc106524419"/>
      <w:r w:rsidRPr="00BF67AA">
        <w:rPr>
          <w:lang w:val="de-DE"/>
        </w:rPr>
        <w:t>Datenvalidierung</w:t>
      </w:r>
      <w:bookmarkEnd w:id="16"/>
    </w:p>
    <w:p w14:paraId="7FFC45F0" w14:textId="1DCD76D2" w:rsidR="00E10938" w:rsidRPr="00BF67AA" w:rsidRDefault="008949A6" w:rsidP="00BD1DFC">
      <w:pPr>
        <w:rPr>
          <w:lang w:val="de-DE"/>
        </w:rPr>
      </w:pPr>
      <w:r w:rsidRPr="00BF67AA">
        <w:rPr>
          <w:lang w:val="de-DE"/>
        </w:rPr>
        <w:t>Bei der Eingabe ist zu berücksichtigen, dass die Werte der Variablen P1, P2, P3 nur in 10er Schritten eingegeben werden können.</w:t>
      </w:r>
      <w:r w:rsidR="009B2686" w:rsidRPr="00BF67AA">
        <w:rPr>
          <w:lang w:val="de-DE"/>
        </w:rPr>
        <w:t xml:space="preserve"> Darüber hinaus sind Werte </w:t>
      </w:r>
      <w:r w:rsidR="008F613B" w:rsidRPr="00BF67AA">
        <w:rPr>
          <w:lang w:val="de-DE"/>
        </w:rPr>
        <w:t>im ganzzahligen Bereich zwischen 0 und</w:t>
      </w:r>
      <w:r w:rsidR="009B2686" w:rsidRPr="00BF67AA">
        <w:rPr>
          <w:lang w:val="de-DE"/>
        </w:rPr>
        <w:t xml:space="preserve"> 1000 gültig.</w:t>
      </w:r>
    </w:p>
    <w:p w14:paraId="6E540677" w14:textId="5B21FF9D" w:rsidR="00F45D39" w:rsidRPr="00BF67AA" w:rsidRDefault="00E53645" w:rsidP="00E53645">
      <w:pPr>
        <w:pStyle w:val="berschrift2"/>
        <w:rPr>
          <w:lang w:val="de-DE"/>
        </w:rPr>
      </w:pPr>
      <w:bookmarkStart w:id="17" w:name="_Toc106524420"/>
      <w:r w:rsidRPr="00BF67AA">
        <w:rPr>
          <w:lang w:val="de-DE"/>
        </w:rPr>
        <w:t>Überleitung zum nächsten Planungsschritt</w:t>
      </w:r>
      <w:bookmarkEnd w:id="17"/>
    </w:p>
    <w:p w14:paraId="7C95D7DF" w14:textId="2F44DEFA" w:rsidR="00CB536C" w:rsidRPr="00BF67AA" w:rsidRDefault="00090811" w:rsidP="00BD1DFC">
      <w:pPr>
        <w:rPr>
          <w:lang w:val="de-DE"/>
        </w:rPr>
      </w:pPr>
      <w:r w:rsidRPr="00BF67AA">
        <w:rPr>
          <w:lang w:val="de-DE"/>
        </w:rPr>
        <w:t xml:space="preserve">Die eingepflegten Daten </w:t>
      </w:r>
      <w:r w:rsidR="00276C1C" w:rsidRPr="00BF67AA">
        <w:rPr>
          <w:lang w:val="de-DE"/>
        </w:rPr>
        <w:t>sind Teil</w:t>
      </w:r>
      <w:r w:rsidRPr="00BF67AA">
        <w:rPr>
          <w:lang w:val="de-DE"/>
        </w:rPr>
        <w:t xml:space="preserve"> d</w:t>
      </w:r>
      <w:r w:rsidR="00276C1C" w:rsidRPr="00BF67AA">
        <w:rPr>
          <w:lang w:val="de-DE"/>
        </w:rPr>
        <w:t>er</w:t>
      </w:r>
      <w:r w:rsidRPr="00BF67AA">
        <w:rPr>
          <w:lang w:val="de-DE"/>
        </w:rPr>
        <w:t xml:space="preserve"> Basis für den übernächsten Planungsschritt Eigenfertigung.</w:t>
      </w:r>
    </w:p>
    <w:p w14:paraId="64D86CB2" w14:textId="77777777" w:rsidR="00CB536C" w:rsidRPr="00BF67AA" w:rsidRDefault="00CB536C">
      <w:pPr>
        <w:rPr>
          <w:lang w:val="de-DE"/>
        </w:rPr>
      </w:pPr>
      <w:r w:rsidRPr="00BF67AA">
        <w:rPr>
          <w:lang w:val="de-DE"/>
        </w:rPr>
        <w:br w:type="page"/>
      </w:r>
    </w:p>
    <w:p w14:paraId="1CD7E98D" w14:textId="01886F77" w:rsidR="00693669" w:rsidRPr="00BF67AA" w:rsidRDefault="00FE7AE8" w:rsidP="008C6323">
      <w:pPr>
        <w:pStyle w:val="berschrift1"/>
        <w:rPr>
          <w:lang w:val="de-DE"/>
        </w:rPr>
      </w:pPr>
      <w:bookmarkStart w:id="18" w:name="_Toc106524421"/>
      <w:r w:rsidRPr="00BF67AA">
        <w:rPr>
          <w:lang w:val="de-DE"/>
        </w:rPr>
        <w:lastRenderedPageBreak/>
        <w:t>Direktverkauf</w:t>
      </w:r>
      <w:bookmarkEnd w:id="18"/>
    </w:p>
    <w:p w14:paraId="6A28CEBE" w14:textId="61C04957" w:rsidR="008C6323" w:rsidRPr="00BF67AA" w:rsidRDefault="008C6323" w:rsidP="008C6323">
      <w:pPr>
        <w:pStyle w:val="berschrift2"/>
        <w:rPr>
          <w:lang w:val="de-DE"/>
        </w:rPr>
      </w:pPr>
      <w:bookmarkStart w:id="19" w:name="_Toc106524422"/>
      <w:r w:rsidRPr="00BF67AA">
        <w:rPr>
          <w:lang w:val="de-DE"/>
        </w:rPr>
        <w:t>Kontext</w:t>
      </w:r>
      <w:bookmarkEnd w:id="19"/>
    </w:p>
    <w:p w14:paraId="2EDDE7C4" w14:textId="19742A14" w:rsidR="00245938" w:rsidRPr="00BF67AA" w:rsidRDefault="006B05F9" w:rsidP="00245938">
      <w:pPr>
        <w:rPr>
          <w:lang w:val="de-DE"/>
        </w:rPr>
      </w:pPr>
      <w:r w:rsidRPr="00BF67AA">
        <w:rPr>
          <w:lang w:val="de-DE"/>
        </w:rPr>
        <w:t xml:space="preserve">Im Reiter „Direktverkauf“ können die Basisdaten für Zusatzaufträge </w:t>
      </w:r>
      <w:r w:rsidR="00D55452" w:rsidRPr="00BF67AA">
        <w:rPr>
          <w:lang w:val="de-DE"/>
        </w:rPr>
        <w:t xml:space="preserve">manuell </w:t>
      </w:r>
      <w:r w:rsidRPr="00BF67AA">
        <w:rPr>
          <w:lang w:val="de-DE"/>
        </w:rPr>
        <w:t>festgelegt werden.</w:t>
      </w:r>
      <w:r w:rsidR="00D55452" w:rsidRPr="00BF67AA">
        <w:rPr>
          <w:lang w:val="de-DE"/>
        </w:rPr>
        <w:t xml:space="preserve"> </w:t>
      </w:r>
      <w:r w:rsidR="00DA7338" w:rsidRPr="00BF67AA">
        <w:rPr>
          <w:lang w:val="de-DE"/>
        </w:rPr>
        <w:t xml:space="preserve">Dadurch </w:t>
      </w:r>
      <w:r w:rsidR="00F17551" w:rsidRPr="00BF67AA">
        <w:rPr>
          <w:lang w:val="de-DE"/>
        </w:rPr>
        <w:t>ermöglicht die Planungsanwendung</w:t>
      </w:r>
      <w:r w:rsidR="00DA7338" w:rsidRPr="00BF67AA">
        <w:rPr>
          <w:lang w:val="de-DE"/>
        </w:rPr>
        <w:t xml:space="preserve"> </w:t>
      </w:r>
      <w:r w:rsidR="00F17551" w:rsidRPr="00BF67AA">
        <w:rPr>
          <w:lang w:val="de-DE"/>
        </w:rPr>
        <w:t xml:space="preserve">das Verkaufen </w:t>
      </w:r>
      <w:r w:rsidR="00DA7338" w:rsidRPr="00BF67AA">
        <w:rPr>
          <w:lang w:val="de-DE"/>
        </w:rPr>
        <w:t>zusätzlich</w:t>
      </w:r>
      <w:r w:rsidR="00F17551" w:rsidRPr="00BF67AA">
        <w:rPr>
          <w:lang w:val="de-DE"/>
        </w:rPr>
        <w:t>er</w:t>
      </w:r>
      <w:r w:rsidR="00DA7338" w:rsidRPr="00BF67AA">
        <w:rPr>
          <w:lang w:val="de-DE"/>
        </w:rPr>
        <w:t xml:space="preserve"> Fahrräder in der aktuellen Periode.</w:t>
      </w:r>
      <w:r w:rsidR="002A2F51" w:rsidRPr="00BF67AA">
        <w:rPr>
          <w:lang w:val="de-DE"/>
        </w:rPr>
        <w:t xml:space="preserve"> Um einen Direktverkauf zu realisieren, wird ein Angebot beim Kunde eingereicht. </w:t>
      </w:r>
      <w:r w:rsidR="00942A30" w:rsidRPr="00BF67AA">
        <w:rPr>
          <w:lang w:val="de-DE"/>
        </w:rPr>
        <w:t xml:space="preserve">Nach der </w:t>
      </w:r>
      <w:r w:rsidR="008C0667" w:rsidRPr="00BF67AA">
        <w:rPr>
          <w:lang w:val="de-DE"/>
        </w:rPr>
        <w:t>k</w:t>
      </w:r>
      <w:r w:rsidR="00942A30" w:rsidRPr="00BF67AA">
        <w:rPr>
          <w:lang w:val="de-DE"/>
        </w:rPr>
        <w:t>undenseitigen Annahme</w:t>
      </w:r>
      <w:r w:rsidR="00DB60E2" w:rsidRPr="00BF67AA">
        <w:rPr>
          <w:lang w:val="de-DE"/>
        </w:rPr>
        <w:t xml:space="preserve"> des Ange</w:t>
      </w:r>
      <w:r w:rsidR="00942A30" w:rsidRPr="00BF67AA">
        <w:rPr>
          <w:lang w:val="de-DE"/>
        </w:rPr>
        <w:t xml:space="preserve">botes kann </w:t>
      </w:r>
      <w:r w:rsidR="00DB60E2" w:rsidRPr="00BF67AA">
        <w:rPr>
          <w:lang w:val="de-DE"/>
        </w:rPr>
        <w:t>der Bediener die ausgehandelten</w:t>
      </w:r>
      <w:r w:rsidR="007477A2" w:rsidRPr="00BF67AA">
        <w:rPr>
          <w:lang w:val="de-DE"/>
        </w:rPr>
        <w:t xml:space="preserve"> Menge</w:t>
      </w:r>
      <w:r w:rsidR="00DB60E2" w:rsidRPr="00BF67AA">
        <w:rPr>
          <w:lang w:val="de-DE"/>
        </w:rPr>
        <w:t>n</w:t>
      </w:r>
      <w:r w:rsidR="007477A2" w:rsidRPr="00BF67AA">
        <w:rPr>
          <w:lang w:val="de-DE"/>
        </w:rPr>
        <w:t>, de</w:t>
      </w:r>
      <w:r w:rsidR="00DB60E2" w:rsidRPr="00BF67AA">
        <w:rPr>
          <w:lang w:val="de-DE"/>
        </w:rPr>
        <w:t>n</w:t>
      </w:r>
      <w:r w:rsidR="002A2F51" w:rsidRPr="00BF67AA">
        <w:rPr>
          <w:lang w:val="de-DE"/>
        </w:rPr>
        <w:t xml:space="preserve"> Verkaufspreis</w:t>
      </w:r>
      <w:r w:rsidR="007477A2" w:rsidRPr="00BF67AA">
        <w:rPr>
          <w:lang w:val="de-DE"/>
        </w:rPr>
        <w:t xml:space="preserve"> und die </w:t>
      </w:r>
      <w:r w:rsidR="002A2F51" w:rsidRPr="00BF67AA">
        <w:rPr>
          <w:lang w:val="de-DE"/>
        </w:rPr>
        <w:t>Vertragsstrafe</w:t>
      </w:r>
      <w:r w:rsidR="007477A2" w:rsidRPr="00BF67AA">
        <w:rPr>
          <w:lang w:val="de-DE"/>
        </w:rPr>
        <w:t xml:space="preserve"> </w:t>
      </w:r>
      <w:r w:rsidR="002A2F51" w:rsidRPr="00BF67AA">
        <w:rPr>
          <w:lang w:val="de-DE"/>
        </w:rPr>
        <w:t xml:space="preserve">in das Tool </w:t>
      </w:r>
      <w:r w:rsidR="005728C5" w:rsidRPr="00BF67AA">
        <w:rPr>
          <w:lang w:val="de-DE"/>
        </w:rPr>
        <w:t xml:space="preserve">manuell </w:t>
      </w:r>
      <w:r w:rsidR="002A2F51" w:rsidRPr="00BF67AA">
        <w:rPr>
          <w:lang w:val="de-DE"/>
        </w:rPr>
        <w:t>ein</w:t>
      </w:r>
      <w:r w:rsidR="00942A30" w:rsidRPr="00BF67AA">
        <w:rPr>
          <w:lang w:val="de-DE"/>
        </w:rPr>
        <w:t>geben</w:t>
      </w:r>
      <w:r w:rsidR="002A2F51" w:rsidRPr="00BF67AA">
        <w:rPr>
          <w:lang w:val="de-DE"/>
        </w:rPr>
        <w:t>.</w:t>
      </w:r>
      <w:r w:rsidR="007477A2" w:rsidRPr="00BF67AA">
        <w:rPr>
          <w:lang w:val="de-DE"/>
        </w:rPr>
        <w:t xml:space="preserve"> Die Preisangaben und Vertragstrafen gelten pro Fahrrad</w:t>
      </w:r>
      <w:r w:rsidR="006C59CE" w:rsidRPr="00BF67AA">
        <w:rPr>
          <w:lang w:val="de-DE"/>
        </w:rPr>
        <w:t xml:space="preserve"> in der Währung Euro</w:t>
      </w:r>
      <w:r w:rsidR="007477A2" w:rsidRPr="00BF67AA">
        <w:rPr>
          <w:lang w:val="de-DE"/>
        </w:rPr>
        <w:t>.</w:t>
      </w:r>
      <w:r w:rsidR="00DA7338" w:rsidRPr="00BF67AA">
        <w:rPr>
          <w:lang w:val="de-DE"/>
        </w:rPr>
        <w:t xml:space="preserve"> </w:t>
      </w:r>
      <w:r w:rsidR="00ED5BBD" w:rsidRPr="00BF67AA">
        <w:rPr>
          <w:lang w:val="de-DE"/>
        </w:rPr>
        <w:t xml:space="preserve">Kommt es zu einem Vertragsbruch und </w:t>
      </w:r>
      <w:r w:rsidR="007477A2" w:rsidRPr="00BF67AA">
        <w:rPr>
          <w:lang w:val="de-DE"/>
        </w:rPr>
        <w:t>die zusätzlich versprochenen Fahrräder</w:t>
      </w:r>
      <w:r w:rsidR="00DA7338" w:rsidRPr="00BF67AA">
        <w:rPr>
          <w:lang w:val="de-DE"/>
        </w:rPr>
        <w:t xml:space="preserve"> </w:t>
      </w:r>
      <w:r w:rsidR="00ED5BBD" w:rsidRPr="00BF67AA">
        <w:rPr>
          <w:lang w:val="de-DE"/>
        </w:rPr>
        <w:t xml:space="preserve">können nur teilweise oder </w:t>
      </w:r>
      <w:r w:rsidR="00DA7338" w:rsidRPr="00BF67AA">
        <w:rPr>
          <w:lang w:val="de-DE"/>
        </w:rPr>
        <w:t>nicht ausgeliefert werden,</w:t>
      </w:r>
      <w:r w:rsidR="00ED5BBD" w:rsidRPr="00BF67AA">
        <w:rPr>
          <w:lang w:val="de-DE"/>
        </w:rPr>
        <w:t xml:space="preserve"> folgt eine</w:t>
      </w:r>
      <w:r w:rsidR="00DA7338" w:rsidRPr="00BF67AA">
        <w:rPr>
          <w:lang w:val="de-DE"/>
        </w:rPr>
        <w:t xml:space="preserve"> Konventionalstrafe.</w:t>
      </w:r>
    </w:p>
    <w:p w14:paraId="589EFC89" w14:textId="77777777" w:rsidR="00D57C05" w:rsidRDefault="00245938" w:rsidP="00D57C05">
      <w:pPr>
        <w:keepNext/>
        <w:jc w:val="center"/>
      </w:pPr>
      <w:r w:rsidRPr="00BF67AA">
        <w:rPr>
          <w:noProof/>
          <w:lang w:val="de-DE"/>
        </w:rPr>
        <w:drawing>
          <wp:inline distT="0" distB="0" distL="0" distR="0" wp14:anchorId="68CBE1E5" wp14:editId="70A60CAB">
            <wp:extent cx="4010025" cy="18859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1885950"/>
                    </a:xfrm>
                    <a:prstGeom prst="rect">
                      <a:avLst/>
                    </a:prstGeom>
                  </pic:spPr>
                </pic:pic>
              </a:graphicData>
            </a:graphic>
          </wp:inline>
        </w:drawing>
      </w:r>
    </w:p>
    <w:p w14:paraId="2C529C29" w14:textId="35A38922" w:rsidR="00D57C05" w:rsidRPr="00001E60" w:rsidRDefault="00D57C05" w:rsidP="00D57C05">
      <w:pPr>
        <w:pStyle w:val="Beschriftung"/>
        <w:jc w:val="center"/>
        <w:rPr>
          <w:lang w:val="de-DE"/>
        </w:rPr>
      </w:pPr>
      <w:bookmarkStart w:id="20" w:name="_Toc106524404"/>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7</w:t>
      </w:r>
      <w:r>
        <w:fldChar w:fldCharType="end"/>
      </w:r>
      <w:r w:rsidRPr="00001E60">
        <w:rPr>
          <w:lang w:val="de-DE"/>
        </w:rPr>
        <w:t xml:space="preserve"> Direktverkauf</w:t>
      </w:r>
      <w:bookmarkEnd w:id="20"/>
    </w:p>
    <w:p w14:paraId="3290BC59" w14:textId="58B85894" w:rsidR="0057708C" w:rsidRPr="00BF67AA" w:rsidRDefault="00F67651" w:rsidP="00F67651">
      <w:pPr>
        <w:pStyle w:val="berschrift2"/>
        <w:rPr>
          <w:lang w:val="de-DE"/>
        </w:rPr>
      </w:pPr>
      <w:bookmarkStart w:id="21" w:name="_Toc106524423"/>
      <w:r w:rsidRPr="00BF67AA">
        <w:rPr>
          <w:lang w:val="de-DE"/>
        </w:rPr>
        <w:t>Datenvalidierung</w:t>
      </w:r>
      <w:bookmarkEnd w:id="21"/>
    </w:p>
    <w:p w14:paraId="332B053A" w14:textId="723AEB17" w:rsidR="002D02CB" w:rsidRPr="00BF67AA" w:rsidRDefault="004261C8" w:rsidP="002D02CB">
      <w:pPr>
        <w:rPr>
          <w:lang w:val="de-DE"/>
        </w:rPr>
      </w:pPr>
      <w:r w:rsidRPr="00BF67AA">
        <w:rPr>
          <w:lang w:val="de-DE"/>
        </w:rPr>
        <w:t xml:space="preserve">Die Werte der Spalte „Menge“ </w:t>
      </w:r>
      <w:r w:rsidR="00A91901" w:rsidRPr="00BF67AA">
        <w:rPr>
          <w:lang w:val="de-DE"/>
        </w:rPr>
        <w:t>müssen</w:t>
      </w:r>
      <w:r w:rsidRPr="00BF67AA">
        <w:rPr>
          <w:lang w:val="de-DE"/>
        </w:rPr>
        <w:t xml:space="preserve"> i</w:t>
      </w:r>
      <w:r w:rsidR="00BC38B5" w:rsidRPr="00BF67AA">
        <w:rPr>
          <w:lang w:val="de-DE"/>
        </w:rPr>
        <w:t>n</w:t>
      </w:r>
      <w:r w:rsidRPr="00BF67AA">
        <w:rPr>
          <w:lang w:val="de-DE"/>
        </w:rPr>
        <w:t xml:space="preserve"> </w:t>
      </w:r>
      <w:r w:rsidR="00BC38B5" w:rsidRPr="00BF67AA">
        <w:rPr>
          <w:lang w:val="de-DE"/>
        </w:rPr>
        <w:t>Zehnerschritten</w:t>
      </w:r>
      <w:r w:rsidRPr="00BF67AA">
        <w:rPr>
          <w:lang w:val="de-DE"/>
        </w:rPr>
        <w:t xml:space="preserve"> zwischen 0 und 1000 vom Anwender eingereicht werden</w:t>
      </w:r>
      <w:r w:rsidR="00BC38B5" w:rsidRPr="00BF67AA">
        <w:rPr>
          <w:lang w:val="de-DE"/>
        </w:rPr>
        <w:t>.</w:t>
      </w:r>
      <w:r w:rsidR="00997017" w:rsidRPr="00BF67AA">
        <w:rPr>
          <w:lang w:val="de-DE"/>
        </w:rPr>
        <w:t xml:space="preserve"> Die Werte der Spalte</w:t>
      </w:r>
      <w:r w:rsidR="00476664" w:rsidRPr="00BF67AA">
        <w:rPr>
          <w:lang w:val="de-DE"/>
        </w:rPr>
        <w:t>n</w:t>
      </w:r>
      <w:r w:rsidR="00997017" w:rsidRPr="00BF67AA">
        <w:rPr>
          <w:lang w:val="de-DE"/>
        </w:rPr>
        <w:t xml:space="preserve"> „Preis“</w:t>
      </w:r>
      <w:r w:rsidR="00476664" w:rsidRPr="00BF67AA">
        <w:rPr>
          <w:lang w:val="de-DE"/>
        </w:rPr>
        <w:t>,</w:t>
      </w:r>
      <w:r w:rsidR="00997017" w:rsidRPr="00BF67AA">
        <w:rPr>
          <w:lang w:val="de-DE"/>
        </w:rPr>
        <w:t xml:space="preserve"> „Vertragsstrafe“ sind rationale Zahlen</w:t>
      </w:r>
      <w:r w:rsidR="00476664" w:rsidRPr="00BF67AA">
        <w:rPr>
          <w:lang w:val="de-DE"/>
        </w:rPr>
        <w:t xml:space="preserve"> und</w:t>
      </w:r>
      <w:r w:rsidR="00997017" w:rsidRPr="00BF67AA">
        <w:rPr>
          <w:lang w:val="de-DE"/>
        </w:rPr>
        <w:t xml:space="preserve"> auf zwei Nachkommastellen </w:t>
      </w:r>
      <w:r w:rsidR="00A91901" w:rsidRPr="00BF67AA">
        <w:rPr>
          <w:lang w:val="de-DE"/>
        </w:rPr>
        <w:t>beschränkt</w:t>
      </w:r>
      <w:r w:rsidR="00997017" w:rsidRPr="00BF67AA">
        <w:rPr>
          <w:lang w:val="de-DE"/>
        </w:rPr>
        <w:t>.</w:t>
      </w:r>
      <w:r w:rsidR="00A91901" w:rsidRPr="00BF67AA">
        <w:rPr>
          <w:lang w:val="de-DE"/>
        </w:rPr>
        <w:t xml:space="preserve"> </w:t>
      </w:r>
      <w:r w:rsidR="00476664" w:rsidRPr="00BF67AA">
        <w:rPr>
          <w:lang w:val="de-DE"/>
        </w:rPr>
        <w:t>In allen drei Spalten sind keine negativen Werte erlaubt.</w:t>
      </w:r>
    </w:p>
    <w:p w14:paraId="54BD9DCE" w14:textId="6A2F08BF" w:rsidR="00F67651" w:rsidRPr="00BF67AA" w:rsidRDefault="00F67651" w:rsidP="00F67651">
      <w:pPr>
        <w:pStyle w:val="berschrift2"/>
        <w:rPr>
          <w:lang w:val="de-DE"/>
        </w:rPr>
      </w:pPr>
      <w:bookmarkStart w:id="22" w:name="_Toc106524424"/>
      <w:r w:rsidRPr="00BF67AA">
        <w:rPr>
          <w:lang w:val="de-DE"/>
        </w:rPr>
        <w:t>Überleitung zum nächsten Planungsschritt</w:t>
      </w:r>
      <w:bookmarkEnd w:id="22"/>
    </w:p>
    <w:p w14:paraId="296F81E5" w14:textId="2A890637" w:rsidR="006F0C66" w:rsidRPr="00BF67AA" w:rsidRDefault="006F0C66" w:rsidP="006F0C66">
      <w:pPr>
        <w:rPr>
          <w:lang w:val="de-DE"/>
        </w:rPr>
      </w:pPr>
      <w:r w:rsidRPr="00BF67AA">
        <w:rPr>
          <w:lang w:val="de-DE"/>
        </w:rPr>
        <w:t>Die Mengen aus dem Vertriebswunsch mit den Direktverkäufen addiert, bilden die Basis für die im nächsten Planungsschritt durchzuführende Eigenfertigung.</w:t>
      </w:r>
    </w:p>
    <w:p w14:paraId="14786D58" w14:textId="0FFB18EA" w:rsidR="008E46A6" w:rsidRPr="00BF67AA" w:rsidRDefault="008E46A6">
      <w:pPr>
        <w:rPr>
          <w:lang w:val="de-DE"/>
        </w:rPr>
      </w:pPr>
      <w:r w:rsidRPr="00BF67AA">
        <w:rPr>
          <w:lang w:val="de-DE"/>
        </w:rPr>
        <w:br w:type="page"/>
      </w:r>
    </w:p>
    <w:p w14:paraId="2EF78DA5" w14:textId="69C8AEE0" w:rsidR="00232A2F" w:rsidRPr="00BF67AA" w:rsidRDefault="008E46A6" w:rsidP="008E46A6">
      <w:pPr>
        <w:pStyle w:val="berschrift1"/>
        <w:rPr>
          <w:lang w:val="de-DE"/>
        </w:rPr>
      </w:pPr>
      <w:bookmarkStart w:id="23" w:name="_Toc106524425"/>
      <w:r w:rsidRPr="00BF67AA">
        <w:rPr>
          <w:lang w:val="de-DE"/>
        </w:rPr>
        <w:lastRenderedPageBreak/>
        <w:t>Eigenfertigung</w:t>
      </w:r>
      <w:bookmarkEnd w:id="23"/>
    </w:p>
    <w:p w14:paraId="6DC72492" w14:textId="7BCB5262" w:rsidR="00F67651" w:rsidRPr="00BF67AA" w:rsidRDefault="004A2A0F" w:rsidP="004A2A0F">
      <w:pPr>
        <w:pStyle w:val="berschrift2"/>
        <w:rPr>
          <w:lang w:val="de-DE"/>
        </w:rPr>
      </w:pPr>
      <w:bookmarkStart w:id="24" w:name="_Toc106524426"/>
      <w:r w:rsidRPr="00BF67AA">
        <w:rPr>
          <w:lang w:val="de-DE"/>
        </w:rPr>
        <w:t>Kontext</w:t>
      </w:r>
      <w:bookmarkEnd w:id="24"/>
    </w:p>
    <w:p w14:paraId="287E7705" w14:textId="11939501" w:rsidR="00606430" w:rsidRPr="00BF67AA" w:rsidRDefault="00555C41" w:rsidP="00555C41">
      <w:pPr>
        <w:rPr>
          <w:lang w:val="de-DE"/>
        </w:rPr>
      </w:pPr>
      <w:r w:rsidRPr="00BF67AA">
        <w:rPr>
          <w:lang w:val="de-DE"/>
        </w:rPr>
        <w:t xml:space="preserve">Nachdem die Anzahl der zu produzierenden Fahrräder festgelegt </w:t>
      </w:r>
      <w:r w:rsidR="00606430" w:rsidRPr="00BF67AA">
        <w:rPr>
          <w:lang w:val="de-DE"/>
        </w:rPr>
        <w:t>ist</w:t>
      </w:r>
      <w:r w:rsidRPr="00BF67AA">
        <w:rPr>
          <w:lang w:val="de-DE"/>
        </w:rPr>
        <w:t xml:space="preserve">, </w:t>
      </w:r>
      <w:r w:rsidR="006C11B7" w:rsidRPr="00BF67AA">
        <w:rPr>
          <w:lang w:val="de-DE"/>
        </w:rPr>
        <w:t xml:space="preserve">werden die Eigenfertigungsteile anhand </w:t>
      </w:r>
      <w:r w:rsidRPr="00BF67AA">
        <w:rPr>
          <w:lang w:val="de-DE"/>
        </w:rPr>
        <w:t>eine</w:t>
      </w:r>
      <w:r w:rsidR="006C11B7" w:rsidRPr="00BF67AA">
        <w:rPr>
          <w:lang w:val="de-DE"/>
        </w:rPr>
        <w:t>r</w:t>
      </w:r>
      <w:r w:rsidRPr="00BF67AA">
        <w:rPr>
          <w:lang w:val="de-DE"/>
        </w:rPr>
        <w:t xml:space="preserve"> Stücklistenauflösung</w:t>
      </w:r>
      <w:r w:rsidR="006C11B7" w:rsidRPr="00BF67AA">
        <w:rPr>
          <w:lang w:val="de-DE"/>
        </w:rPr>
        <w:t xml:space="preserve"> mengenmäßig bestimmt</w:t>
      </w:r>
      <w:r w:rsidR="0088585E" w:rsidRPr="00BF67AA">
        <w:rPr>
          <w:lang w:val="de-DE"/>
        </w:rPr>
        <w:t>.</w:t>
      </w:r>
      <w:r w:rsidR="00D105F5" w:rsidRPr="00BF67AA">
        <w:rPr>
          <w:lang w:val="de-DE"/>
        </w:rPr>
        <w:t xml:space="preserve"> </w:t>
      </w:r>
      <w:r w:rsidR="00AF04AF" w:rsidRPr="00BF67AA">
        <w:rPr>
          <w:lang w:val="de-DE"/>
        </w:rPr>
        <w:t>Die erforderlichen Mengen sind i</w:t>
      </w:r>
      <w:r w:rsidR="00606430" w:rsidRPr="00BF67AA">
        <w:rPr>
          <w:lang w:val="de-DE"/>
        </w:rPr>
        <w:t xml:space="preserve">n der Spalte „Verbindliche Aufträge“ </w:t>
      </w:r>
      <w:r w:rsidR="00AF04AF" w:rsidRPr="00BF67AA">
        <w:rPr>
          <w:lang w:val="de-DE"/>
        </w:rPr>
        <w:t>aufgelistet.</w:t>
      </w:r>
      <w:r w:rsidR="00F05C3B" w:rsidRPr="00BF67AA">
        <w:rPr>
          <w:lang w:val="de-DE"/>
        </w:rPr>
        <w:t xml:space="preserve"> Die Ermittlung der Produktionsaufträge erfolgt automatisch und basiert auf Daten der hochgeladenen XML-Datei.</w:t>
      </w:r>
      <w:r w:rsidR="007667B0" w:rsidRPr="00BF67AA">
        <w:rPr>
          <w:lang w:val="de-DE"/>
        </w:rPr>
        <w:t xml:space="preserve"> </w:t>
      </w:r>
      <w:r w:rsidR="00F05C3B" w:rsidRPr="00BF67AA">
        <w:rPr>
          <w:lang w:val="de-DE"/>
        </w:rPr>
        <w:t xml:space="preserve">Konkret </w:t>
      </w:r>
      <w:r w:rsidR="00B53582" w:rsidRPr="00BF67AA">
        <w:rPr>
          <w:lang w:val="de-DE"/>
        </w:rPr>
        <w:t xml:space="preserve">werden der aktuelle Lagerbestand, die Aufträge in Warteschlange, die Aufträge in Bearbeitung und der </w:t>
      </w:r>
      <w:r w:rsidR="00E31FD5" w:rsidRPr="00BF67AA">
        <w:rPr>
          <w:lang w:val="de-DE"/>
        </w:rPr>
        <w:t>geplante Lagerbestand am Ende der Periode (Sicherheitsbestand)</w:t>
      </w:r>
      <w:r w:rsidR="00B53582" w:rsidRPr="00BF67AA">
        <w:rPr>
          <w:lang w:val="de-DE"/>
        </w:rPr>
        <w:t xml:space="preserve"> zur Berechnung </w:t>
      </w:r>
      <w:r w:rsidR="00F814F0" w:rsidRPr="00BF67AA">
        <w:rPr>
          <w:lang w:val="de-DE"/>
        </w:rPr>
        <w:t>berücksichtigt</w:t>
      </w:r>
      <w:r w:rsidR="00B53582" w:rsidRPr="00BF67AA">
        <w:rPr>
          <w:lang w:val="de-DE"/>
        </w:rPr>
        <w:t>. Der Sicherheitsbestand kann manuell vom Anwender angepasst werden.</w:t>
      </w:r>
      <w:r w:rsidR="00AE7476" w:rsidRPr="00BF67AA">
        <w:rPr>
          <w:lang w:val="de-DE"/>
        </w:rPr>
        <w:t xml:space="preserve"> Systemseitig wird der geplante Lagerbestand mit</w:t>
      </w:r>
      <w:r w:rsidR="00C61DBD" w:rsidRPr="00BF67AA">
        <w:rPr>
          <w:lang w:val="de-DE"/>
        </w:rPr>
        <w:t xml:space="preserve"> dem</w:t>
      </w:r>
      <w:r w:rsidR="00AE7476" w:rsidRPr="00BF67AA">
        <w:rPr>
          <w:lang w:val="de-DE"/>
        </w:rPr>
        <w:t xml:space="preserve"> Lagerbestand aus der aktuellen Periode vorbelegt.</w:t>
      </w:r>
      <w:r w:rsidR="00697771" w:rsidRPr="00BF67AA">
        <w:rPr>
          <w:lang w:val="de-DE"/>
        </w:rPr>
        <w:t xml:space="preserve"> Die folgende Abbildung zeigt einen Ausschnitt der Eigenfertigungsplanung.</w:t>
      </w:r>
    </w:p>
    <w:p w14:paraId="7A5D2E97" w14:textId="77777777" w:rsidR="00FE181F" w:rsidRDefault="00555C41" w:rsidP="00FE181F">
      <w:pPr>
        <w:keepNext/>
        <w:jc w:val="center"/>
      </w:pPr>
      <w:r w:rsidRPr="00BF67AA">
        <w:rPr>
          <w:noProof/>
          <w:lang w:val="de-DE"/>
        </w:rPr>
        <w:drawing>
          <wp:inline distT="0" distB="0" distL="0" distR="0" wp14:anchorId="31722211" wp14:editId="52CF7514">
            <wp:extent cx="5401310" cy="1158875"/>
            <wp:effectExtent l="0" t="0" r="889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310" cy="1158875"/>
                    </a:xfrm>
                    <a:prstGeom prst="rect">
                      <a:avLst/>
                    </a:prstGeom>
                  </pic:spPr>
                </pic:pic>
              </a:graphicData>
            </a:graphic>
          </wp:inline>
        </w:drawing>
      </w:r>
    </w:p>
    <w:p w14:paraId="288D3B62" w14:textId="1E6C1DCE" w:rsidR="00555C41" w:rsidRPr="00BF67AA" w:rsidRDefault="00FE181F" w:rsidP="00FE181F">
      <w:pPr>
        <w:pStyle w:val="Beschriftung"/>
        <w:jc w:val="center"/>
        <w:rPr>
          <w:lang w:val="de-DE"/>
        </w:rPr>
      </w:pPr>
      <w:bookmarkStart w:id="25" w:name="_Toc106524405"/>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8</w:t>
      </w:r>
      <w:r>
        <w:fldChar w:fldCharType="end"/>
      </w:r>
      <w:r w:rsidRPr="00001E60">
        <w:rPr>
          <w:lang w:val="de-DE"/>
        </w:rPr>
        <w:t xml:space="preserve"> Eigenfertigung</w:t>
      </w:r>
      <w:bookmarkEnd w:id="25"/>
    </w:p>
    <w:p w14:paraId="50DEF526" w14:textId="634C00DC" w:rsidR="004A2A0F" w:rsidRPr="00BF67AA" w:rsidRDefault="004A2A0F" w:rsidP="004A2A0F">
      <w:pPr>
        <w:pStyle w:val="berschrift2"/>
        <w:rPr>
          <w:lang w:val="de-DE"/>
        </w:rPr>
      </w:pPr>
      <w:bookmarkStart w:id="26" w:name="_Toc106524427"/>
      <w:r w:rsidRPr="00BF67AA">
        <w:rPr>
          <w:lang w:val="de-DE"/>
        </w:rPr>
        <w:t>Datenvalidierung</w:t>
      </w:r>
      <w:bookmarkEnd w:id="26"/>
    </w:p>
    <w:p w14:paraId="5ECB061C" w14:textId="514DE474" w:rsidR="001B7C4C" w:rsidRPr="00BF67AA" w:rsidRDefault="001B7C4C" w:rsidP="001B7C4C">
      <w:pPr>
        <w:rPr>
          <w:lang w:val="de-DE"/>
        </w:rPr>
      </w:pPr>
      <w:r w:rsidRPr="00BF67AA">
        <w:rPr>
          <w:lang w:val="de-DE"/>
        </w:rPr>
        <w:t>Die Werte der Spalte „Geplanter Lagerbestand am Ende der Periode“ müssen in Zehnerschritten zwischen 0 und 1000 vom Anwender eingereicht werden.</w:t>
      </w:r>
    </w:p>
    <w:p w14:paraId="34422496" w14:textId="53C48B4A" w:rsidR="00560C4E" w:rsidRPr="00BF67AA" w:rsidRDefault="00560C4E" w:rsidP="00560C4E">
      <w:pPr>
        <w:pStyle w:val="berschrift2"/>
        <w:rPr>
          <w:lang w:val="de-DE"/>
        </w:rPr>
      </w:pPr>
      <w:bookmarkStart w:id="27" w:name="_Toc106524428"/>
      <w:r w:rsidRPr="00BF67AA">
        <w:rPr>
          <w:lang w:val="de-DE"/>
        </w:rPr>
        <w:t>Überleitung zum nächsten Planungsschritt</w:t>
      </w:r>
      <w:bookmarkEnd w:id="27"/>
    </w:p>
    <w:p w14:paraId="3620829B" w14:textId="29A58731" w:rsidR="00560C4E" w:rsidRPr="00BF67AA" w:rsidRDefault="001C1268" w:rsidP="00560C4E">
      <w:pPr>
        <w:rPr>
          <w:lang w:val="de-DE"/>
        </w:rPr>
      </w:pPr>
      <w:r w:rsidRPr="00BF67AA">
        <w:rPr>
          <w:lang w:val="de-DE"/>
        </w:rPr>
        <w:t xml:space="preserve">Mit Abschluss der Eigenfertigungsplanung </w:t>
      </w:r>
      <w:r w:rsidR="00B66EAE" w:rsidRPr="00BF67AA">
        <w:rPr>
          <w:lang w:val="de-DE"/>
        </w:rPr>
        <w:t>s</w:t>
      </w:r>
      <w:r w:rsidRPr="00BF67AA">
        <w:rPr>
          <w:lang w:val="de-DE"/>
        </w:rPr>
        <w:t>tehen die</w:t>
      </w:r>
      <w:r w:rsidR="00B66EAE" w:rsidRPr="00BF67AA">
        <w:rPr>
          <w:lang w:val="de-DE"/>
        </w:rPr>
        <w:t xml:space="preserve"> </w:t>
      </w:r>
      <w:r w:rsidRPr="00BF67AA">
        <w:rPr>
          <w:lang w:val="de-DE"/>
        </w:rPr>
        <w:t>Planungsaufträge für die Folgeschritte bereit.</w:t>
      </w:r>
      <w:r w:rsidR="00246E82" w:rsidRPr="00BF67AA">
        <w:rPr>
          <w:lang w:val="de-DE"/>
        </w:rPr>
        <w:t xml:space="preserve"> Zuerst erfolgt die Priorisierung der abzuarbeitenden Aufträge in der Reihenfolgeplanung. </w:t>
      </w:r>
    </w:p>
    <w:p w14:paraId="107B34C6" w14:textId="61A44B92" w:rsidR="00D66F4D" w:rsidRPr="00BF67AA" w:rsidRDefault="00D66F4D">
      <w:pPr>
        <w:rPr>
          <w:lang w:val="de-DE"/>
        </w:rPr>
      </w:pPr>
      <w:r w:rsidRPr="00BF67AA">
        <w:rPr>
          <w:lang w:val="de-DE"/>
        </w:rPr>
        <w:br w:type="page"/>
      </w:r>
    </w:p>
    <w:p w14:paraId="76F4105B" w14:textId="2D741E4F" w:rsidR="00D66F4D" w:rsidRPr="00BF67AA" w:rsidRDefault="00D66F4D" w:rsidP="00D66F4D">
      <w:pPr>
        <w:pStyle w:val="berschrift1"/>
        <w:rPr>
          <w:lang w:val="de-DE"/>
        </w:rPr>
      </w:pPr>
      <w:bookmarkStart w:id="28" w:name="_Toc106524429"/>
      <w:r w:rsidRPr="00BF67AA">
        <w:rPr>
          <w:lang w:val="de-DE"/>
        </w:rPr>
        <w:lastRenderedPageBreak/>
        <w:t>Reihenfolgeplanung</w:t>
      </w:r>
      <w:bookmarkEnd w:id="28"/>
    </w:p>
    <w:p w14:paraId="5E691A16" w14:textId="2744354C" w:rsidR="002B7659" w:rsidRPr="00BF67AA" w:rsidRDefault="002B7659" w:rsidP="002B7659">
      <w:pPr>
        <w:pStyle w:val="berschrift2"/>
        <w:rPr>
          <w:lang w:val="de-DE"/>
        </w:rPr>
      </w:pPr>
      <w:bookmarkStart w:id="29" w:name="_Toc106524430"/>
      <w:r w:rsidRPr="00BF67AA">
        <w:rPr>
          <w:lang w:val="de-DE"/>
        </w:rPr>
        <w:t>Kontext</w:t>
      </w:r>
      <w:bookmarkEnd w:id="29"/>
    </w:p>
    <w:p w14:paraId="5310E2CC" w14:textId="7108F0C9" w:rsidR="00545732" w:rsidRPr="00BF67AA" w:rsidRDefault="00545732" w:rsidP="00545732">
      <w:pPr>
        <w:rPr>
          <w:lang w:val="de-DE"/>
        </w:rPr>
      </w:pPr>
      <w:r w:rsidRPr="00BF67AA">
        <w:rPr>
          <w:lang w:val="de-DE"/>
        </w:rPr>
        <w:t xml:space="preserve">Nach der </w:t>
      </w:r>
      <w:r w:rsidR="00B412A3" w:rsidRPr="00BF67AA">
        <w:rPr>
          <w:lang w:val="de-DE"/>
        </w:rPr>
        <w:t>Eigenfertigungsplanung</w:t>
      </w:r>
      <w:r w:rsidRPr="00BF67AA">
        <w:rPr>
          <w:lang w:val="de-DE"/>
        </w:rPr>
        <w:t xml:space="preserve"> wird dem Benutzer die geplante Produktionsreihenfolge präsentiert.</w:t>
      </w:r>
      <w:r w:rsidR="00E45BA8" w:rsidRPr="00BF67AA">
        <w:rPr>
          <w:lang w:val="de-DE"/>
        </w:rPr>
        <w:t xml:space="preserve"> Die nachfolgende Abbildung veranschaulicht die Eingabemaske der Reihenfolgeplanung.</w:t>
      </w:r>
    </w:p>
    <w:p w14:paraId="0088D708" w14:textId="77777777" w:rsidR="009A22BB" w:rsidRDefault="00E45BA8" w:rsidP="009A22BB">
      <w:pPr>
        <w:keepNext/>
        <w:jc w:val="center"/>
      </w:pPr>
      <w:r w:rsidRPr="00BF67AA">
        <w:rPr>
          <w:noProof/>
          <w:lang w:val="de-DE"/>
        </w:rPr>
        <w:drawing>
          <wp:inline distT="0" distB="0" distL="0" distR="0" wp14:anchorId="05E14CDF" wp14:editId="2F4EAFB3">
            <wp:extent cx="3819525" cy="19050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1905000"/>
                    </a:xfrm>
                    <a:prstGeom prst="rect">
                      <a:avLst/>
                    </a:prstGeom>
                  </pic:spPr>
                </pic:pic>
              </a:graphicData>
            </a:graphic>
          </wp:inline>
        </w:drawing>
      </w:r>
    </w:p>
    <w:p w14:paraId="26FAB1C4" w14:textId="477BB90E" w:rsidR="00E45BA8" w:rsidRPr="00BF67AA" w:rsidRDefault="009A22BB" w:rsidP="009A22BB">
      <w:pPr>
        <w:pStyle w:val="Beschriftung"/>
        <w:jc w:val="center"/>
        <w:rPr>
          <w:lang w:val="de-DE"/>
        </w:rPr>
      </w:pPr>
      <w:bookmarkStart w:id="30" w:name="_Toc106524406"/>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9</w:t>
      </w:r>
      <w:r>
        <w:fldChar w:fldCharType="end"/>
      </w:r>
      <w:r w:rsidRPr="00001E60">
        <w:rPr>
          <w:lang w:val="de-DE"/>
        </w:rPr>
        <w:t xml:space="preserve"> Reihenfolgenplanung</w:t>
      </w:r>
      <w:bookmarkEnd w:id="30"/>
    </w:p>
    <w:p w14:paraId="7EBD680B" w14:textId="31913D7C" w:rsidR="000232A2" w:rsidRPr="00BF67AA" w:rsidRDefault="007D2AAE" w:rsidP="00EC2F9C">
      <w:pPr>
        <w:rPr>
          <w:lang w:val="de-DE"/>
        </w:rPr>
      </w:pPr>
      <w:r w:rsidRPr="00BF67AA">
        <w:rPr>
          <w:noProof/>
          <w:lang w:val="de-DE"/>
        </w:rPr>
        <w:drawing>
          <wp:anchor distT="0" distB="0" distL="114300" distR="114300" simplePos="0" relativeHeight="251666432" behindDoc="0" locked="0" layoutInCell="1" allowOverlap="1" wp14:anchorId="6303C0D6" wp14:editId="3F174368">
            <wp:simplePos x="0" y="0"/>
            <wp:positionH relativeFrom="margin">
              <wp:posOffset>5055235</wp:posOffset>
            </wp:positionH>
            <wp:positionV relativeFrom="paragraph">
              <wp:posOffset>2228324</wp:posOffset>
            </wp:positionV>
            <wp:extent cx="153670" cy="145415"/>
            <wp:effectExtent l="0" t="0" r="0" b="698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4A2C" w:rsidRPr="00BF67AA">
        <w:rPr>
          <w:noProof/>
          <w:lang w:val="de-DE"/>
        </w:rPr>
        <w:drawing>
          <wp:anchor distT="0" distB="0" distL="114300" distR="114300" simplePos="0" relativeHeight="251664384" behindDoc="0" locked="0" layoutInCell="1" allowOverlap="1" wp14:anchorId="580C0E2F" wp14:editId="56BB035C">
            <wp:simplePos x="0" y="0"/>
            <wp:positionH relativeFrom="column">
              <wp:posOffset>5105400</wp:posOffset>
            </wp:positionH>
            <wp:positionV relativeFrom="paragraph">
              <wp:posOffset>1680954</wp:posOffset>
            </wp:positionV>
            <wp:extent cx="128132" cy="156190"/>
            <wp:effectExtent l="0" t="0" r="571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132" cy="15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34C" w:rsidRPr="00BF67AA">
        <w:rPr>
          <w:noProof/>
          <w:lang w:val="de-DE"/>
        </w:rPr>
        <w:drawing>
          <wp:anchor distT="0" distB="0" distL="114300" distR="114300" simplePos="0" relativeHeight="251663360" behindDoc="0" locked="0" layoutInCell="1" allowOverlap="1" wp14:anchorId="32E40904" wp14:editId="356169A7">
            <wp:simplePos x="0" y="0"/>
            <wp:positionH relativeFrom="column">
              <wp:posOffset>3491974</wp:posOffset>
            </wp:positionH>
            <wp:positionV relativeFrom="paragraph">
              <wp:posOffset>1127125</wp:posOffset>
            </wp:positionV>
            <wp:extent cx="153670" cy="145415"/>
            <wp:effectExtent l="0" t="0" r="0" b="698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70"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732" w:rsidRPr="00BF67AA">
        <w:rPr>
          <w:lang w:val="de-DE"/>
        </w:rPr>
        <w:t xml:space="preserve">Standardmäßig werden die Fertigungsaufträge sequenziell </w:t>
      </w:r>
      <w:r w:rsidR="00083378" w:rsidRPr="00BF67AA">
        <w:rPr>
          <w:lang w:val="de-DE"/>
        </w:rPr>
        <w:t>von oben nach unten</w:t>
      </w:r>
      <w:r w:rsidR="00145527" w:rsidRPr="00BF67AA">
        <w:rPr>
          <w:lang w:val="de-DE"/>
        </w:rPr>
        <w:t xml:space="preserve"> anhand der Spalte „Nr.“</w:t>
      </w:r>
      <w:r w:rsidR="00083378" w:rsidRPr="00BF67AA">
        <w:rPr>
          <w:lang w:val="de-DE"/>
        </w:rPr>
        <w:t xml:space="preserve"> a</w:t>
      </w:r>
      <w:r w:rsidR="00545732" w:rsidRPr="00BF67AA">
        <w:rPr>
          <w:lang w:val="de-DE"/>
        </w:rPr>
        <w:t xml:space="preserve">bgearbeitet. </w:t>
      </w:r>
      <w:r w:rsidR="002242D4" w:rsidRPr="00BF67AA">
        <w:rPr>
          <w:lang w:val="de-DE"/>
        </w:rPr>
        <w:t xml:space="preserve">Sobald der Anwender mit der Maus einen Datensatz anwählt, kann </w:t>
      </w:r>
      <w:r w:rsidR="00545732" w:rsidRPr="00BF67AA">
        <w:rPr>
          <w:lang w:val="de-DE"/>
        </w:rPr>
        <w:t xml:space="preserve">per Drag-and-Drop </w:t>
      </w:r>
      <w:r w:rsidR="002242D4" w:rsidRPr="00BF67AA">
        <w:rPr>
          <w:lang w:val="de-DE"/>
        </w:rPr>
        <w:t>die Reihenfolge geändert werden</w:t>
      </w:r>
      <w:r w:rsidR="00545732" w:rsidRPr="00BF67AA">
        <w:rPr>
          <w:lang w:val="de-DE"/>
        </w:rPr>
        <w:t>.</w:t>
      </w:r>
      <w:r w:rsidR="00193E23" w:rsidRPr="00BF67AA">
        <w:rPr>
          <w:lang w:val="de-DE"/>
        </w:rPr>
        <w:br/>
      </w:r>
      <w:r w:rsidR="00CD77A1" w:rsidRPr="00BF67AA">
        <w:rPr>
          <w:lang w:val="de-DE"/>
        </w:rPr>
        <w:t xml:space="preserve">Zusätzlich bietet das Planungstool die Möglichkeit Aufträge zu teilen. Die vom System voreingestellten Inputwerte definieren die Untermenge des </w:t>
      </w:r>
      <w:r w:rsidR="00B17303" w:rsidRPr="00BF67AA">
        <w:rPr>
          <w:lang w:val="de-DE"/>
        </w:rPr>
        <w:t>zu splittenden</w:t>
      </w:r>
      <w:r w:rsidR="00CD77A1" w:rsidRPr="00BF67AA">
        <w:rPr>
          <w:lang w:val="de-DE"/>
        </w:rPr>
        <w:t xml:space="preserve"> Produktionsauftrages. Als Beispiel dient die obere Abbildung. Hier steht als Inputwert </w:t>
      </w:r>
      <w:r w:rsidR="00DA5635" w:rsidRPr="00BF67AA">
        <w:rPr>
          <w:lang w:val="de-DE"/>
        </w:rPr>
        <w:t>für</w:t>
      </w:r>
      <w:r w:rsidR="00CD77A1" w:rsidRPr="00BF67AA">
        <w:rPr>
          <w:lang w:val="de-DE"/>
        </w:rPr>
        <w:t xml:space="preserve"> de</w:t>
      </w:r>
      <w:r w:rsidR="00DA5635" w:rsidRPr="00BF67AA">
        <w:rPr>
          <w:lang w:val="de-DE"/>
        </w:rPr>
        <w:t>n</w:t>
      </w:r>
      <w:r w:rsidR="00CD77A1" w:rsidRPr="00BF67AA">
        <w:rPr>
          <w:lang w:val="de-DE"/>
        </w:rPr>
        <w:t xml:space="preserve"> Produktionsauftrag 16 die Zahl 170. Nutzt der Anwender den </w:t>
      </w:r>
      <w:r w:rsidR="00A2034C" w:rsidRPr="00BF67AA">
        <w:rPr>
          <w:lang w:val="de-DE"/>
        </w:rPr>
        <w:t xml:space="preserve">     -Button ergeben sich zwei </w:t>
      </w:r>
      <w:r w:rsidR="00FD3246" w:rsidRPr="00BF67AA">
        <w:rPr>
          <w:lang w:val="de-DE"/>
        </w:rPr>
        <w:t>separate</w:t>
      </w:r>
      <w:r w:rsidR="00A2034C" w:rsidRPr="00BF67AA">
        <w:rPr>
          <w:lang w:val="de-DE"/>
        </w:rPr>
        <w:t xml:space="preserve"> Aufträge, wovon einer die Menge 170 und der andere die Menge 180 zugewiesen bekommt.</w:t>
      </w:r>
      <w:r w:rsidR="00640FA7" w:rsidRPr="00BF67AA">
        <w:rPr>
          <w:lang w:val="de-DE"/>
        </w:rPr>
        <w:br/>
      </w:r>
      <w:r w:rsidR="003F4A2C" w:rsidRPr="00BF67AA">
        <w:rPr>
          <w:lang w:val="de-DE"/>
        </w:rPr>
        <w:t>Um einen gesplitteten Auftrag wieder zusammenzuführen, verwendet der Anwender den     -Button.</w:t>
      </w:r>
      <w:r w:rsidR="00EC2F9C" w:rsidRPr="00BF67AA">
        <w:rPr>
          <w:lang w:val="de-DE"/>
        </w:rPr>
        <w:t xml:space="preserve"> Zusätzlich können alle vorgenommenen Änderungen über den Button „Alle zurücksetzen“ zurückgesetzt werden.</w:t>
      </w:r>
      <w:r w:rsidR="0083291D" w:rsidRPr="00BF67AA">
        <w:rPr>
          <w:lang w:val="de-DE"/>
        </w:rPr>
        <w:t xml:space="preserve"> Insgesamt können durch das Teilen von Produktionsaufträgen maximal 45 </w:t>
      </w:r>
      <w:r w:rsidR="002F7A50" w:rsidRPr="00BF67AA">
        <w:rPr>
          <w:lang w:val="de-DE"/>
        </w:rPr>
        <w:t>Aufträge</w:t>
      </w:r>
      <w:r w:rsidR="0083291D" w:rsidRPr="00BF67AA">
        <w:rPr>
          <w:lang w:val="de-DE"/>
        </w:rPr>
        <w:t xml:space="preserve"> entstehen.</w:t>
      </w:r>
      <w:r w:rsidRPr="00BF67AA">
        <w:rPr>
          <w:lang w:val="de-DE"/>
        </w:rPr>
        <w:t xml:space="preserve"> Deshalb sind ab 45 Aufträgen alle      - Button nicht mehr anwählbar. </w:t>
      </w:r>
    </w:p>
    <w:p w14:paraId="301BFB73" w14:textId="591B34AD" w:rsidR="002B7659" w:rsidRPr="00BF67AA" w:rsidRDefault="00BE02EC" w:rsidP="002B7659">
      <w:pPr>
        <w:pStyle w:val="berschrift2"/>
        <w:rPr>
          <w:lang w:val="de-DE"/>
        </w:rPr>
      </w:pPr>
      <w:bookmarkStart w:id="31" w:name="_Toc106524431"/>
      <w:r w:rsidRPr="00BF67AA">
        <w:rPr>
          <w:lang w:val="de-DE"/>
        </w:rPr>
        <w:t>Datenvalidierung</w:t>
      </w:r>
      <w:bookmarkEnd w:id="31"/>
    </w:p>
    <w:p w14:paraId="03C0B33C" w14:textId="66C240C6" w:rsidR="00F57E9B" w:rsidRPr="00BF67AA" w:rsidRDefault="005556EB" w:rsidP="00F57E9B">
      <w:pPr>
        <w:rPr>
          <w:lang w:val="de-DE"/>
        </w:rPr>
      </w:pPr>
      <w:r w:rsidRPr="00BF67AA">
        <w:rPr>
          <w:lang w:val="de-DE"/>
        </w:rPr>
        <w:t xml:space="preserve">Die </w:t>
      </w:r>
      <w:r w:rsidR="00340B7D" w:rsidRPr="00BF67AA">
        <w:rPr>
          <w:lang w:val="de-DE"/>
        </w:rPr>
        <w:t xml:space="preserve">Inputwerte </w:t>
      </w:r>
      <w:r w:rsidRPr="00BF67AA">
        <w:rPr>
          <w:lang w:val="de-DE"/>
        </w:rPr>
        <w:t>müssen in Zehnerschritten</w:t>
      </w:r>
      <w:r w:rsidR="00340B7D" w:rsidRPr="00BF67AA">
        <w:rPr>
          <w:lang w:val="de-DE"/>
        </w:rPr>
        <w:t xml:space="preserve"> angegeben und geteilt werden. Ein Teilauftrag enthält mindestens die Menge 10.</w:t>
      </w:r>
    </w:p>
    <w:p w14:paraId="604A111E" w14:textId="19A11CF5" w:rsidR="00BE02EC" w:rsidRPr="00BF67AA" w:rsidRDefault="00BE02EC" w:rsidP="00BE02EC">
      <w:pPr>
        <w:pStyle w:val="berschrift2"/>
        <w:rPr>
          <w:lang w:val="de-DE"/>
        </w:rPr>
      </w:pPr>
      <w:bookmarkStart w:id="32" w:name="_Toc106524432"/>
      <w:r w:rsidRPr="00BF67AA">
        <w:rPr>
          <w:lang w:val="de-DE"/>
        </w:rPr>
        <w:t>Überleitung zum nächsten Planungsschritt</w:t>
      </w:r>
      <w:bookmarkEnd w:id="32"/>
    </w:p>
    <w:p w14:paraId="54E0AEE8" w14:textId="42AEE090" w:rsidR="00974595" w:rsidRPr="00BF67AA" w:rsidRDefault="00AE4DEC" w:rsidP="00974595">
      <w:pPr>
        <w:rPr>
          <w:lang w:val="de-DE"/>
        </w:rPr>
      </w:pPr>
      <w:r w:rsidRPr="00BF67AA">
        <w:rPr>
          <w:lang w:val="de-DE"/>
        </w:rPr>
        <w:t>Die Reihenfolgeplanung und Bestallplanung bauen nicht aufeinander auf. Im nächsten Schritt werden auf Basis der Produktionsaufträge die Bestellungen geplant.</w:t>
      </w:r>
    </w:p>
    <w:p w14:paraId="5ABB7844" w14:textId="77E319FE" w:rsidR="00D66F4D" w:rsidRPr="00BF67AA" w:rsidRDefault="00D66F4D">
      <w:pPr>
        <w:rPr>
          <w:lang w:val="de-DE"/>
        </w:rPr>
      </w:pPr>
      <w:r w:rsidRPr="00BF67AA">
        <w:rPr>
          <w:lang w:val="de-DE"/>
        </w:rPr>
        <w:br w:type="page"/>
      </w:r>
    </w:p>
    <w:p w14:paraId="0D188567" w14:textId="19BAF432" w:rsidR="00D66F4D" w:rsidRPr="00BF67AA" w:rsidRDefault="00D66F4D" w:rsidP="00D66F4D">
      <w:pPr>
        <w:pStyle w:val="berschrift1"/>
        <w:rPr>
          <w:lang w:val="de-DE"/>
        </w:rPr>
      </w:pPr>
      <w:bookmarkStart w:id="33" w:name="_Toc106524433"/>
      <w:r w:rsidRPr="00BF67AA">
        <w:rPr>
          <w:lang w:val="de-DE"/>
        </w:rPr>
        <w:lastRenderedPageBreak/>
        <w:t>Bestellplanung</w:t>
      </w:r>
      <w:bookmarkEnd w:id="33"/>
    </w:p>
    <w:p w14:paraId="3436DF15" w14:textId="4D615B6C" w:rsidR="001D6698" w:rsidRPr="00BF67AA" w:rsidRDefault="001D6698" w:rsidP="001D6698">
      <w:pPr>
        <w:pStyle w:val="berschrift2"/>
        <w:rPr>
          <w:lang w:val="de-DE"/>
        </w:rPr>
      </w:pPr>
      <w:bookmarkStart w:id="34" w:name="_Toc106524434"/>
      <w:r w:rsidRPr="00BF67AA">
        <w:rPr>
          <w:lang w:val="de-DE"/>
        </w:rPr>
        <w:t>Kontext</w:t>
      </w:r>
      <w:bookmarkEnd w:id="34"/>
    </w:p>
    <w:p w14:paraId="3FF3E65E" w14:textId="6833FE15" w:rsidR="001D6698" w:rsidRPr="00BF67AA" w:rsidRDefault="001D6698" w:rsidP="001D6698">
      <w:pPr>
        <w:rPr>
          <w:lang w:val="de-DE"/>
        </w:rPr>
      </w:pPr>
      <w:r w:rsidRPr="00BF67AA">
        <w:rPr>
          <w:lang w:val="de-DE"/>
        </w:rPr>
        <w:t>Die entsprechende Seite zur Bestellplanung bietet dem Nutzer relevante Information</w:t>
      </w:r>
      <w:r w:rsidR="001976A9" w:rsidRPr="00BF67AA">
        <w:rPr>
          <w:lang w:val="de-DE"/>
        </w:rPr>
        <w:t>en</w:t>
      </w:r>
      <w:r w:rsidRPr="00BF67AA">
        <w:rPr>
          <w:lang w:val="de-DE"/>
        </w:rPr>
        <w:t xml:space="preserve"> und Kennzahlen, um Entscheidungen hinsichtlich der Materialbeschaffung treffen zu können.</w:t>
      </w:r>
      <w:r w:rsidR="001D7955" w:rsidRPr="00BF67AA">
        <w:rPr>
          <w:lang w:val="de-DE"/>
        </w:rPr>
        <w:t xml:space="preserve"> Das unten aufgeführte Schaubild zeigt einen Ausschnitt aus der Bestellplanung.</w:t>
      </w:r>
    </w:p>
    <w:p w14:paraId="16E97164" w14:textId="77777777" w:rsidR="009A75A3" w:rsidRDefault="001D6698" w:rsidP="009A75A3">
      <w:pPr>
        <w:keepNext/>
        <w:jc w:val="center"/>
      </w:pPr>
      <w:r w:rsidRPr="00BF67AA">
        <w:rPr>
          <w:noProof/>
          <w:lang w:val="de-DE"/>
        </w:rPr>
        <w:drawing>
          <wp:inline distT="0" distB="0" distL="0" distR="0" wp14:anchorId="6E29634A" wp14:editId="27F91582">
            <wp:extent cx="5401310" cy="103251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310" cy="1032510"/>
                    </a:xfrm>
                    <a:prstGeom prst="rect">
                      <a:avLst/>
                    </a:prstGeom>
                  </pic:spPr>
                </pic:pic>
              </a:graphicData>
            </a:graphic>
          </wp:inline>
        </w:drawing>
      </w:r>
    </w:p>
    <w:p w14:paraId="0AD98196" w14:textId="54A1B658" w:rsidR="001D6698" w:rsidRPr="00BF67AA" w:rsidRDefault="009A75A3" w:rsidP="009A75A3">
      <w:pPr>
        <w:pStyle w:val="Beschriftung"/>
        <w:jc w:val="center"/>
        <w:rPr>
          <w:lang w:val="de-DE"/>
        </w:rPr>
      </w:pPr>
      <w:bookmarkStart w:id="35" w:name="_Toc106524407"/>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10</w:t>
      </w:r>
      <w:r>
        <w:fldChar w:fldCharType="end"/>
      </w:r>
      <w:r w:rsidRPr="00001E60">
        <w:rPr>
          <w:lang w:val="de-DE"/>
        </w:rPr>
        <w:t xml:space="preserve"> Bestellplanung</w:t>
      </w:r>
      <w:bookmarkEnd w:id="35"/>
    </w:p>
    <w:p w14:paraId="48B06346" w14:textId="02BDB502" w:rsidR="001D6698" w:rsidRPr="00BF67AA" w:rsidRDefault="00F423D1" w:rsidP="001D6698">
      <w:pPr>
        <w:rPr>
          <w:lang w:val="de-DE"/>
        </w:rPr>
      </w:pPr>
      <w:r w:rsidRPr="00BF67AA">
        <w:rPr>
          <w:lang w:val="de-DE"/>
        </w:rPr>
        <w:t xml:space="preserve">In </w:t>
      </w:r>
      <w:r w:rsidR="00820867" w:rsidRPr="00BF67AA">
        <w:rPr>
          <w:lang w:val="de-DE"/>
        </w:rPr>
        <w:t>den Spalten „Teilnummer“ bis „Verwendung in P3“</w:t>
      </w:r>
      <w:r w:rsidRPr="00BF67AA">
        <w:rPr>
          <w:lang w:val="de-DE"/>
        </w:rPr>
        <w:t xml:space="preserve"> sind die Stammdaten der Kaufteile aufgelistet.</w:t>
      </w:r>
      <w:r w:rsidR="00C7723A" w:rsidRPr="00BF67AA">
        <w:rPr>
          <w:lang w:val="de-DE"/>
        </w:rPr>
        <w:t xml:space="preserve"> </w:t>
      </w:r>
      <w:r w:rsidR="001B6070" w:rsidRPr="00BF67AA">
        <w:rPr>
          <w:lang w:val="de-DE"/>
        </w:rPr>
        <w:t xml:space="preserve">Der Lagerbestand wird aus der hochgeladenen XML-Datei </w:t>
      </w:r>
      <w:commentRangeStart w:id="36"/>
      <w:r w:rsidR="001B6070" w:rsidRPr="00BF67AA">
        <w:rPr>
          <w:lang w:val="de-DE"/>
        </w:rPr>
        <w:t>extrahiert</w:t>
      </w:r>
      <w:commentRangeEnd w:id="36"/>
      <w:r w:rsidR="00C96315" w:rsidRPr="00BF67AA">
        <w:rPr>
          <w:rStyle w:val="Kommentarzeichen"/>
          <w:lang w:val="de-DE"/>
        </w:rPr>
        <w:commentReference w:id="36"/>
      </w:r>
      <w:r w:rsidR="001B6070" w:rsidRPr="00BF67AA">
        <w:rPr>
          <w:lang w:val="de-DE"/>
        </w:rPr>
        <w:t xml:space="preserve">. </w:t>
      </w:r>
      <w:commentRangeStart w:id="37"/>
      <w:r w:rsidR="001D6698" w:rsidRPr="00BF67AA">
        <w:rPr>
          <w:lang w:val="de-DE"/>
        </w:rPr>
        <w:t>Diese</w:t>
      </w:r>
      <w:commentRangeEnd w:id="37"/>
      <w:r w:rsidR="00C96315" w:rsidRPr="00BF67AA">
        <w:rPr>
          <w:rStyle w:val="Kommentarzeichen"/>
          <w:lang w:val="de-DE"/>
        </w:rPr>
        <w:commentReference w:id="37"/>
      </w:r>
      <w:r w:rsidR="001D6698" w:rsidRPr="00BF67AA">
        <w:rPr>
          <w:lang w:val="de-DE"/>
        </w:rPr>
        <w:t xml:space="preserve"> </w:t>
      </w:r>
      <w:r w:rsidR="00C96315" w:rsidRPr="00BF67AA">
        <w:rPr>
          <w:lang w:val="de-DE"/>
        </w:rPr>
        <w:t xml:space="preserve">… </w:t>
      </w:r>
      <w:r w:rsidR="005234AB" w:rsidRPr="00BF67AA">
        <w:rPr>
          <w:lang w:val="de-DE"/>
        </w:rPr>
        <w:t xml:space="preserve">Der Bediener gibt die auszuführende Bestellmenge </w:t>
      </w:r>
      <w:r w:rsidR="00386248" w:rsidRPr="00BF67AA">
        <w:rPr>
          <w:lang w:val="de-DE"/>
        </w:rPr>
        <w:t xml:space="preserve">an und wählt die Bestellart. Der Wert </w:t>
      </w:r>
      <w:r w:rsidR="00C7723A" w:rsidRPr="00BF67AA">
        <w:rPr>
          <w:lang w:val="de-DE"/>
        </w:rPr>
        <w:t>0</w:t>
      </w:r>
      <w:r w:rsidR="00386248" w:rsidRPr="00BF67AA">
        <w:rPr>
          <w:lang w:val="de-DE"/>
        </w:rPr>
        <w:t xml:space="preserve"> innerhalb der Spalte „Bestellmenge“ schließt die Bestellung aus</w:t>
      </w:r>
      <w:r w:rsidR="00C7723A" w:rsidRPr="00BF67AA">
        <w:rPr>
          <w:lang w:val="de-DE"/>
        </w:rPr>
        <w:t>.</w:t>
      </w:r>
      <w:r w:rsidR="00A40A3B" w:rsidRPr="00BF67AA">
        <w:rPr>
          <w:lang w:val="de-DE"/>
        </w:rPr>
        <w:t xml:space="preserve"> Abhängig von der Dringlichkeit der jeweiligen Bestellung kann der Benutzer in der letzten Spalte zwischen Normal und Eilbestellung wählen.</w:t>
      </w:r>
    </w:p>
    <w:p w14:paraId="18EC5B55" w14:textId="787608F4" w:rsidR="00624C4A" w:rsidRPr="00BF67AA" w:rsidRDefault="00624C4A" w:rsidP="00624C4A">
      <w:pPr>
        <w:pStyle w:val="berschrift2"/>
        <w:rPr>
          <w:lang w:val="de-DE"/>
        </w:rPr>
      </w:pPr>
      <w:bookmarkStart w:id="38" w:name="_Toc106524435"/>
      <w:r w:rsidRPr="00BF67AA">
        <w:rPr>
          <w:lang w:val="de-DE"/>
        </w:rPr>
        <w:t>Datenvalidierung</w:t>
      </w:r>
      <w:bookmarkEnd w:id="38"/>
    </w:p>
    <w:p w14:paraId="6342802F" w14:textId="4C6C83C2" w:rsidR="00624C4A" w:rsidRPr="00BF67AA" w:rsidRDefault="00164B3D" w:rsidP="00624C4A">
      <w:pPr>
        <w:rPr>
          <w:lang w:val="de-DE"/>
        </w:rPr>
      </w:pPr>
      <w:r w:rsidRPr="00BF67AA">
        <w:rPr>
          <w:lang w:val="de-DE"/>
        </w:rPr>
        <w:t>Der Wert der Bestellmenge muss einer nicht negativen Ganzzahl entsprechen.</w:t>
      </w:r>
    </w:p>
    <w:p w14:paraId="7A07790C" w14:textId="5E149DC4" w:rsidR="00164B3D" w:rsidRPr="00BF67AA" w:rsidRDefault="00164B3D" w:rsidP="00164B3D">
      <w:pPr>
        <w:pStyle w:val="berschrift2"/>
        <w:rPr>
          <w:lang w:val="de-DE"/>
        </w:rPr>
      </w:pPr>
      <w:bookmarkStart w:id="39" w:name="_Toc106524436"/>
      <w:r w:rsidRPr="00BF67AA">
        <w:rPr>
          <w:lang w:val="de-DE"/>
        </w:rPr>
        <w:t>Überleitung zum nächsten Planungsschritt</w:t>
      </w:r>
      <w:bookmarkEnd w:id="39"/>
    </w:p>
    <w:p w14:paraId="75C9EE61" w14:textId="4A10563D" w:rsidR="001B7C4C" w:rsidRPr="00BF67AA" w:rsidRDefault="001D6698" w:rsidP="001D6698">
      <w:pPr>
        <w:rPr>
          <w:lang w:val="de-DE"/>
        </w:rPr>
      </w:pPr>
      <w:r w:rsidRPr="00BF67AA">
        <w:rPr>
          <w:lang w:val="de-DE"/>
        </w:rPr>
        <w:t>Nach erfolgreicher Ermittlung der Bestellungen werden diese in die Ausgabedaten übernommen und die Planung kann fortgesetzt werden.</w:t>
      </w:r>
    </w:p>
    <w:p w14:paraId="6FC93507" w14:textId="150449B4" w:rsidR="001D1AFE" w:rsidRPr="00BF67AA" w:rsidRDefault="001D1AFE">
      <w:pPr>
        <w:rPr>
          <w:lang w:val="de-DE"/>
        </w:rPr>
      </w:pPr>
      <w:r w:rsidRPr="00BF67AA">
        <w:rPr>
          <w:lang w:val="de-DE"/>
        </w:rPr>
        <w:br w:type="page"/>
      </w:r>
    </w:p>
    <w:p w14:paraId="608C311E" w14:textId="1DF1DA38" w:rsidR="001D1AFE" w:rsidRPr="00BF67AA" w:rsidRDefault="001D1AFE" w:rsidP="001D1AFE">
      <w:pPr>
        <w:pStyle w:val="berschrift1"/>
        <w:rPr>
          <w:lang w:val="de-DE"/>
        </w:rPr>
      </w:pPr>
      <w:bookmarkStart w:id="40" w:name="_Toc106524437"/>
      <w:r w:rsidRPr="00BF67AA">
        <w:rPr>
          <w:lang w:val="de-DE"/>
        </w:rPr>
        <w:lastRenderedPageBreak/>
        <w:t>Kapazitätsplanung</w:t>
      </w:r>
      <w:bookmarkEnd w:id="40"/>
    </w:p>
    <w:p w14:paraId="624D5A9A" w14:textId="02A6E4AF" w:rsidR="00CC091A" w:rsidRPr="00BF67AA" w:rsidRDefault="00826B88" w:rsidP="00826B88">
      <w:pPr>
        <w:pStyle w:val="berschrift2"/>
        <w:rPr>
          <w:lang w:val="de-DE"/>
        </w:rPr>
      </w:pPr>
      <w:bookmarkStart w:id="41" w:name="_Toc106524438"/>
      <w:r w:rsidRPr="00BF67AA">
        <w:rPr>
          <w:lang w:val="de-DE"/>
        </w:rPr>
        <w:t>Kontext</w:t>
      </w:r>
      <w:bookmarkEnd w:id="41"/>
    </w:p>
    <w:p w14:paraId="579FCD6A" w14:textId="6EFDCD86" w:rsidR="00826B88" w:rsidRPr="00BF67AA" w:rsidRDefault="002B425E" w:rsidP="00826B88">
      <w:pPr>
        <w:rPr>
          <w:lang w:val="de-DE"/>
        </w:rPr>
      </w:pPr>
      <w:r w:rsidRPr="00BF67AA">
        <w:rPr>
          <w:lang w:val="de-DE"/>
        </w:rPr>
        <w:t xml:space="preserve">Bei der Kapazitätsplanung werden die Anzahl der zu arbeitenden Schichten und Überstunden in Minuten pro </w:t>
      </w:r>
      <w:r w:rsidR="00D87A83" w:rsidRPr="00BF67AA">
        <w:rPr>
          <w:lang w:val="de-DE"/>
        </w:rPr>
        <w:t>Woche</w:t>
      </w:r>
      <w:r w:rsidRPr="00BF67AA">
        <w:rPr>
          <w:lang w:val="de-DE"/>
        </w:rPr>
        <w:t xml:space="preserve"> festgelegt.</w:t>
      </w:r>
      <w:r w:rsidR="00493547" w:rsidRPr="00BF67AA">
        <w:rPr>
          <w:lang w:val="de-DE"/>
        </w:rPr>
        <w:t xml:space="preserve"> Im Export werden die Minuten auf Minuten pro Tag heruntergerechnet.</w:t>
      </w:r>
      <w:r w:rsidR="00A53FC0" w:rsidRPr="00BF67AA">
        <w:rPr>
          <w:lang w:val="de-DE"/>
        </w:rPr>
        <w:t xml:space="preserve"> Das untere Schaubild zeigt einen Ausschnitt aus der Kapazitätsplanung.</w:t>
      </w:r>
    </w:p>
    <w:p w14:paraId="20BBF737" w14:textId="77777777" w:rsidR="008A0E45" w:rsidRDefault="00CC091A" w:rsidP="008A0E45">
      <w:pPr>
        <w:keepNext/>
        <w:jc w:val="center"/>
      </w:pPr>
      <w:r w:rsidRPr="00BF67AA">
        <w:rPr>
          <w:noProof/>
          <w:lang w:val="de-DE"/>
        </w:rPr>
        <w:drawing>
          <wp:inline distT="0" distB="0" distL="0" distR="0" wp14:anchorId="0F2D9E89" wp14:editId="286AA2BC">
            <wp:extent cx="5401310" cy="98488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310" cy="984885"/>
                    </a:xfrm>
                    <a:prstGeom prst="rect">
                      <a:avLst/>
                    </a:prstGeom>
                  </pic:spPr>
                </pic:pic>
              </a:graphicData>
            </a:graphic>
          </wp:inline>
        </w:drawing>
      </w:r>
    </w:p>
    <w:p w14:paraId="05351BD5" w14:textId="099BF299" w:rsidR="001D1AFE" w:rsidRPr="00BF67AA" w:rsidRDefault="008A0E45" w:rsidP="008A0E45">
      <w:pPr>
        <w:pStyle w:val="Beschriftung"/>
        <w:jc w:val="center"/>
        <w:rPr>
          <w:lang w:val="de-DE"/>
        </w:rPr>
      </w:pPr>
      <w:bookmarkStart w:id="42" w:name="_Toc106524408"/>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11</w:t>
      </w:r>
      <w:r>
        <w:fldChar w:fldCharType="end"/>
      </w:r>
      <w:r w:rsidRPr="00001E60">
        <w:rPr>
          <w:lang w:val="de-DE"/>
        </w:rPr>
        <w:t xml:space="preserve"> Kapazitätsplanung 1</w:t>
      </w:r>
      <w:bookmarkEnd w:id="42"/>
    </w:p>
    <w:p w14:paraId="5E75F99A" w14:textId="7AE1F3A6" w:rsidR="001C0FA3" w:rsidRPr="00BF67AA" w:rsidRDefault="001C0FA3" w:rsidP="001D1AFE">
      <w:pPr>
        <w:rPr>
          <w:lang w:val="de-DE"/>
        </w:rPr>
      </w:pPr>
      <w:r w:rsidRPr="00BF67AA">
        <w:rPr>
          <w:lang w:val="de-DE"/>
        </w:rPr>
        <w:t xml:space="preserve">Aus den Produktionsaufträgen ergeben sich die in Spalte „Auftragsmenge“ dargestellten Zahlen. Diese bilden die Grundlage zur Berechnung der benötigten Kapazitäten pro Arbeitsplatz und Produkt.  </w:t>
      </w:r>
    </w:p>
    <w:p w14:paraId="2C184579" w14:textId="77777777" w:rsidR="00D90739" w:rsidRDefault="00A471F4" w:rsidP="00D90739">
      <w:pPr>
        <w:keepNext/>
        <w:jc w:val="center"/>
      </w:pPr>
      <w:r w:rsidRPr="00BF67AA">
        <w:rPr>
          <w:noProof/>
          <w:lang w:val="de-DE"/>
        </w:rPr>
        <w:drawing>
          <wp:inline distT="0" distB="0" distL="0" distR="0" wp14:anchorId="1AC12660" wp14:editId="184522F2">
            <wp:extent cx="5401310" cy="882650"/>
            <wp:effectExtent l="0" t="0" r="8890" b="0"/>
            <wp:docPr id="16" name="Grafik 16" descr="Ein Bild, das Text, drinnen, verschieden, Schran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drinnen, verschieden, Schrank enthält.&#10;&#10;Automatisch generierte Beschreibung"/>
                    <pic:cNvPicPr/>
                  </pic:nvPicPr>
                  <pic:blipFill>
                    <a:blip r:embed="rId29"/>
                    <a:stretch>
                      <a:fillRect/>
                    </a:stretch>
                  </pic:blipFill>
                  <pic:spPr>
                    <a:xfrm>
                      <a:off x="0" y="0"/>
                      <a:ext cx="5401310" cy="882650"/>
                    </a:xfrm>
                    <a:prstGeom prst="rect">
                      <a:avLst/>
                    </a:prstGeom>
                  </pic:spPr>
                </pic:pic>
              </a:graphicData>
            </a:graphic>
          </wp:inline>
        </w:drawing>
      </w:r>
    </w:p>
    <w:p w14:paraId="79ED798F" w14:textId="37300303" w:rsidR="00A471F4" w:rsidRPr="00BF67AA" w:rsidRDefault="00D90739" w:rsidP="00D90739">
      <w:pPr>
        <w:pStyle w:val="Beschriftung"/>
        <w:jc w:val="center"/>
        <w:rPr>
          <w:lang w:val="de-DE"/>
        </w:rPr>
      </w:pPr>
      <w:bookmarkStart w:id="43" w:name="_Toc106524409"/>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12</w:t>
      </w:r>
      <w:r>
        <w:fldChar w:fldCharType="end"/>
      </w:r>
      <w:r w:rsidRPr="00001E60">
        <w:rPr>
          <w:lang w:val="de-DE"/>
        </w:rPr>
        <w:t xml:space="preserve"> Kapazitätsplanung 2</w:t>
      </w:r>
      <w:bookmarkEnd w:id="43"/>
    </w:p>
    <w:p w14:paraId="3B15EB48" w14:textId="5ACF378A" w:rsidR="00A471F4" w:rsidRPr="00BF67AA" w:rsidRDefault="0038587E" w:rsidP="001D1AFE">
      <w:pPr>
        <w:rPr>
          <w:lang w:val="de-DE"/>
        </w:rPr>
      </w:pPr>
      <w:r w:rsidRPr="00BF67AA">
        <w:rPr>
          <w:lang w:val="de-DE"/>
        </w:rPr>
        <w:t>Das obige Schaubild zeigt die aufsummierten Kapazitäten pro Arbeitsplatz, sowie die Rüstzeiten,</w:t>
      </w:r>
      <w:r w:rsidR="008F2329" w:rsidRPr="00BF67AA">
        <w:rPr>
          <w:lang w:val="de-DE"/>
        </w:rPr>
        <w:t xml:space="preserve"> Rückstände aus Vorperiode,</w:t>
      </w:r>
      <w:r w:rsidRPr="00BF67AA">
        <w:rPr>
          <w:lang w:val="de-DE"/>
        </w:rPr>
        <w:t xml:space="preserve"> Schichten</w:t>
      </w:r>
      <w:r w:rsidR="008F2329" w:rsidRPr="00BF67AA">
        <w:rPr>
          <w:lang w:val="de-DE"/>
        </w:rPr>
        <w:t xml:space="preserve">, </w:t>
      </w:r>
      <w:r w:rsidRPr="00BF67AA">
        <w:rPr>
          <w:lang w:val="de-DE"/>
        </w:rPr>
        <w:t>zu leistenden Überstunden.</w:t>
      </w:r>
      <w:r w:rsidR="008F2329" w:rsidRPr="00BF67AA">
        <w:rPr>
          <w:lang w:val="de-DE"/>
        </w:rPr>
        <w:t xml:space="preserve"> </w:t>
      </w:r>
    </w:p>
    <w:p w14:paraId="5A92A2E4" w14:textId="4F0A7996" w:rsidR="00022FE0" w:rsidRPr="00BF67AA" w:rsidRDefault="00980E67" w:rsidP="00980E67">
      <w:pPr>
        <w:pStyle w:val="berschrift2"/>
        <w:rPr>
          <w:lang w:val="de-DE"/>
        </w:rPr>
      </w:pPr>
      <w:bookmarkStart w:id="44" w:name="_Toc106524439"/>
      <w:r w:rsidRPr="00BF67AA">
        <w:rPr>
          <w:lang w:val="de-DE"/>
        </w:rPr>
        <w:t>Datenvalidierung</w:t>
      </w:r>
      <w:bookmarkEnd w:id="44"/>
    </w:p>
    <w:p w14:paraId="5FE74E6D" w14:textId="0611660F" w:rsidR="00980E67" w:rsidRPr="00BF67AA" w:rsidRDefault="00812844" w:rsidP="00980E67">
      <w:pPr>
        <w:rPr>
          <w:lang w:val="de-DE"/>
        </w:rPr>
      </w:pPr>
      <w:r w:rsidRPr="00BF67AA">
        <w:rPr>
          <w:lang w:val="de-DE"/>
        </w:rPr>
        <w:t xml:space="preserve">Die </w:t>
      </w:r>
      <w:r w:rsidR="00243EB6" w:rsidRPr="00BF67AA">
        <w:rPr>
          <w:lang w:val="de-DE"/>
        </w:rPr>
        <w:t>Mehrarbeitszeit</w:t>
      </w:r>
      <w:r w:rsidRPr="00BF67AA">
        <w:rPr>
          <w:lang w:val="de-DE"/>
        </w:rPr>
        <w:t xml:space="preserve"> darf pro Woche</w:t>
      </w:r>
      <w:r w:rsidR="002A69FD" w:rsidRPr="00BF67AA">
        <w:rPr>
          <w:lang w:val="de-DE"/>
        </w:rPr>
        <w:t xml:space="preserve"> </w:t>
      </w:r>
      <w:r w:rsidR="00D96834" w:rsidRPr="00BF67AA">
        <w:rPr>
          <w:lang w:val="de-DE"/>
        </w:rPr>
        <w:t>zwischen 0 und</w:t>
      </w:r>
      <w:r w:rsidR="002A69FD" w:rsidRPr="00BF67AA">
        <w:rPr>
          <w:lang w:val="de-DE"/>
        </w:rPr>
        <w:t xml:space="preserve"> maximal</w:t>
      </w:r>
      <w:r w:rsidRPr="00BF67AA">
        <w:rPr>
          <w:lang w:val="de-DE"/>
        </w:rPr>
        <w:t xml:space="preserve"> 1200 Minuten </w:t>
      </w:r>
      <w:r w:rsidR="00D96834" w:rsidRPr="00BF67AA">
        <w:rPr>
          <w:lang w:val="de-DE"/>
        </w:rPr>
        <w:t>betragen</w:t>
      </w:r>
      <w:r w:rsidRPr="00BF67AA">
        <w:rPr>
          <w:lang w:val="de-DE"/>
        </w:rPr>
        <w:t>.</w:t>
      </w:r>
      <w:r w:rsidR="00A32BB5" w:rsidRPr="00BF67AA">
        <w:rPr>
          <w:lang w:val="de-DE"/>
        </w:rPr>
        <w:t xml:space="preserve"> Dabei können nur ganze Minuten eingetragen werden.</w:t>
      </w:r>
      <w:r w:rsidR="004D1556" w:rsidRPr="00BF67AA">
        <w:rPr>
          <w:lang w:val="de-DE"/>
        </w:rPr>
        <w:t xml:space="preserve"> Die Anzahl der Schichten muss zwischen 1 und 3 liegen, wobei bei drei Schichten keine Überzeiten mehr angeordnet werden können.</w:t>
      </w:r>
    </w:p>
    <w:p w14:paraId="4D7BE4CF" w14:textId="0276B99E" w:rsidR="00B90983" w:rsidRPr="00BF67AA" w:rsidRDefault="00B90983" w:rsidP="00B90983">
      <w:pPr>
        <w:pStyle w:val="berschrift2"/>
        <w:rPr>
          <w:lang w:val="de-DE"/>
        </w:rPr>
      </w:pPr>
      <w:bookmarkStart w:id="45" w:name="_Toc106524440"/>
      <w:r w:rsidRPr="00BF67AA">
        <w:rPr>
          <w:lang w:val="de-DE"/>
        </w:rPr>
        <w:t>Überleitung zum nächsten Planungsschritt</w:t>
      </w:r>
      <w:bookmarkEnd w:id="45"/>
    </w:p>
    <w:p w14:paraId="1FBB8D69" w14:textId="23D59061" w:rsidR="004130DE" w:rsidRPr="00BF67AA" w:rsidRDefault="003A2BFC" w:rsidP="004130DE">
      <w:pPr>
        <w:rPr>
          <w:lang w:val="de-DE"/>
        </w:rPr>
      </w:pPr>
      <w:r w:rsidRPr="00BF67AA">
        <w:rPr>
          <w:lang w:val="de-DE"/>
        </w:rPr>
        <w:t xml:space="preserve">Mit der Beendigung dieses Planungsschrittes ist die gesamte Planung abgeschlossen. Die Daten können im nächsten Schritt </w:t>
      </w:r>
      <w:r w:rsidR="007E524B" w:rsidRPr="00BF67AA">
        <w:rPr>
          <w:lang w:val="de-DE"/>
        </w:rPr>
        <w:t>heruntergeladen</w:t>
      </w:r>
      <w:r w:rsidRPr="00BF67AA">
        <w:rPr>
          <w:lang w:val="de-DE"/>
        </w:rPr>
        <w:t xml:space="preserve"> werden.</w:t>
      </w:r>
    </w:p>
    <w:p w14:paraId="5310A9F9" w14:textId="415597A7" w:rsidR="00250DC3" w:rsidRPr="00BF67AA" w:rsidRDefault="00250DC3">
      <w:pPr>
        <w:rPr>
          <w:lang w:val="de-DE"/>
        </w:rPr>
      </w:pPr>
      <w:r w:rsidRPr="00BF67AA">
        <w:rPr>
          <w:lang w:val="de-DE"/>
        </w:rPr>
        <w:br w:type="page"/>
      </w:r>
    </w:p>
    <w:p w14:paraId="0BA7A9E7" w14:textId="5836BF16" w:rsidR="00250DC3" w:rsidRPr="00BF67AA" w:rsidRDefault="002973DA" w:rsidP="002973DA">
      <w:pPr>
        <w:pStyle w:val="berschrift1"/>
        <w:rPr>
          <w:lang w:val="de-DE"/>
        </w:rPr>
      </w:pPr>
      <w:bookmarkStart w:id="46" w:name="_Toc106524441"/>
      <w:r w:rsidRPr="00BF67AA">
        <w:rPr>
          <w:lang w:val="de-DE"/>
        </w:rPr>
        <w:lastRenderedPageBreak/>
        <w:t>Export</w:t>
      </w:r>
      <w:bookmarkEnd w:id="46"/>
    </w:p>
    <w:p w14:paraId="474D9CFD" w14:textId="1F80F728" w:rsidR="007116D3" w:rsidRPr="00BF67AA" w:rsidRDefault="007116D3" w:rsidP="007116D3">
      <w:pPr>
        <w:rPr>
          <w:lang w:val="de-DE"/>
        </w:rPr>
      </w:pPr>
      <w:r w:rsidRPr="00BF67AA">
        <w:rPr>
          <w:lang w:val="de-DE"/>
        </w:rPr>
        <w:t>Im letzten Schritt werden die geplanten Daten zusammengefasst präsentiert. Dabei können die Ergebnisse vom Anwender überprüft werden.</w:t>
      </w:r>
    </w:p>
    <w:p w14:paraId="78842DBA" w14:textId="77777777" w:rsidR="00C810CD" w:rsidRDefault="007116D3" w:rsidP="00C810CD">
      <w:pPr>
        <w:keepNext/>
        <w:jc w:val="center"/>
      </w:pPr>
      <w:r w:rsidRPr="00BF67AA">
        <w:rPr>
          <w:noProof/>
          <w:lang w:val="de-DE"/>
        </w:rPr>
        <mc:AlternateContent>
          <mc:Choice Requires="wps">
            <w:drawing>
              <wp:anchor distT="0" distB="0" distL="114300" distR="114300" simplePos="0" relativeHeight="251667456" behindDoc="0" locked="0" layoutInCell="1" allowOverlap="1" wp14:anchorId="4E99616E" wp14:editId="458A99CE">
                <wp:simplePos x="0" y="0"/>
                <wp:positionH relativeFrom="column">
                  <wp:posOffset>5082718</wp:posOffset>
                </wp:positionH>
                <wp:positionV relativeFrom="paragraph">
                  <wp:posOffset>2422440</wp:posOffset>
                </wp:positionV>
                <wp:extent cx="355276" cy="349452"/>
                <wp:effectExtent l="0" t="0" r="26035" b="12700"/>
                <wp:wrapNone/>
                <wp:docPr id="19" name="Rechteck 19"/>
                <wp:cNvGraphicFramePr/>
                <a:graphic xmlns:a="http://schemas.openxmlformats.org/drawingml/2006/main">
                  <a:graphicData uri="http://schemas.microsoft.com/office/word/2010/wordprocessingShape">
                    <wps:wsp>
                      <wps:cNvSpPr/>
                      <wps:spPr>
                        <a:xfrm>
                          <a:off x="0" y="0"/>
                          <a:ext cx="355276" cy="349452"/>
                        </a:xfrm>
                        <a:prstGeom prst="rect">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67CF5" id="Rechteck 19" o:spid="_x0000_s1026" style="position:absolute;margin-left:400.2pt;margin-top:190.75pt;width:27.95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" filled="f" strokecolor="red" strokeweight="1pt"/>
            </w:pict>
          </mc:Fallback>
        </mc:AlternateContent>
      </w:r>
      <w:r w:rsidRPr="00BF67AA">
        <w:rPr>
          <w:noProof/>
          <w:lang w:val="de-DE"/>
        </w:rPr>
        <w:drawing>
          <wp:inline distT="0" distB="0" distL="0" distR="0" wp14:anchorId="57EEEFCB" wp14:editId="67047EDC">
            <wp:extent cx="5401310" cy="2713355"/>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1310" cy="2713355"/>
                    </a:xfrm>
                    <a:prstGeom prst="rect">
                      <a:avLst/>
                    </a:prstGeom>
                  </pic:spPr>
                </pic:pic>
              </a:graphicData>
            </a:graphic>
          </wp:inline>
        </w:drawing>
      </w:r>
    </w:p>
    <w:p w14:paraId="2AE511F6" w14:textId="1BBCEBEF" w:rsidR="007116D3" w:rsidRPr="00BF67AA" w:rsidRDefault="00C810CD" w:rsidP="00F639BD">
      <w:pPr>
        <w:pStyle w:val="Beschriftung"/>
        <w:jc w:val="center"/>
        <w:rPr>
          <w:lang w:val="de-DE"/>
        </w:rPr>
      </w:pPr>
      <w:bookmarkStart w:id="47" w:name="_Toc106524410"/>
      <w:r w:rsidRPr="00001E60">
        <w:rPr>
          <w:lang w:val="de-DE"/>
        </w:rPr>
        <w:t xml:space="preserve">Abbildung </w:t>
      </w:r>
      <w:r>
        <w:fldChar w:fldCharType="begin"/>
      </w:r>
      <w:r w:rsidRPr="00001E60">
        <w:rPr>
          <w:lang w:val="de-DE"/>
        </w:rPr>
        <w:instrText xml:space="preserve"> SEQ Abbildung \* ARABIC </w:instrText>
      </w:r>
      <w:r>
        <w:fldChar w:fldCharType="separate"/>
      </w:r>
      <w:r w:rsidR="005C5F9A">
        <w:rPr>
          <w:noProof/>
          <w:lang w:val="de-DE"/>
        </w:rPr>
        <w:t>13</w:t>
      </w:r>
      <w:r>
        <w:fldChar w:fldCharType="end"/>
      </w:r>
      <w:r w:rsidRPr="00001E60">
        <w:rPr>
          <w:lang w:val="de-DE"/>
        </w:rPr>
        <w:t xml:space="preserve"> Datenexport</w:t>
      </w:r>
      <w:bookmarkEnd w:id="47"/>
    </w:p>
    <w:p w14:paraId="3AB85AB0" w14:textId="1E1B8447" w:rsidR="00B90983" w:rsidRPr="00BF67AA" w:rsidRDefault="003E543D" w:rsidP="00980E67">
      <w:pPr>
        <w:rPr>
          <w:lang w:val="de-DE"/>
        </w:rPr>
      </w:pPr>
      <w:r w:rsidRPr="00BF67AA">
        <w:rPr>
          <w:lang w:val="de-DE"/>
        </w:rPr>
        <w:t xml:space="preserve">Über den </w:t>
      </w:r>
      <w:r w:rsidR="002E1201" w:rsidRPr="00BF67AA">
        <w:rPr>
          <w:lang w:val="de-DE"/>
        </w:rPr>
        <w:t>rot umrandeten</w:t>
      </w:r>
      <w:r w:rsidRPr="00BF67AA">
        <w:rPr>
          <w:lang w:val="de-DE"/>
        </w:rPr>
        <w:t xml:space="preserve"> Button können die gesamten Planungsdaten in Form einer XML-Datei heruntergeladen werden.</w:t>
      </w:r>
    </w:p>
    <w:p w14:paraId="5416F103" w14:textId="13D67288" w:rsidR="001008DC" w:rsidRPr="00BF67AA" w:rsidRDefault="001008DC">
      <w:pPr>
        <w:rPr>
          <w:lang w:val="de-DE"/>
        </w:rPr>
      </w:pPr>
      <w:r w:rsidRPr="00BF67AA">
        <w:rPr>
          <w:lang w:val="de-DE"/>
        </w:rPr>
        <w:br w:type="page"/>
      </w:r>
    </w:p>
    <w:p w14:paraId="24F4816E" w14:textId="37A47BFD" w:rsidR="00B90983" w:rsidRPr="00BF67AA" w:rsidRDefault="001008DC" w:rsidP="001008DC">
      <w:pPr>
        <w:pStyle w:val="berschrift1"/>
        <w:rPr>
          <w:lang w:val="de-DE"/>
        </w:rPr>
      </w:pPr>
      <w:bookmarkStart w:id="48" w:name="_Toc106524442"/>
      <w:r w:rsidRPr="00BF67AA">
        <w:rPr>
          <w:lang w:val="de-DE"/>
        </w:rPr>
        <w:lastRenderedPageBreak/>
        <w:t>Architektur</w:t>
      </w:r>
      <w:bookmarkEnd w:id="48"/>
    </w:p>
    <w:p w14:paraId="3C3560C4" w14:textId="16FD9844" w:rsidR="000C77DD" w:rsidRPr="00BF67AA" w:rsidRDefault="000C77DD" w:rsidP="000C77DD">
      <w:pPr>
        <w:rPr>
          <w:lang w:val="de-DE"/>
        </w:rPr>
      </w:pPr>
      <w:r w:rsidRPr="00BF67AA">
        <w:rPr>
          <w:lang w:val="de-DE"/>
        </w:rPr>
        <w:t>Bei unserem Planungstool handelt es sich um eine Webanwendung. Diese ist mit dem Webapplikationsframework Angular gebaut. Die Stammdaten der Fertigungsteile und Kaufteile sind auf dem Webserver persistiert und unveränderlich. Die importierten XML-Daten werden beim jeweiligen Client im vom Browser bereitgestellten Webspeicher hinterlegt. Jede Änderung, die der Client umsetzt, verändert die Daten im Webspeicher. Nachdem die Planung durchgeführt wurde, werden die Daten aus dem Webspeicher heruntergeladen.</w:t>
      </w:r>
      <w:r w:rsidR="00E6109E" w:rsidRPr="00BF67AA">
        <w:rPr>
          <w:lang w:val="de-DE"/>
        </w:rPr>
        <w:t xml:space="preserve"> In der unteren Abbildung ist die Architektur dargestellt.</w:t>
      </w:r>
    </w:p>
    <w:p w14:paraId="7752C15A" w14:textId="3CD0916E" w:rsidR="00D47BB0" w:rsidRPr="00BF67AA" w:rsidRDefault="00D47BB0" w:rsidP="00D47BB0">
      <w:pPr>
        <w:rPr>
          <w:lang w:val="de-DE"/>
        </w:rPr>
      </w:pPr>
    </w:p>
    <w:p w14:paraId="134F23CD" w14:textId="77777777" w:rsidR="002F5C66" w:rsidRDefault="00D47BB0" w:rsidP="002F5C66">
      <w:pPr>
        <w:keepNext/>
        <w:jc w:val="center"/>
      </w:pPr>
      <w:r w:rsidRPr="00BF67AA">
        <w:rPr>
          <w:noProof/>
          <w:lang w:val="de-DE"/>
        </w:rPr>
        <w:drawing>
          <wp:inline distT="0" distB="0" distL="0" distR="0" wp14:anchorId="3F35FF7E" wp14:editId="39D862BB">
            <wp:extent cx="5401310" cy="1764665"/>
            <wp:effectExtent l="0" t="0" r="889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1310" cy="1764665"/>
                    </a:xfrm>
                    <a:prstGeom prst="rect">
                      <a:avLst/>
                    </a:prstGeom>
                  </pic:spPr>
                </pic:pic>
              </a:graphicData>
            </a:graphic>
          </wp:inline>
        </w:drawing>
      </w:r>
    </w:p>
    <w:p w14:paraId="2BC5C152" w14:textId="558D96BF" w:rsidR="00D96834" w:rsidRPr="00BF67AA" w:rsidRDefault="002F5C66" w:rsidP="002F5C66">
      <w:pPr>
        <w:pStyle w:val="Beschriftung"/>
        <w:jc w:val="center"/>
        <w:rPr>
          <w:lang w:val="de-DE"/>
        </w:rPr>
      </w:pPr>
      <w:bookmarkStart w:id="49" w:name="_Toc106524411"/>
      <w:proofErr w:type="spellStart"/>
      <w:r>
        <w:t>Abbildung</w:t>
      </w:r>
      <w:proofErr w:type="spellEnd"/>
      <w:r>
        <w:t xml:space="preserve"> </w:t>
      </w:r>
      <w:r>
        <w:fldChar w:fldCharType="begin"/>
      </w:r>
      <w:r>
        <w:instrText xml:space="preserve"> SEQ Abbildung \* ARABIC </w:instrText>
      </w:r>
      <w:r>
        <w:fldChar w:fldCharType="separate"/>
      </w:r>
      <w:r w:rsidR="005C5F9A">
        <w:rPr>
          <w:noProof/>
        </w:rPr>
        <w:t>14</w:t>
      </w:r>
      <w:r>
        <w:fldChar w:fldCharType="end"/>
      </w:r>
      <w:r>
        <w:t xml:space="preserve"> </w:t>
      </w:r>
      <w:r w:rsidRPr="000D3016">
        <w:t xml:space="preserve">Design und </w:t>
      </w:r>
      <w:proofErr w:type="spellStart"/>
      <w:r w:rsidRPr="000D3016">
        <w:t>Architektur</w:t>
      </w:r>
      <w:bookmarkEnd w:id="49"/>
      <w:proofErr w:type="spellEnd"/>
    </w:p>
    <w:sectPr w:rsidR="00D96834" w:rsidRPr="00BF67AA" w:rsidSect="00035DFE">
      <w:type w:val="oddPage"/>
      <w:pgSz w:w="11907" w:h="16840" w:code="9"/>
      <w:pgMar w:top="1417" w:right="1417" w:bottom="1134" w:left="1417" w:header="567"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hristoph Heck" w:date="2022-06-17T14:45:00Z" w:initials="CH">
    <w:p w14:paraId="2B1E7549" w14:textId="77777777" w:rsidR="00C96315" w:rsidRDefault="00C96315" w:rsidP="00073F17">
      <w:pPr>
        <w:pStyle w:val="Kommentartext"/>
      </w:pPr>
      <w:r>
        <w:rPr>
          <w:rStyle w:val="Kommentarzeichen"/>
        </w:rPr>
        <w:annotationRef/>
      </w:r>
      <w:r>
        <w:t>Bitte das extra Feature erklären und was die Spalten bedeuten</w:t>
      </w:r>
    </w:p>
  </w:comment>
  <w:comment w:id="37" w:author="Christoph Heck" w:date="2022-06-17T14:45:00Z" w:initials="CH">
    <w:p w14:paraId="12749DA7" w14:textId="4A8638A0" w:rsidR="00C96315" w:rsidRDefault="00C96315" w:rsidP="00124D2B">
      <w:pPr>
        <w:pStyle w:val="Kommentartext"/>
      </w:pPr>
      <w:r>
        <w:rPr>
          <w:rStyle w:val="Kommentarzeichen"/>
        </w:rPr>
        <w:annotationRef/>
      </w:r>
      <w:r>
        <w:t>Was heißt Spalte "Bedarf bis zur sicheren Lieferung" und wie wird der Wert berechnet?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E7549" w15:done="0"/>
  <w15:commentEx w15:paraId="12749D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1217" w16cex:dateUtc="2022-06-17T12:45:00Z"/>
  <w16cex:commentExtensible w16cex:durableId="265711EE" w16cex:dateUtc="2022-06-17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E7549" w16cid:durableId="26571217"/>
  <w16cid:commentId w16cid:paraId="12749DA7" w16cid:durableId="26571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5990" w14:textId="77777777" w:rsidR="00B952A7" w:rsidRDefault="00B952A7" w:rsidP="00AB5815">
      <w:pPr>
        <w:spacing w:after="0" w:line="240" w:lineRule="auto"/>
      </w:pPr>
      <w:r>
        <w:separator/>
      </w:r>
    </w:p>
  </w:endnote>
  <w:endnote w:type="continuationSeparator" w:id="0">
    <w:p w14:paraId="7EC42699" w14:textId="77777777" w:rsidR="00B952A7" w:rsidRDefault="00B952A7" w:rsidP="00AB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CC84" w14:textId="77777777" w:rsidR="00B952A7" w:rsidRDefault="00B952A7" w:rsidP="00AB5815">
      <w:pPr>
        <w:spacing w:after="0" w:line="240" w:lineRule="auto"/>
      </w:pPr>
      <w:r>
        <w:separator/>
      </w:r>
    </w:p>
  </w:footnote>
  <w:footnote w:type="continuationSeparator" w:id="0">
    <w:p w14:paraId="40E02FFD" w14:textId="77777777" w:rsidR="00B952A7" w:rsidRDefault="00B952A7" w:rsidP="00AB581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 Heck">
    <w15:presenceInfo w15:providerId="None" w15:userId="Christoph H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6"/>
    <w:rsid w:val="00001E60"/>
    <w:rsid w:val="00022FE0"/>
    <w:rsid w:val="000232A2"/>
    <w:rsid w:val="000266E0"/>
    <w:rsid w:val="00034946"/>
    <w:rsid w:val="00035DFE"/>
    <w:rsid w:val="00050FFF"/>
    <w:rsid w:val="0006008D"/>
    <w:rsid w:val="00062D95"/>
    <w:rsid w:val="000750CA"/>
    <w:rsid w:val="00083378"/>
    <w:rsid w:val="00090811"/>
    <w:rsid w:val="000A5C51"/>
    <w:rsid w:val="000A68B1"/>
    <w:rsid w:val="000C77DD"/>
    <w:rsid w:val="000D7DCF"/>
    <w:rsid w:val="000E239C"/>
    <w:rsid w:val="000E5B52"/>
    <w:rsid w:val="001008DC"/>
    <w:rsid w:val="00125840"/>
    <w:rsid w:val="00130D70"/>
    <w:rsid w:val="00145527"/>
    <w:rsid w:val="00164B3D"/>
    <w:rsid w:val="001672BE"/>
    <w:rsid w:val="00167530"/>
    <w:rsid w:val="00170AAC"/>
    <w:rsid w:val="00184F73"/>
    <w:rsid w:val="00192D63"/>
    <w:rsid w:val="00193A7A"/>
    <w:rsid w:val="00193E23"/>
    <w:rsid w:val="0019623F"/>
    <w:rsid w:val="001976A9"/>
    <w:rsid w:val="001B6070"/>
    <w:rsid w:val="001B66A3"/>
    <w:rsid w:val="001B7C4C"/>
    <w:rsid w:val="001C0FA3"/>
    <w:rsid w:val="001C1268"/>
    <w:rsid w:val="001C38C6"/>
    <w:rsid w:val="001D16AA"/>
    <w:rsid w:val="001D1AFE"/>
    <w:rsid w:val="001D6698"/>
    <w:rsid w:val="001D7955"/>
    <w:rsid w:val="001E251B"/>
    <w:rsid w:val="001F4831"/>
    <w:rsid w:val="001F6659"/>
    <w:rsid w:val="00204CE0"/>
    <w:rsid w:val="002242D4"/>
    <w:rsid w:val="002305DD"/>
    <w:rsid w:val="00231672"/>
    <w:rsid w:val="00232A2F"/>
    <w:rsid w:val="00236815"/>
    <w:rsid w:val="00243EB6"/>
    <w:rsid w:val="00245938"/>
    <w:rsid w:val="00246E82"/>
    <w:rsid w:val="0025013A"/>
    <w:rsid w:val="00250DC3"/>
    <w:rsid w:val="00274606"/>
    <w:rsid w:val="00276C1C"/>
    <w:rsid w:val="002773B8"/>
    <w:rsid w:val="002973DA"/>
    <w:rsid w:val="002A2F51"/>
    <w:rsid w:val="002A69FD"/>
    <w:rsid w:val="002B425E"/>
    <w:rsid w:val="002B60D4"/>
    <w:rsid w:val="002B7659"/>
    <w:rsid w:val="002C6984"/>
    <w:rsid w:val="002D02CB"/>
    <w:rsid w:val="002D0490"/>
    <w:rsid w:val="002D1166"/>
    <w:rsid w:val="002D40EC"/>
    <w:rsid w:val="002E1201"/>
    <w:rsid w:val="002F5C66"/>
    <w:rsid w:val="002F7A50"/>
    <w:rsid w:val="002F7FB0"/>
    <w:rsid w:val="00325AF6"/>
    <w:rsid w:val="00340B7D"/>
    <w:rsid w:val="00345FB8"/>
    <w:rsid w:val="00350447"/>
    <w:rsid w:val="00375128"/>
    <w:rsid w:val="0038587E"/>
    <w:rsid w:val="00386248"/>
    <w:rsid w:val="003A2BFC"/>
    <w:rsid w:val="003A5990"/>
    <w:rsid w:val="003A738A"/>
    <w:rsid w:val="003B556F"/>
    <w:rsid w:val="003C4E15"/>
    <w:rsid w:val="003C58B5"/>
    <w:rsid w:val="003D7A0D"/>
    <w:rsid w:val="003E543D"/>
    <w:rsid w:val="003F4A2C"/>
    <w:rsid w:val="003F744D"/>
    <w:rsid w:val="004005C2"/>
    <w:rsid w:val="004130DE"/>
    <w:rsid w:val="004261C8"/>
    <w:rsid w:val="00476664"/>
    <w:rsid w:val="004862FB"/>
    <w:rsid w:val="00493547"/>
    <w:rsid w:val="004A2A0F"/>
    <w:rsid w:val="004B7F80"/>
    <w:rsid w:val="004C4A9B"/>
    <w:rsid w:val="004D1556"/>
    <w:rsid w:val="004D229F"/>
    <w:rsid w:val="005062E5"/>
    <w:rsid w:val="00506C91"/>
    <w:rsid w:val="0051226F"/>
    <w:rsid w:val="005122D6"/>
    <w:rsid w:val="00516D9F"/>
    <w:rsid w:val="005210D9"/>
    <w:rsid w:val="005234AB"/>
    <w:rsid w:val="00523B03"/>
    <w:rsid w:val="00527D01"/>
    <w:rsid w:val="00531E8F"/>
    <w:rsid w:val="00533FB4"/>
    <w:rsid w:val="00545732"/>
    <w:rsid w:val="005556EB"/>
    <w:rsid w:val="00555C41"/>
    <w:rsid w:val="00560C4E"/>
    <w:rsid w:val="005663F6"/>
    <w:rsid w:val="005728C5"/>
    <w:rsid w:val="0057708C"/>
    <w:rsid w:val="005811D4"/>
    <w:rsid w:val="005915F3"/>
    <w:rsid w:val="005A4AB1"/>
    <w:rsid w:val="005A7477"/>
    <w:rsid w:val="005C5F9A"/>
    <w:rsid w:val="005D4D1B"/>
    <w:rsid w:val="006062CE"/>
    <w:rsid w:val="00606430"/>
    <w:rsid w:val="0061397F"/>
    <w:rsid w:val="0062383B"/>
    <w:rsid w:val="00624C4A"/>
    <w:rsid w:val="00630896"/>
    <w:rsid w:val="006375E4"/>
    <w:rsid w:val="00640FA7"/>
    <w:rsid w:val="00650269"/>
    <w:rsid w:val="00653FDC"/>
    <w:rsid w:val="00660883"/>
    <w:rsid w:val="00663990"/>
    <w:rsid w:val="006866DD"/>
    <w:rsid w:val="00693669"/>
    <w:rsid w:val="00697771"/>
    <w:rsid w:val="006B05F9"/>
    <w:rsid w:val="006C11B7"/>
    <w:rsid w:val="006C5680"/>
    <w:rsid w:val="006C59CE"/>
    <w:rsid w:val="006D1D55"/>
    <w:rsid w:val="006D5443"/>
    <w:rsid w:val="006D6ADF"/>
    <w:rsid w:val="006E04C4"/>
    <w:rsid w:val="006E7BEB"/>
    <w:rsid w:val="006F0C66"/>
    <w:rsid w:val="007116D3"/>
    <w:rsid w:val="00716529"/>
    <w:rsid w:val="0072107D"/>
    <w:rsid w:val="007226C2"/>
    <w:rsid w:val="00744E96"/>
    <w:rsid w:val="007477A2"/>
    <w:rsid w:val="0074799E"/>
    <w:rsid w:val="007542C0"/>
    <w:rsid w:val="00756D83"/>
    <w:rsid w:val="007667B0"/>
    <w:rsid w:val="00785488"/>
    <w:rsid w:val="00794BF3"/>
    <w:rsid w:val="007D2AAE"/>
    <w:rsid w:val="007D4521"/>
    <w:rsid w:val="007E524B"/>
    <w:rsid w:val="007F42AF"/>
    <w:rsid w:val="00812844"/>
    <w:rsid w:val="00817E88"/>
    <w:rsid w:val="00820867"/>
    <w:rsid w:val="008269B8"/>
    <w:rsid w:val="00826B88"/>
    <w:rsid w:val="00831408"/>
    <w:rsid w:val="0083291D"/>
    <w:rsid w:val="0085227A"/>
    <w:rsid w:val="0085630C"/>
    <w:rsid w:val="0088585E"/>
    <w:rsid w:val="008868CE"/>
    <w:rsid w:val="008909AE"/>
    <w:rsid w:val="00892AC6"/>
    <w:rsid w:val="008949A6"/>
    <w:rsid w:val="008A0E45"/>
    <w:rsid w:val="008A7F9E"/>
    <w:rsid w:val="008B060E"/>
    <w:rsid w:val="008B3747"/>
    <w:rsid w:val="008C0667"/>
    <w:rsid w:val="008C0DD6"/>
    <w:rsid w:val="008C4B1F"/>
    <w:rsid w:val="008C6323"/>
    <w:rsid w:val="008E18C6"/>
    <w:rsid w:val="008E46A6"/>
    <w:rsid w:val="008F103D"/>
    <w:rsid w:val="008F2329"/>
    <w:rsid w:val="008F613B"/>
    <w:rsid w:val="00907E74"/>
    <w:rsid w:val="009200B2"/>
    <w:rsid w:val="00942A30"/>
    <w:rsid w:val="00943FA4"/>
    <w:rsid w:val="00951164"/>
    <w:rsid w:val="00964526"/>
    <w:rsid w:val="00974595"/>
    <w:rsid w:val="00980E67"/>
    <w:rsid w:val="00985EAE"/>
    <w:rsid w:val="00997017"/>
    <w:rsid w:val="009A22BB"/>
    <w:rsid w:val="009A5A36"/>
    <w:rsid w:val="009A75A3"/>
    <w:rsid w:val="009B2686"/>
    <w:rsid w:val="009D26DE"/>
    <w:rsid w:val="009E28E4"/>
    <w:rsid w:val="009E7295"/>
    <w:rsid w:val="009F5E44"/>
    <w:rsid w:val="00A0600B"/>
    <w:rsid w:val="00A12A41"/>
    <w:rsid w:val="00A164BE"/>
    <w:rsid w:val="00A2034C"/>
    <w:rsid w:val="00A32BB5"/>
    <w:rsid w:val="00A40A3B"/>
    <w:rsid w:val="00A471F4"/>
    <w:rsid w:val="00A53FC0"/>
    <w:rsid w:val="00A722F9"/>
    <w:rsid w:val="00A741A5"/>
    <w:rsid w:val="00A86FC1"/>
    <w:rsid w:val="00A91901"/>
    <w:rsid w:val="00A96539"/>
    <w:rsid w:val="00AA2C9D"/>
    <w:rsid w:val="00AB5815"/>
    <w:rsid w:val="00AE36C3"/>
    <w:rsid w:val="00AE4DEC"/>
    <w:rsid w:val="00AE7476"/>
    <w:rsid w:val="00AF04AF"/>
    <w:rsid w:val="00B04BE4"/>
    <w:rsid w:val="00B1068F"/>
    <w:rsid w:val="00B17303"/>
    <w:rsid w:val="00B30656"/>
    <w:rsid w:val="00B35420"/>
    <w:rsid w:val="00B412A3"/>
    <w:rsid w:val="00B53582"/>
    <w:rsid w:val="00B65041"/>
    <w:rsid w:val="00B655CF"/>
    <w:rsid w:val="00B66EAE"/>
    <w:rsid w:val="00B90983"/>
    <w:rsid w:val="00B9104B"/>
    <w:rsid w:val="00B91CB6"/>
    <w:rsid w:val="00B943CE"/>
    <w:rsid w:val="00B952A7"/>
    <w:rsid w:val="00BA296C"/>
    <w:rsid w:val="00BB71A8"/>
    <w:rsid w:val="00BC38B5"/>
    <w:rsid w:val="00BD1DFC"/>
    <w:rsid w:val="00BE02EC"/>
    <w:rsid w:val="00BE7418"/>
    <w:rsid w:val="00BF67AA"/>
    <w:rsid w:val="00C30065"/>
    <w:rsid w:val="00C31F92"/>
    <w:rsid w:val="00C410EA"/>
    <w:rsid w:val="00C51D62"/>
    <w:rsid w:val="00C538E5"/>
    <w:rsid w:val="00C55B7C"/>
    <w:rsid w:val="00C61DBD"/>
    <w:rsid w:val="00C752BA"/>
    <w:rsid w:val="00C7723A"/>
    <w:rsid w:val="00C81050"/>
    <w:rsid w:val="00C810CD"/>
    <w:rsid w:val="00C96315"/>
    <w:rsid w:val="00CB536C"/>
    <w:rsid w:val="00CC091A"/>
    <w:rsid w:val="00CC4308"/>
    <w:rsid w:val="00CD2A10"/>
    <w:rsid w:val="00CD77A1"/>
    <w:rsid w:val="00CF0754"/>
    <w:rsid w:val="00D0095B"/>
    <w:rsid w:val="00D05D6C"/>
    <w:rsid w:val="00D071B1"/>
    <w:rsid w:val="00D105F5"/>
    <w:rsid w:val="00D302FB"/>
    <w:rsid w:val="00D30768"/>
    <w:rsid w:val="00D424EE"/>
    <w:rsid w:val="00D47BB0"/>
    <w:rsid w:val="00D504D1"/>
    <w:rsid w:val="00D5282C"/>
    <w:rsid w:val="00D55452"/>
    <w:rsid w:val="00D57C05"/>
    <w:rsid w:val="00D66F4D"/>
    <w:rsid w:val="00D71EBE"/>
    <w:rsid w:val="00D81E82"/>
    <w:rsid w:val="00D87A83"/>
    <w:rsid w:val="00D90739"/>
    <w:rsid w:val="00D96834"/>
    <w:rsid w:val="00DA01AC"/>
    <w:rsid w:val="00DA5635"/>
    <w:rsid w:val="00DA7338"/>
    <w:rsid w:val="00DB60E2"/>
    <w:rsid w:val="00DD1DE5"/>
    <w:rsid w:val="00DD3BC6"/>
    <w:rsid w:val="00DD7E0F"/>
    <w:rsid w:val="00DE0DB1"/>
    <w:rsid w:val="00DE192E"/>
    <w:rsid w:val="00DF0393"/>
    <w:rsid w:val="00DF03E9"/>
    <w:rsid w:val="00DF1E0F"/>
    <w:rsid w:val="00E00DE0"/>
    <w:rsid w:val="00E0743D"/>
    <w:rsid w:val="00E10938"/>
    <w:rsid w:val="00E146B7"/>
    <w:rsid w:val="00E15BBF"/>
    <w:rsid w:val="00E31FD5"/>
    <w:rsid w:val="00E44352"/>
    <w:rsid w:val="00E45BA8"/>
    <w:rsid w:val="00E50024"/>
    <w:rsid w:val="00E53645"/>
    <w:rsid w:val="00E562D5"/>
    <w:rsid w:val="00E6109E"/>
    <w:rsid w:val="00E6288B"/>
    <w:rsid w:val="00EB4F9D"/>
    <w:rsid w:val="00EC1319"/>
    <w:rsid w:val="00EC2F9C"/>
    <w:rsid w:val="00ED5BBD"/>
    <w:rsid w:val="00EE4F81"/>
    <w:rsid w:val="00EE5400"/>
    <w:rsid w:val="00EE6799"/>
    <w:rsid w:val="00F05C3B"/>
    <w:rsid w:val="00F139E4"/>
    <w:rsid w:val="00F17551"/>
    <w:rsid w:val="00F27FB4"/>
    <w:rsid w:val="00F423D1"/>
    <w:rsid w:val="00F42760"/>
    <w:rsid w:val="00F45D39"/>
    <w:rsid w:val="00F55F3E"/>
    <w:rsid w:val="00F56C5F"/>
    <w:rsid w:val="00F57E9B"/>
    <w:rsid w:val="00F616C1"/>
    <w:rsid w:val="00F639BD"/>
    <w:rsid w:val="00F67651"/>
    <w:rsid w:val="00F814F0"/>
    <w:rsid w:val="00FA5B15"/>
    <w:rsid w:val="00FC679F"/>
    <w:rsid w:val="00FC7ADA"/>
    <w:rsid w:val="00FC7B68"/>
    <w:rsid w:val="00FC7B9D"/>
    <w:rsid w:val="00FD3246"/>
    <w:rsid w:val="00FE181F"/>
    <w:rsid w:val="00FE7AE8"/>
    <w:rsid w:val="00FF1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94AD"/>
  <w15:chartTrackingRefBased/>
  <w15:docId w15:val="{E81B15D8-944B-4C4F-9FF7-85680781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566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5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F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Absatz-Standardschriftart"/>
    <w:uiPriority w:val="99"/>
    <w:unhideWhenUsed/>
    <w:rsid w:val="00AA2C9D"/>
    <w:rPr>
      <w:color w:val="0563C1" w:themeColor="hyperlink"/>
      <w:u w:val="single"/>
    </w:rPr>
  </w:style>
  <w:style w:type="character" w:styleId="NichtaufgelsteErwhnung">
    <w:name w:val="Unresolved Mention"/>
    <w:basedOn w:val="Absatz-Standardschriftart"/>
    <w:uiPriority w:val="99"/>
    <w:semiHidden/>
    <w:unhideWhenUsed/>
    <w:rsid w:val="00AA2C9D"/>
    <w:rPr>
      <w:color w:val="605E5C"/>
      <w:shd w:val="clear" w:color="auto" w:fill="E1DFDD"/>
    </w:rPr>
  </w:style>
  <w:style w:type="character" w:customStyle="1" w:styleId="berschrift2Zchn">
    <w:name w:val="Überschrift 2 Zchn"/>
    <w:basedOn w:val="Absatz-Standardschriftart"/>
    <w:link w:val="berschrift2"/>
    <w:uiPriority w:val="9"/>
    <w:rsid w:val="000E5B52"/>
    <w:rPr>
      <w:rFonts w:asciiTheme="majorHAnsi" w:eastAsiaTheme="majorEastAsia" w:hAnsiTheme="majorHAnsi" w:cstheme="majorBidi"/>
      <w:color w:val="2F5496" w:themeColor="accent1" w:themeShade="BF"/>
      <w:sz w:val="26"/>
      <w:szCs w:val="26"/>
      <w:lang w:val="en-US"/>
    </w:rPr>
  </w:style>
  <w:style w:type="character" w:styleId="Kommentarzeichen">
    <w:name w:val="annotation reference"/>
    <w:basedOn w:val="Absatz-Standardschriftart"/>
    <w:uiPriority w:val="99"/>
    <w:semiHidden/>
    <w:unhideWhenUsed/>
    <w:rsid w:val="00C96315"/>
    <w:rPr>
      <w:sz w:val="16"/>
      <w:szCs w:val="16"/>
    </w:rPr>
  </w:style>
  <w:style w:type="paragraph" w:styleId="Kommentartext">
    <w:name w:val="annotation text"/>
    <w:basedOn w:val="Standard"/>
    <w:link w:val="KommentartextZchn"/>
    <w:uiPriority w:val="99"/>
    <w:unhideWhenUsed/>
    <w:rsid w:val="00C96315"/>
    <w:pPr>
      <w:spacing w:line="240" w:lineRule="auto"/>
    </w:pPr>
    <w:rPr>
      <w:sz w:val="20"/>
      <w:szCs w:val="20"/>
    </w:rPr>
  </w:style>
  <w:style w:type="character" w:customStyle="1" w:styleId="KommentartextZchn">
    <w:name w:val="Kommentartext Zchn"/>
    <w:basedOn w:val="Absatz-Standardschriftart"/>
    <w:link w:val="Kommentartext"/>
    <w:uiPriority w:val="99"/>
    <w:rsid w:val="00C96315"/>
    <w:rPr>
      <w:sz w:val="20"/>
      <w:szCs w:val="20"/>
      <w:lang w:val="en-US"/>
    </w:rPr>
  </w:style>
  <w:style w:type="paragraph" w:styleId="Kommentarthema">
    <w:name w:val="annotation subject"/>
    <w:basedOn w:val="Kommentartext"/>
    <w:next w:val="Kommentartext"/>
    <w:link w:val="KommentarthemaZchn"/>
    <w:uiPriority w:val="99"/>
    <w:semiHidden/>
    <w:unhideWhenUsed/>
    <w:rsid w:val="00C96315"/>
    <w:rPr>
      <w:b/>
      <w:bCs/>
    </w:rPr>
  </w:style>
  <w:style w:type="character" w:customStyle="1" w:styleId="KommentarthemaZchn">
    <w:name w:val="Kommentarthema Zchn"/>
    <w:basedOn w:val="KommentartextZchn"/>
    <w:link w:val="Kommentarthema"/>
    <w:uiPriority w:val="99"/>
    <w:semiHidden/>
    <w:rsid w:val="00C96315"/>
    <w:rPr>
      <w:b/>
      <w:bCs/>
      <w:sz w:val="20"/>
      <w:szCs w:val="20"/>
      <w:lang w:val="en-US"/>
    </w:rPr>
  </w:style>
  <w:style w:type="paragraph" w:styleId="Inhaltsverzeichnisberschrift">
    <w:name w:val="TOC Heading"/>
    <w:basedOn w:val="berschrift1"/>
    <w:next w:val="Standard"/>
    <w:uiPriority w:val="39"/>
    <w:unhideWhenUsed/>
    <w:qFormat/>
    <w:rsid w:val="009200B2"/>
    <w:pPr>
      <w:outlineLvl w:val="9"/>
    </w:pPr>
  </w:style>
  <w:style w:type="paragraph" w:styleId="Verzeichnis1">
    <w:name w:val="toc 1"/>
    <w:basedOn w:val="Standard"/>
    <w:next w:val="Standard"/>
    <w:autoRedefine/>
    <w:uiPriority w:val="39"/>
    <w:unhideWhenUsed/>
    <w:rsid w:val="009200B2"/>
    <w:pPr>
      <w:spacing w:after="100"/>
    </w:pPr>
  </w:style>
  <w:style w:type="paragraph" w:styleId="Verzeichnis2">
    <w:name w:val="toc 2"/>
    <w:basedOn w:val="Standard"/>
    <w:next w:val="Standard"/>
    <w:autoRedefine/>
    <w:uiPriority w:val="39"/>
    <w:unhideWhenUsed/>
    <w:rsid w:val="009200B2"/>
    <w:pPr>
      <w:spacing w:after="100"/>
      <w:ind w:left="220"/>
    </w:pPr>
  </w:style>
  <w:style w:type="paragraph" w:styleId="Beschriftung">
    <w:name w:val="caption"/>
    <w:basedOn w:val="Standard"/>
    <w:next w:val="Standard"/>
    <w:uiPriority w:val="35"/>
    <w:unhideWhenUsed/>
    <w:qFormat/>
    <w:rsid w:val="00794BF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94BF3"/>
    <w:pPr>
      <w:spacing w:after="0"/>
    </w:pPr>
  </w:style>
  <w:style w:type="paragraph" w:styleId="Kopfzeile">
    <w:name w:val="header"/>
    <w:basedOn w:val="Standard"/>
    <w:link w:val="KopfzeileZchn"/>
    <w:uiPriority w:val="99"/>
    <w:unhideWhenUsed/>
    <w:rsid w:val="00AB581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B5815"/>
    <w:rPr>
      <w:lang w:val="en-US"/>
    </w:rPr>
  </w:style>
  <w:style w:type="paragraph" w:styleId="Fuzeile">
    <w:name w:val="footer"/>
    <w:basedOn w:val="Standard"/>
    <w:link w:val="FuzeileZchn"/>
    <w:uiPriority w:val="99"/>
    <w:unhideWhenUsed/>
    <w:rsid w:val="00AB581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B5815"/>
    <w:rPr>
      <w:lang w:val="en-US"/>
    </w:rPr>
  </w:style>
  <w:style w:type="character" w:styleId="BesuchterLink">
    <w:name w:val="FollowedHyperlink"/>
    <w:basedOn w:val="Absatz-Standardschriftart"/>
    <w:uiPriority w:val="99"/>
    <w:semiHidden/>
    <w:unhideWhenUsed/>
    <w:rsid w:val="00325A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6.png"/><Relationship Id="rId10" Type="http://schemas.openxmlformats.org/officeDocument/2006/relationships/hyperlink" Target="https://get-your-bike-production-plan.de/" TargetMode="External"/><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file:///C:\Users\jeberhardt\projects\ibsys\doc\Handbuch.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microsoft.com/office/2018/08/relationships/commentsExtensible" Target="commentsExtensible.xml"/><Relationship Id="rId30" Type="http://schemas.openxmlformats.org/officeDocument/2006/relationships/image" Target="media/image18.png"/><Relationship Id="rId8"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F20B-0053-4D7B-86C9-593517C6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2279</Words>
  <Characters>12996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Heck</dc:creator>
  <cp:keywords/>
  <dc:description/>
  <cp:lastModifiedBy>Jakob Eberhardt</cp:lastModifiedBy>
  <cp:revision>325</cp:revision>
  <cp:lastPrinted>2022-06-19T07:56:00Z</cp:lastPrinted>
  <dcterms:created xsi:type="dcterms:W3CDTF">2022-06-06T09:31:00Z</dcterms:created>
  <dcterms:modified xsi:type="dcterms:W3CDTF">2022-06-19T08:19:00Z</dcterms:modified>
</cp:coreProperties>
</file>