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8EF30" w14:textId="77777777" w:rsidR="00EA192D" w:rsidRDefault="007B084A">
      <w:r>
        <w:t>This is a demonstration of HitWalker2 using data from the Cancer Cell Line Encyclopedia.</w:t>
      </w:r>
    </w:p>
    <w:p w14:paraId="5AFCC147" w14:textId="77777777" w:rsidR="007B084A" w:rsidRDefault="007B084A"/>
    <w:p w14:paraId="2D8FAD84" w14:textId="4C671542" w:rsidR="007B084A" w:rsidRDefault="007B084A">
      <w:r>
        <w:t xml:space="preserve">The main page allows the user to choose a subject of interest, in this case a cell line.  After typing in the desired subject name or alias  in this case ‘Hep G2’  The relationships between the subject </w:t>
      </w:r>
      <w:r w:rsidR="00461A87">
        <w:t xml:space="preserve">and </w:t>
      </w:r>
      <w:r>
        <w:t xml:space="preserve">any </w:t>
      </w:r>
      <w:r w:rsidR="00550040">
        <w:t xml:space="preserve">experimental </w:t>
      </w:r>
      <w:r>
        <w:t xml:space="preserve">samples derived from them. </w:t>
      </w:r>
      <w:r w:rsidR="00004E5A">
        <w:t xml:space="preserve">  </w:t>
      </w:r>
      <w:r w:rsidR="00591743">
        <w:t xml:space="preserve">As multiple samples can be derived from a given subject for a given datatype, </w:t>
      </w:r>
      <w:r w:rsidR="00004E5A">
        <w:t>at this point the choice of samples to use for a given data type can be adjusted.</w:t>
      </w:r>
    </w:p>
    <w:p w14:paraId="7C0069EE" w14:textId="77777777" w:rsidR="007B084A" w:rsidRDefault="007B084A"/>
    <w:p w14:paraId="36ECCC84" w14:textId="468F004E" w:rsidR="007B084A" w:rsidRDefault="00591743">
      <w:r>
        <w:t>We can also adjust various parameters of the prioritization algorithm as well as the thresholds for determining whether a particular datatype is a hit for a given subject/subjects.</w:t>
      </w:r>
    </w:p>
    <w:p w14:paraId="7314E2EF" w14:textId="77777777" w:rsidR="00EC21EB" w:rsidRDefault="00EC21EB"/>
    <w:p w14:paraId="0352F299" w14:textId="304E8E34" w:rsidR="00EC21EB" w:rsidRDefault="00EC21EB">
      <w:r>
        <w:t>These parameters can be changed, saved and reset as well</w:t>
      </w:r>
      <w:r w:rsidR="00F202ED">
        <w:t>.</w:t>
      </w:r>
    </w:p>
    <w:p w14:paraId="6DB0BCF9" w14:textId="77777777" w:rsidR="00F202ED" w:rsidRDefault="00F202ED"/>
    <w:p w14:paraId="0865C7EF" w14:textId="77777777" w:rsidR="0073730A" w:rsidRDefault="00B71977">
      <w:r>
        <w:t xml:space="preserve">Assuming </w:t>
      </w:r>
      <w:r w:rsidR="007B1927">
        <w:t>there are appropriate datatypes available, a prioritization procedure can be carried out</w:t>
      </w:r>
      <w:r w:rsidR="0073730A">
        <w:t>.</w:t>
      </w:r>
    </w:p>
    <w:p w14:paraId="62E29D21" w14:textId="77777777" w:rsidR="0073730A" w:rsidRDefault="0073730A"/>
    <w:p w14:paraId="50B2211A" w14:textId="6E701FA1" w:rsidR="00F202ED" w:rsidRDefault="0073730A">
      <w:r>
        <w:t xml:space="preserve">Alternatively the subject </w:t>
      </w:r>
      <w:r w:rsidR="009E0CF4">
        <w:t xml:space="preserve">can be </w:t>
      </w:r>
      <w:r w:rsidR="0090538B">
        <w:t xml:space="preserve">examined further </w:t>
      </w:r>
      <w:r>
        <w:t xml:space="preserve">in terms of its relationships to other </w:t>
      </w:r>
      <w:r w:rsidR="00E54969">
        <w:t>subjects</w:t>
      </w:r>
      <w:r>
        <w:t xml:space="preserve"> and genes.</w:t>
      </w:r>
    </w:p>
    <w:p w14:paraId="7A6DA3E7" w14:textId="77777777" w:rsidR="00740DF1" w:rsidRDefault="00740DF1"/>
    <w:p w14:paraId="5B35DC03" w14:textId="1C2AC957" w:rsidR="00740DF1" w:rsidRDefault="00740DF1">
      <w:r>
        <w:t>First lets look at the prioritization path.</w:t>
      </w:r>
    </w:p>
    <w:p w14:paraId="40807C3B" w14:textId="77777777" w:rsidR="00740DF1" w:rsidRDefault="00740DF1"/>
    <w:p w14:paraId="307AC348" w14:textId="51822B61" w:rsidR="00740DF1" w:rsidRDefault="00740DF1">
      <w:r>
        <w:t>For our Hep G2 sample there is both variant data as well as drug data which are the two datatypes necessary for prioritization</w:t>
      </w:r>
      <w:r w:rsidR="00796B01">
        <w:t xml:space="preserve"> as it is currently configured.</w:t>
      </w:r>
    </w:p>
    <w:p w14:paraId="1058352B" w14:textId="77777777" w:rsidR="009B0450" w:rsidRDefault="009B0450"/>
    <w:p w14:paraId="22FC6068" w14:textId="7D3DA1D0" w:rsidR="009B0450" w:rsidRDefault="009B0450">
      <w:r>
        <w:t>Clicking the ‘Prioritize’ button will bring back an HTML table of the prioritization results.  This table can be exported as a CSV file and imported into Excel.</w:t>
      </w:r>
      <w:r w:rsidR="002232A0">
        <w:t xml:space="preserve">  This excel file contains the parameters used by the algorithm as well as the current sample assignments.</w:t>
      </w:r>
    </w:p>
    <w:p w14:paraId="708B2F5A" w14:textId="77777777" w:rsidR="008C7A2D" w:rsidRDefault="008C7A2D"/>
    <w:p w14:paraId="26A4736D" w14:textId="5DF80354" w:rsidR="008C7A2D" w:rsidRDefault="008C7A2D">
      <w:r>
        <w:t xml:space="preserve">Clicking </w:t>
      </w:r>
      <w:r w:rsidR="00DF408B">
        <w:t>‘Display’</w:t>
      </w:r>
      <w:r>
        <w:t xml:space="preserve"> </w:t>
      </w:r>
      <w:r w:rsidR="00DF408B">
        <w:t xml:space="preserve">brings up a sorted list of variants and Drug gene Hits.  You can choose up to 5 of each.  </w:t>
      </w:r>
      <w:r w:rsidR="00EC508E">
        <w:t>A subnetwork is generated using the chosen genes and set as the first panel in the ‘panel’ view.</w:t>
      </w:r>
    </w:p>
    <w:p w14:paraId="126C40A0" w14:textId="77777777" w:rsidR="00EC508E" w:rsidRDefault="00EC508E"/>
    <w:p w14:paraId="6CC47B6B" w14:textId="77777777" w:rsidR="00EC16DE" w:rsidRDefault="00CA0AE3">
      <w:r>
        <w:t>There are several things to mention about the panel view.</w:t>
      </w:r>
      <w:r w:rsidR="005C4F77">
        <w:t xml:space="preserve">  On the very left hand side, the legend depicts the relationships</w:t>
      </w:r>
      <w:r w:rsidR="0091188B">
        <w:t xml:space="preserve"> within a given node as well as between nodes.</w:t>
      </w:r>
      <w:r w:rsidR="00D669A7">
        <w:t xml:space="preserve">  </w:t>
      </w:r>
    </w:p>
    <w:p w14:paraId="7A1A4FDB" w14:textId="77777777" w:rsidR="00EC16DE" w:rsidRDefault="00EC16DE"/>
    <w:p w14:paraId="0EA4991E" w14:textId="771A77E7" w:rsidR="00EC508E" w:rsidRDefault="00D669A7">
      <w:r>
        <w:t>Within node relationships such as variants or Hits seen in a gene for a given sample are represented as smaller nodes within the gene or sample nodes.</w:t>
      </w:r>
      <w:r w:rsidR="00FF0942">
        <w:t xml:space="preserve">  Here, the solid purplish nodes represent that a variant exists in a given gene, while the tannish nodes represent that the node is seen to have a gene score hit which in this context means that the particular gene is seen to be important</w:t>
      </w:r>
      <w:r w:rsidR="00DC52EC">
        <w:t xml:space="preserve"> with respect to the drug data.</w:t>
      </w:r>
    </w:p>
    <w:p w14:paraId="782A8B62" w14:textId="77777777" w:rsidR="00A274E3" w:rsidRDefault="00A274E3"/>
    <w:p w14:paraId="13321555" w14:textId="438FADB2" w:rsidR="00A274E3" w:rsidRDefault="00A274E3">
      <w:r>
        <w:t>Mousing over each panel gives a rough idea of the lineage of the panel.</w:t>
      </w:r>
    </w:p>
    <w:p w14:paraId="7A076CC3" w14:textId="77777777" w:rsidR="00A274E3" w:rsidRDefault="00A274E3"/>
    <w:p w14:paraId="09E472A6" w14:textId="326C50B4" w:rsidR="00A274E3" w:rsidRDefault="00A274E3">
      <w:r>
        <w:t>Interaction with the panels is mainly accomplished through mouse events.  The nodes can be repositioned</w:t>
      </w:r>
      <w:r w:rsidR="00126609">
        <w:t xml:space="preserve"> in a panel</w:t>
      </w:r>
      <w:r>
        <w:t xml:space="preserve"> singly or in a group.</w:t>
      </w:r>
    </w:p>
    <w:p w14:paraId="060834E2" w14:textId="77777777" w:rsidR="00A274E3" w:rsidRDefault="00A274E3"/>
    <w:p w14:paraId="7D00AE12" w14:textId="5302C56D" w:rsidR="00A274E3" w:rsidRDefault="00CD1F0E">
      <w:r>
        <w:t>Right-clicking on a panel allows the choice of several options.  A new node can be added to the nodes already in a panel.  This new node can be a gene, subject or pathway.  When adding in a node, a new panel is created and all of the nodes are grouped by their relationship types.</w:t>
      </w:r>
      <w:r w:rsidR="00652961">
        <w:t xml:space="preserve">  We can see this by Adding in JAK2.</w:t>
      </w:r>
      <w:r w:rsidR="005E74F6">
        <w:t xml:space="preserve">  Notice that the special grouping node, termed a MetaNode is formed to </w:t>
      </w:r>
      <w:r w:rsidR="00C3486C">
        <w:t>represent distinct groups of genes in this case delineated by the types of relationships with the cell line.</w:t>
      </w:r>
    </w:p>
    <w:p w14:paraId="6CAFB43B" w14:textId="77777777" w:rsidR="009941D6" w:rsidRDefault="009941D6"/>
    <w:p w14:paraId="2BA22EC0" w14:textId="6B839399" w:rsidR="009941D6" w:rsidRDefault="009941D6">
      <w:r>
        <w:t>The data contained within these MetaNodes (as well as the regular gene or subject nodes) can be examined by right clicking on them</w:t>
      </w:r>
      <w:r w:rsidR="00A034B5">
        <w:t>.  In the case of a MetaNode, a new panel can be created containing only the relevant subset by clicking on the count label.</w:t>
      </w:r>
      <w:r w:rsidR="00F765B0">
        <w:t xml:space="preserve">  These summaries can also be exported to a CSV document.</w:t>
      </w:r>
    </w:p>
    <w:p w14:paraId="31C23B63" w14:textId="77777777" w:rsidR="00F765B0" w:rsidRDefault="00F765B0"/>
    <w:p w14:paraId="356EC3F0" w14:textId="4E3F07C0" w:rsidR="007B084A" w:rsidRDefault="00F765B0">
      <w:r>
        <w:t>Panels can be deleted (deleting the 3</w:t>
      </w:r>
      <w:r w:rsidRPr="00F765B0">
        <w:rPr>
          <w:vertAlign w:val="superscript"/>
        </w:rPr>
        <w:t>rd</w:t>
      </w:r>
      <w:r>
        <w:t xml:space="preserve"> panel)</w:t>
      </w:r>
    </w:p>
    <w:p w14:paraId="631926C4" w14:textId="77777777" w:rsidR="00F765B0" w:rsidRDefault="00F765B0"/>
    <w:p w14:paraId="37188BCF" w14:textId="77777777" w:rsidR="00F765B0" w:rsidRDefault="00F765B0">
      <w:r>
        <w:t>Many times, it is examine the relationships between the subjects and the genes in a particular pathway.  There are several mechanisms to do that via the panel right click.</w:t>
      </w:r>
    </w:p>
    <w:p w14:paraId="11AC2670" w14:textId="77777777" w:rsidR="00F765B0" w:rsidRDefault="00F765B0"/>
    <w:p w14:paraId="56F11B1F" w14:textId="796DBBCB" w:rsidR="00F765B0" w:rsidRDefault="00F765B0">
      <w:r>
        <w:t xml:space="preserve">First, by clicking the ‘Pathway context’ button 5 of the genes in the panel are searched agains HitWalker2’s pathway database.  In this case no pathway has all 5 genes but genes can be added or removed until an interesting pathway is found.  </w:t>
      </w:r>
    </w:p>
    <w:p w14:paraId="01CA45F9" w14:textId="77777777" w:rsidR="00F765B0" w:rsidRDefault="00F765B0"/>
    <w:p w14:paraId="47EB1FDF" w14:textId="2232939E" w:rsidR="00F765B0" w:rsidRDefault="00F765B0">
      <w:r>
        <w:t>Clicking OK directs the user to a new window where the genes from the pathway are displayed in a network context.</w:t>
      </w:r>
    </w:p>
    <w:p w14:paraId="2BAD207F" w14:textId="77777777" w:rsidR="00373DA5" w:rsidRDefault="00373DA5"/>
    <w:p w14:paraId="2BC460EF" w14:textId="2496514F" w:rsidR="00373DA5" w:rsidRDefault="00373DA5">
      <w:r>
        <w:t>Additionally pathways can be grouped by relationship type</w:t>
      </w:r>
      <w:r w:rsidR="003A4B7E">
        <w:t xml:space="preserve"> (</w:t>
      </w:r>
      <w:r w:rsidR="004B01F3">
        <w:t>Hit/no Hit expression, expression</w:t>
      </w:r>
      <w:r w:rsidR="003A4B7E">
        <w:t>) when specified in the ‘Add Node’ -&gt; ‘Pathway’</w:t>
      </w:r>
    </w:p>
    <w:p w14:paraId="5A091A40" w14:textId="77777777" w:rsidR="007727FD" w:rsidRDefault="007727FD"/>
    <w:p w14:paraId="2A40FD8A" w14:textId="06D30B91" w:rsidR="007727FD" w:rsidRDefault="007727FD">
      <w:r>
        <w:t>Each panel can be exported to a PDF</w:t>
      </w:r>
      <w:r w:rsidR="00D427D7">
        <w:t xml:space="preserve"> or to a CSV where the node/edge information is described in a m</w:t>
      </w:r>
      <w:r w:rsidR="004023E5">
        <w:t>odified adjacency matrix format, commonly used for graph data.</w:t>
      </w:r>
    </w:p>
    <w:p w14:paraId="7EAAEFB3" w14:textId="77777777" w:rsidR="00B10A6C" w:rsidRDefault="00B10A6C"/>
    <w:p w14:paraId="7EBA9059" w14:textId="0983928C" w:rsidR="00B10A6C" w:rsidRDefault="008F7E93">
      <w:r>
        <w:t xml:space="preserve">The entire panel view can also be exported as a PDF by right clicking on the image </w:t>
      </w:r>
      <w:r w:rsidR="00367C5A">
        <w:t>out</w:t>
      </w:r>
      <w:r>
        <w:t>s</w:t>
      </w:r>
      <w:r w:rsidR="00367C5A">
        <w:t>i</w:t>
      </w:r>
      <w:r>
        <w:t>de of a panel</w:t>
      </w:r>
    </w:p>
    <w:p w14:paraId="06FFB7F5" w14:textId="77777777" w:rsidR="006B5F2A" w:rsidRDefault="006B5F2A"/>
    <w:p w14:paraId="1B40EEEC" w14:textId="797AAA34" w:rsidR="006B5F2A" w:rsidRDefault="006B5F2A">
      <w:r>
        <w:t>Left-clicking, with/without the shift button provides a way to select one or more nodes.  When a node is right clicked after being selected it can be used in a predefined query.  A default set of these queries are automatically generated, however new ones can be added to the configuration file</w:t>
      </w:r>
      <w:r w:rsidR="00B00117">
        <w:t xml:space="preserve"> relatively easily</w:t>
      </w:r>
      <w:r>
        <w:t>.</w:t>
      </w:r>
    </w:p>
    <w:p w14:paraId="65C5B9AD" w14:textId="77777777" w:rsidR="00553EAB" w:rsidRDefault="00553EAB"/>
    <w:p w14:paraId="6D7102CD" w14:textId="3386579A" w:rsidR="00553EAB" w:rsidRDefault="00553EAB">
      <w:r>
        <w:t>By carrying out the ‘GeneScore’ query we get back a MetaNode containing all the subjects who have a ‘GeneScore’ hit for MAP2K7.</w:t>
      </w:r>
      <w:r w:rsidR="00FA3547">
        <w:t xml:space="preserve"> </w:t>
      </w:r>
    </w:p>
    <w:p w14:paraId="4A6BC14E" w14:textId="77777777" w:rsidR="008F50E9" w:rsidRDefault="00FA3547">
      <w:r>
        <w:t>We can examine this subset of cell lines in more detail by either adding in gene or by dragging existing genes from one panel to the next.</w:t>
      </w:r>
      <w:r w:rsidR="00962025">
        <w:t xml:space="preserve">  Or similarly by selecting both MAP3K13 and IKBKB</w:t>
      </w:r>
      <w:r w:rsidR="008F50E9">
        <w:t>.</w:t>
      </w:r>
    </w:p>
    <w:p w14:paraId="13B66DD5" w14:textId="77777777" w:rsidR="008F50E9" w:rsidRDefault="008F50E9"/>
    <w:p w14:paraId="60E96A37" w14:textId="77777777" w:rsidR="008F50E9" w:rsidRDefault="008F50E9">
      <w:r>
        <w:t xml:space="preserve">Similar queries can be asked of the subjects.  We know the Answer for genescore, and there are no genes with variants or expression hits for all 93.  </w:t>
      </w:r>
    </w:p>
    <w:p w14:paraId="15698C15" w14:textId="77777777" w:rsidR="008F50E9" w:rsidRDefault="008F50E9"/>
    <w:p w14:paraId="43DB7AB3" w14:textId="001F3C38" w:rsidR="00FA3547" w:rsidRDefault="008F50E9">
      <w:r>
        <w:t xml:space="preserve">We can however subset the metanode by say whether they were derived from the </w:t>
      </w:r>
      <w:r w:rsidR="000A1B77">
        <w:t>liver</w:t>
      </w:r>
      <w:r>
        <w:t xml:space="preserve"> and ask similar questions.</w:t>
      </w:r>
      <w:r w:rsidR="000A1B77">
        <w:t xml:space="preserve">  Such as whether there are genes that are mutated in both cell lines.</w:t>
      </w:r>
      <w:r w:rsidR="00FA3547">
        <w:t xml:space="preserve"> </w:t>
      </w:r>
      <w:r w:rsidR="005F117E">
        <w:t xml:space="preserve">  MetaNodes can be ungrouped to retrieve info on the genes within.</w:t>
      </w:r>
      <w:r w:rsidR="002A24C6">
        <w:t xml:space="preserve">  These results can be exported or used for other queries such as overlaying these data on a pathway containing some of these genes.</w:t>
      </w:r>
      <w:bookmarkStart w:id="0" w:name="_GoBack"/>
      <w:bookmarkEnd w:id="0"/>
    </w:p>
    <w:sectPr w:rsidR="00FA3547" w:rsidSect="002045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5C"/>
    <w:rsid w:val="00004E5A"/>
    <w:rsid w:val="000A1B77"/>
    <w:rsid w:val="00126609"/>
    <w:rsid w:val="0020458F"/>
    <w:rsid w:val="002232A0"/>
    <w:rsid w:val="002A24C6"/>
    <w:rsid w:val="00367C5A"/>
    <w:rsid w:val="00373DA5"/>
    <w:rsid w:val="003A4B7E"/>
    <w:rsid w:val="004023E5"/>
    <w:rsid w:val="00461A87"/>
    <w:rsid w:val="004B01F3"/>
    <w:rsid w:val="00550040"/>
    <w:rsid w:val="00553EAB"/>
    <w:rsid w:val="00591743"/>
    <w:rsid w:val="005C4F77"/>
    <w:rsid w:val="005E74F6"/>
    <w:rsid w:val="005F117E"/>
    <w:rsid w:val="00652961"/>
    <w:rsid w:val="006B5F2A"/>
    <w:rsid w:val="0073730A"/>
    <w:rsid w:val="00740DF1"/>
    <w:rsid w:val="007727FD"/>
    <w:rsid w:val="00796B01"/>
    <w:rsid w:val="007B084A"/>
    <w:rsid w:val="007B1927"/>
    <w:rsid w:val="008C7A2D"/>
    <w:rsid w:val="008F50E9"/>
    <w:rsid w:val="008F7E93"/>
    <w:rsid w:val="0090538B"/>
    <w:rsid w:val="0091188B"/>
    <w:rsid w:val="00962025"/>
    <w:rsid w:val="009941D6"/>
    <w:rsid w:val="009B0450"/>
    <w:rsid w:val="009C2F45"/>
    <w:rsid w:val="009E0CF4"/>
    <w:rsid w:val="00A034B5"/>
    <w:rsid w:val="00A274E3"/>
    <w:rsid w:val="00B00117"/>
    <w:rsid w:val="00B10A6C"/>
    <w:rsid w:val="00B71977"/>
    <w:rsid w:val="00C3486C"/>
    <w:rsid w:val="00CA0AE3"/>
    <w:rsid w:val="00CB2A5C"/>
    <w:rsid w:val="00CD1F0E"/>
    <w:rsid w:val="00D427D7"/>
    <w:rsid w:val="00D669A7"/>
    <w:rsid w:val="00DC52EC"/>
    <w:rsid w:val="00DF408B"/>
    <w:rsid w:val="00E54969"/>
    <w:rsid w:val="00EA192D"/>
    <w:rsid w:val="00EC16DE"/>
    <w:rsid w:val="00EC21EB"/>
    <w:rsid w:val="00EC508E"/>
    <w:rsid w:val="00F202ED"/>
    <w:rsid w:val="00F765B0"/>
    <w:rsid w:val="00FA354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95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806</Words>
  <Characters>4597</Characters>
  <Application>Microsoft Macintosh Word</Application>
  <DocSecurity>0</DocSecurity>
  <Lines>38</Lines>
  <Paragraphs>10</Paragraphs>
  <ScaleCrop>false</ScaleCrop>
  <Company>OHSU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Bottomly</dc:creator>
  <cp:keywords/>
  <dc:description/>
  <cp:lastModifiedBy>Daniel Bottomly</cp:lastModifiedBy>
  <cp:revision>55</cp:revision>
  <dcterms:created xsi:type="dcterms:W3CDTF">2015-04-28T21:20:00Z</dcterms:created>
  <dcterms:modified xsi:type="dcterms:W3CDTF">2015-04-29T22:35:00Z</dcterms:modified>
</cp:coreProperties>
</file>