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A884"/>
          <w:sz w:val="64"/>
          <w:szCs w:val="64"/>
        </w:rPr>
        <w:t xml:space="preserve">POLYMARKET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半自动交易系统</w:t>
      </w:r>
    </w:p>
    <w:p>
      <w:pPr>
        <w:spacing w:after="60"/>
        <w:jc w:val="center"/>
      </w:pPr>
      <w:r>
        <w:rPr>
          <w:rFonts w:ascii="Arial" w:cs="Arial" w:eastAsia="Arial" w:hAnsi="Arial"/>
          <w:color w:val="606060"/>
          <w:sz w:val="24"/>
          <w:szCs w:val="24"/>
        </w:rPr>
        <w:t xml:space="preserve">v3.x — 人机协作 + Tag 扫描</w:t>
      </w:r>
    </w:p>
    <w:p>
      <w:pPr>
        <w:pBdr>
          <w:bottom w:val="single" w:color="00A884" w:sz="3"/>
        </w:pBdr>
        <w:spacing w:before="600"/>
        <w:jc w:val="center"/>
      </w:pPr>
    </w:p>
    <w:p>
      <w:pPr>
        <w:spacing w:before="500"/>
        <w:jc w:val="center"/>
      </w:pPr>
      <w:r>
        <w:rPr>
          <w:rFonts w:ascii="Arial" w:cs="Arial" w:eastAsia="Arial" w:hAnsi="Arial"/>
          <w:color w:val="606060"/>
          <w:sz w:val="26"/>
          <w:szCs w:val="26"/>
        </w:rPr>
        <w:t xml:space="preserve">完整技术文档</w:t>
      </w:r>
    </w:p>
    <w:p>
      <w:pPr>
        <w:spacing w:after="100"/>
        <w:jc w:val="center"/>
      </w:pPr>
      <w:r>
        <w:rPr>
          <w:rFonts w:ascii="Arial" w:cs="Arial" w:eastAsia="Arial" w:hAnsi="Arial"/>
          <w:color w:val="606060"/>
          <w:sz w:val="22"/>
          <w:szCs w:val="22"/>
        </w:rPr>
        <w:t xml:space="preserve">2026年4月25日生成</w:t>
      </w:r>
    </w:p>
    <w:p>
      <w:pPr>
        <w:spacing w:before="1400"/>
        <w:jc w:val="center"/>
      </w:pPr>
      <w:r>
        <w:rPr>
          <w:rFonts w:ascii="Arial" w:cs="Arial" w:eastAsia="Arial" w:hAnsi="Arial"/>
          <w:i/>
          <w:iCs/>
          <w:color w:val="00A884"/>
          <w:sz w:val="20"/>
          <w:szCs w:val="20"/>
        </w:rPr>
        <w:t xml:space="preserve">Python · Flask · SQLite · py-clob-client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06060"/>
          <w:sz w:val="18"/>
          <w:szCs w:val="18"/>
        </w:rPr>
        <w:t xml:space="preserve">扫描 · Claude Research · 手动下单 · 自动止盈止损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1. 系统概述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1.1 项目定位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这是一套运行在 Mac 本地的 Polymarket 半自动交易系统。其设计哲学与传统量化系统不同：不追求全自动调用 AI 决策 + 浏览器自动下单，而是将交易等需要判断力的环节留给人与 Claude Research，系统仅负责可被明确参数化的部分：市场扫描、持仓监控、按规则执行止盈止损。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1.2 运行环境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对象主机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Mac mini (本地运行)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版本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3.12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项目路径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~/polymarket-semi-auto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虚拟环境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.venv (venv)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依赖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py-clob-client · Flask · SQLite · requests · python-dotenv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对接链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Polygon (chainId=137)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签名类型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POLY_SIGNATURE_TYPE=1 (Magic/Email Wallet)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1.3 核心工作流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7260"/>
      </w:tblGrid>
      <w:tr>
        <w:trPr>
          <w:tblHeader/>
        </w:trP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扫描 Polymarket：关键词或 tag，以三档过滤参数(标准/中范围/大范围)生成 markdown 报告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点击 Dashboard “复制给 Claude”，将 prompt + 最新报告 一错复制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Research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接收 prompt，对每个候选市场输出 bull / bear 分析 + 原始估算 + 校准后估算，最后给出人读格式推荐卡片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阅读 Claude 推荐，自主决定是否下注 + 下多少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在 Polymarket 网页手动下单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在 Dashboard 对应行填入 TP 估值(校准后真实概率)，点保存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系统</w:t>
            </w:r>
          </w:p>
        </w:tc>
        <w:tc>
          <w:tcPr>
            <w:tcW w:type="dxa" w:w="7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 3 分钟检查仓位，按规则自动执行止盈或止损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2. 系统架构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2.1 文件结构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~/polymarket-semi-auto/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main.py                  # 入口：启动 monitor + Flask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.env                     # 钱包凭证与 API key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semi_auto.db             # SQLite (events / tier_sold / position_meta)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last_scan.md             # 最近一次扫描报告缓存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bot.log                  # 运行日志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modules/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dashboard.py         # Flask Web UI 与 API 路由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scanner.py           # 市场扫描 + 报告生成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monitor.py           # 仓位监控 + 止盈止损规则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executor.py          # CLOB 客户端封装 (仓位查询 + 卖出)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db.py                # SQLite 接口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prompts.py           # Claude Research prompt 模板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tags.py              # 22 个 tag 配置 + 黑名单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2.2 模块职责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行数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main.py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~22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进程入口。初始化 SQLite，实例化 PositionMonitor，启动后台监控线程 + Flask web (端口 5050)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modules/dashboard.py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~750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Flask web 应用 + 所有 API 路由，HTML/CSS/JS 也都在这里(用字符串 HTML 模板)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modules/scanner.py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~770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Polymarket Gamma API 客户端。fetch_markets / scan_and_report (关键词) / scan_by_tag (Tag 扫描) + 报告生成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modules/monitor.py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~250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PositionMonitor 类。循环查仓，判断是否触发 T1/T2/T3 或 W1/W2/W3 或 时间止损，调 Executor.sell()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modules/executor.py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~190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py-clob-client 单例封装。get_positions() 查仓 + sell() 下单(FAK + best_bid + 严格校验)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modules/db.py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~110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表创建与 CRUD。三个表：events / tier_sold / position_meta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modules/prompts.py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~60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DISCOVERY_PROMPT 模板：要求 Claude 输出原始估算 + 校准后估算，按三档设门槛(8/12/15pp)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modules/tags.py</w:t>
            </w:r>
          </w:p>
        </w:tc>
        <w:tc>
          <w:tcPr>
            <w:tcW w:type="dxa" w:w="1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~190</w:t>
            </w:r>
          </w:p>
        </w:tc>
        <w:tc>
          <w:tcPr>
            <w:tcW w:type="dxa" w:w="5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 个白名单 tag 配置 (label/slug/tier/research_hint) + tag黑名单 + 关键词黑名单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2.3 数据库表结构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events 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记录所有交易与扫描事件，供审计与 Dashboard 事件面板使用。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INTEGER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主键自增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ISO 8601 时间戳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event_type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 / scan_tag / sell / buy 等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market_slug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 slug (或 tag 名)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详情文本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tier_sold 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记录每个仓位已经触发过哪些档位。避免同一档位重复触发。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token_id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Polymarket 仓位 token ID (极长数字串)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tier_name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T1 / T2 / T3 / SMALL_EXIT / W1 / W2 / W3 / TIME_STOP</w:t>
            </w:r>
          </w:p>
        </w:tc>
      </w:tr>
      <w:tr>
        <w:tc>
          <w:tcPr>
            <w:tcW w:type="dxa" w:w="2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触发时间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position_meta 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仓位元数据。人工下单后在 Dashboard 填写 TP，这里保存 “买入价 mp”与 “目标价 tp”，给 monitor 计算触发价。补充 6 个重评专用字段。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token_id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 (PK)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 token ID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market_slug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 slug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side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/ NO (持仓方向)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entry_price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入场价 mp (持有 token 的买入价)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初始目标价 (持有 token 的目标价格)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target_gap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 - mp (下单时计算)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end_date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市场结算日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initial_size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初始仓位份额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new_tp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更新的 TP (优先于 tp)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tp_updated_at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TP 最近更新时间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记录创建时间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用户备注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entry_reason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入场理由(可选，重评 prompt 注入)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claude_raw_estimate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原始估算(集成前，可选)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reeval_status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/ done_uplift / done_skip / done_close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reeval_at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重评操作时间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reeval_new_tp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上调后的新 TP (仅 uplift 填充)</w:t>
            </w:r>
          </w:p>
        </w:tc>
      </w:tr>
      <w:tr>
        <w:tc>
          <w:tcPr>
            <w:tcW w:type="dxa" w:w="2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reeval_action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uplift / skip / close 原始记录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3. 市场扫描器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扫描器负责从 Polymarket 拉市场数据，应用硬性过滤，生成供 Claude Research 消化的 markdown 报告。它不参与交易决策。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3.1 三档硬性过滤参数 (FILTERS)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扫描器提供三档过滤参数，适应不同时期市场活跃度。小范围拿不到机会时可以逐渐放宽。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7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过滤项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标准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中范围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大范围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价格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5%-92%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4%-93%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3%-95%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24h 成交量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$500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不卡 24h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不卡 24h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累计成交量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不卡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$2000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$3500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订单簿深度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$3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$2.5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$1.5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买卖价差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5pp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6pp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≤ 8pp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结算下限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5天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4天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3天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结算上限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30天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45天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75天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歧义结算词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严格</w:t>
            </w:r>
          </w:p>
        </w:tc>
        <w:tc>
          <w:tcPr>
            <w:tcW w:type="dxa" w:w="17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严格</w:t>
            </w:r>
          </w:p>
        </w:tc>
        <w:tc>
          <w:tcPr>
            <w:tcW w:type="dxa" w:w="35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严格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歧义词黑名单(三档都排除)：likely / roughly / approximately / or equivalent / substantial / significant。这些词出现在 resolution 里意味着 UMA 可能报 0.5。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3.2 扫描导出函数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函数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fetch_markets(keyword, cfg)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拉 Gamma API 所有市场(5000)，应用价格/成交量/结算日/歧义词过滤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check_orderbook_quality(market, clob, cfg)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查询 CLOB 订单簿，检查价差与深度是否达标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scan_and_report(keyword, mode)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关键词扫描导出。mode = standard / medium / wide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scan_by_tag(tag_label, mode)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扫描导出。内部调 fetch_events_by_tag(slug)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fetch_events_by_tag(tag_slug, limit)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 /events?tag_slug=X，拉该 tag 下的 events 包含 markets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generate_report(...)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关键词报告生成。报告头部按 mode 区分 “标准/中范围/大范围”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generate_tag_report(...)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报告生成。额外按 event 分组展示，便于 Claude 做 cluster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4. Tag 扫描 (Domain-Based Discovery)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4.1 设计动机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关键词扫描依赖用户猜测“市场描述里有什么词”，精度容易偏。Polymarket 原生 tag 是编辑室已经设定好的领域结构(Iran / Trump / Awards 等)，直接利用能准确到领域，减少噪声。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4.2 探测与映射过程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Polymarket Gamma API 运行时频道：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接口 GET /tags 返回的是低质量 tag，与实际 events 里使用的 tag 数据不同源。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/events 返回的 events 对象 tags 字段返回的才是真实使用中的 tag。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/events?tag_slug=iran 可过滤。只有 tag_slug 参数才生效，tag/tagSlug/tag_label/tag_id 都被忽略(返回 200 但不过滤)。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部署时从 1000 个活跃 events 反推 tag label → slug 映射，在 555 个唯一 tag 中验证了全部 22 个白名单 tag 都能找到对应 slug。映射动静注入 tags.py，不需要运行时查表。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4.3 22 个白名单 tag (按 Tier)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Tier 1 重点扫 (11 个) — Claude 优势最强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专项提示摘要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Iran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iran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波斯语、希伯来语一手资料是 alpha。halt vs suspend vs reduce 在 resolution 里不同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Israel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israel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IDF 官方声明 vs 媒体报道；attack 定义边界(直击、代理人、网络战)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Ukraine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ukraine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区分框架性/签署/实际停火；Trump-Zelensky 矿产协议案例是陷阱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Ukraine Peace Deal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ukraine-peace-deal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停火协议的法律措辞决定 resolution；优先取 edge 最大者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Russia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russia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Putin 公开声明 vs 实际行动差距大；关注克里姆林官方文件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China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china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中文一手资料(人民日报、新华社)；退役解放军智库是先行指标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Taiwan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taiwan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台湾联合报、台军智库；军演 vs 入侵 vs 封锁 定义边界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Geopolitics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geopolitics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范围最广，按 event 分组 cluster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middle-east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覆盖 Iran/Israel/Saudi 等；注意代理人冲突 vs 直接打击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World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world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范围最大可能含噪声，优先看高成交量 events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Foreign Policy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foreign-policy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美国国务院声明、白宫读出文本是核心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Tier 2 中等优势 (10 个)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专项提示摘要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Trump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trump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范围广，按 event 分组 cluster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Trump Presidency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trump-presidency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读行政命令原文；签署 vs 生效 是不同触发点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SCOTUS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scotus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SCOTUSblog 、 oyez.org 、 case argument transcripts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Politics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politics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范围极大(576 events)，优先看具体事件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 Politics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us-politics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看州级民调、whip count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ai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警惕内幕抢跑(GPT-5.5 提前 3 周被定价 78%)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openai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OpenAI 官方公告 + GitHub 是先行指标；announce/release/available 差别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tech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与 AI/OpenAI 重叠，按 event 区分主题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Science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science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同行评议是金标准，预印本不算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Venezuela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venezuela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西班牙语一手资料 + 美国国务院声明；承认胜选 vs 实际交接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Tier 3 反向操作 (1 个) — 优先卖 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4860"/>
      </w:tblGrid>
      <w:tr>
        <w:trPr>
          <w:tblHeader/>
        </w:trP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专项提示摘要</w:t>
            </w:r>
          </w:p>
        </w:tc>
      </w:tr>
      <w:tr>
        <w:tc>
          <w:tcPr>
            <w:tcW w:type="dxa" w:w="21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Awards</w:t>
            </w:r>
          </w:p>
        </w:tc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awards</w:t>
            </w:r>
          </w:p>
        </w:tc>
        <w:tc>
          <w:tcPr>
            <w:tcW w:type="dxa" w:w="4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[反向] 该类别系统性过度自信；优先评估卖 NO。读 Variety / Hollywood Reporter / Academy 评委构成。新闻反而损害准确率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4.4 黑名单 (双层)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Tag 黑名单 (任一命中即跳过整个 market)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金融加密: Crypto / Bitcoin / Ethereum / Solana / Crypto Prices / Big Tech / IPOs / Stocks / Finance / Business / Economy / Fed / CPI / Inflation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体育: Sports / Soccer / NFL / NBA / NHL / MLB / Tennis / Golf / EPL / FIFA World Cup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其他无关: Hurricane / Weather / Earn 4% / 5M / Pre-Market / Hide From New / Recurring / Yearly / Up or Down / Hit Price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关键词黑名单 (内容兑底, 用单词边界匹配)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关键词: bitcoin / btc / ethereum / solana / hurricane / fed rate / cpi / inflation / treasury yield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00A884"/>
          <w:sz w:val="22"/>
          <w:szCs w:val="22"/>
        </w:rPr>
        <w:t xml:space="preserve">重要设计点：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关键词黑名单用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1A1A1A"/>
          <w:sz w:val="22"/>
          <w:szCs w:val="22"/>
        </w:rPr>
        <w:t xml:space="preserve">\b...\b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正则单词边界匹配。最初导致严重误伤：“sol” 在 substring 匹配下会命中 “resolution” 里的 “sol”，Iran 扫描出 411 个 market 被全部误杀。已由正则修复。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4.5 Tag 报告结构 (按 event 分组)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与关键词扫描不同，Tag 扫描报告会按 event 分组展示。同一 event 下多个 markets 是 cluster，Claude 在 prompt 中被要求“只推 edge 最大的那 1 个”。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5. 止盈止损规则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5.1 核心决策变量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所有触发逻辑建立在两个变量上：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mp = 仓位买入价 (持有的 token 价格，不是 YES 价)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= 用户估计的“持有方向真实概率” = 目标 token 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gap_pp = (tp - mp) × 100 — 预期赚钱空间(百分点)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D0021B"/>
          <w:sz w:val="22"/>
          <w:szCs w:val="22"/>
        </w:rPr>
        <w:t xml:space="preserve">重要修复史：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以前版本对 NO 仓位方向处理错误，使用 “sign = -1” 让 NO 仓位“向下止盈、向上止损”。这是错的。Polymarket 上 YES/NO 仓位本质相同：持有 token 价格上涨 = 赚钱。现版已统一为“止盈向上、止损向下”，不再分 YES/NO。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5.2 止盈规则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小 edge (gap &lt; 10pp): 单次全平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gap 太小时分档会让触发价超过 tp，不分档。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公式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触发价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mp + max(3pp, min(gap-2, 8pp))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动作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全部卖出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记录档位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SMALL_EXIT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大 edge (gap ≥ 10pp): 三档分步出场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触发价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卖出比例 (对原仓)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T1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mp + 5pp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T2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mp + 10pp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T3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min(mp + 15pp, tp - 2pp)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 (剩余全卖)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T3 的 min 封顶避免了 “巨大 edge 时 T3 超过 tp” 问题：价格临近 tp 时就锁定利润，不贪。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5.3 反向止损三档 (Reverse Stop-Loss)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价格向下走时不一次性砍仓，先砍小部分给市场回转空间。触发距离随 gap 动态调整，但有上下限保护。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500"/>
        <w:gridCol w:w="2360"/>
      </w:tblGrid>
      <w:tr>
        <w:trPr>
          <w:tblHeader/>
        </w:trP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档位</w:t>
            </w:r>
          </w:p>
        </w:tc>
        <w:tc>
          <w:tcPr>
            <w:tcW w:type="dxa" w:w="5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触发距离公式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卖出比例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W1 轻度</w:t>
            </w:r>
          </w:p>
        </w:tc>
        <w:tc>
          <w:tcPr>
            <w:tcW w:type="dxa" w:w="5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max(5pp, min(gap×0.33, 8pp))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原仓 30%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W2 中度</w:t>
            </w:r>
          </w:p>
        </w:tc>
        <w:tc>
          <w:tcPr>
            <w:tcW w:type="dxa" w:w="5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max(10pp, min(gap×0.67, 14pp))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原仓 40%</w:t>
            </w:r>
          </w:p>
        </w:tc>
      </w:tr>
      <w:tr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W3 重度</w:t>
            </w:r>
          </w:p>
        </w:tc>
        <w:tc>
          <w:tcPr>
            <w:tcW w:type="dxa" w:w="5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max(15pp, min(gap×1.0, 20pp))</w:t>
            </w:r>
          </w:p>
        </w:tc>
        <w:tc>
          <w:tcPr>
            <w:tcW w:type="dxa" w:w="2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剩余全平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实例 (gap=22pp 的仓位)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mp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T1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T2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T3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W1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W2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W3</w:t>
            </w:r>
          </w:p>
        </w:tc>
      </w:tr>
      <w:tr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73%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95%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22pp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78%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83%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88%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65.7%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59%</w:t>
            </w:r>
          </w:p>
        </w:tc>
        <w:tc>
          <w:tcPr>
            <w:tcW w:type="dxa" w:w="104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53%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5.4 时间止损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同时满足两个条件时全部卖出，不管盈亏：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距离结算 ≤ 2 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价格偏移买入价 &lt; 5pp (基本不动)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设计逻辑：快结算了但价格还没动，说明市场不认同你的判断，输光概率高。提前平仓拿回部分本金。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6. 动态 TP 上调机制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6.1 设计动机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三档止盈与三档止损遇到一个例外：当 Claude 判断越来越对，价格走到了原 TP 的 80% 位置但远没到原 TP 时，原始估计可能偏保守了。如果出现了重大新信息支持“真实概率还可以更高”，那么原三档 T1/T2/T3 会过早划出仓位，错过后续升值。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动态 TP 上调机制专门解决这个问题：仓位到达 80% 进度时，Dashboard 黄色徽章提醒你用 Claude Research 重评。Claude 返回 A/B/C 三选一，你手动点菜单应用。Bot 不自动调 TP、不自动卖。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6.2 触发条件 (4条)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  <w:tc>
          <w:tcPr>
            <w:tcW w:type="dxa" w:w="5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进度 ≥ 0.80</w:t>
            </w:r>
          </w:p>
        </w:tc>
        <w:tc>
          <w:tcPr>
            <w:tcW w:type="dxa" w:w="5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(cur - entry) / (tp - entry) ≥ 80%, 均以持有 token 价格为准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距结算 ≥ 5天</w:t>
            </w:r>
          </w:p>
        </w:tc>
        <w:tc>
          <w:tcPr>
            <w:tcW w:type="dxa" w:w="5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还有时间发酶，太接近结算升值空间不够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size &gt; 0</w:t>
            </w:r>
          </w:p>
        </w:tc>
        <w:tc>
          <w:tcPr>
            <w:tcW w:type="dxa" w:w="5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仓位还有剩余 (隐含 “T3 未触发”)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reeval_status = 'pending'</w:t>
            </w:r>
          </w:p>
        </w:tc>
        <w:tc>
          <w:tcPr>
            <w:tcW w:type="dxa" w:w="5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未提示过，每仓位生命周期内只提示一次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2"/>
          <w:szCs w:val="22"/>
        </w:rPr>
        <w:t xml:space="preserve">边界场景: 大 edge (gap ≥ 30pp) 时，进度 80% 对应价格已走过 mp+24pp，T3 (mp+15pp 或 tp-2pp) 早就触发，仓位已清。这种情况机制不会触发，是预期行为 — 超大 gap 已在三档里赚到大头，不需上调 TP。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6.3 UI 三态徽章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500"/>
        <w:gridCol w:w="1360"/>
      </w:tblGrid>
      <w:tr>
        <w:trPr>
          <w:tblHeader/>
        </w:trP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显示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可点击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未触发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不显示任何徽章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pending + should_reeval=true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⚠️ 黄色徽章 “进度 X% 重评 TP ▾” (脉动动画)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done_uplift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灰色 “✓ 已重评 (上调至 X%)”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done_skip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灰色 “已跳过重评”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done_close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灰色 “已重评清仓”</w:t>
            </w:r>
          </w:p>
        </w:tc>
        <w:tc>
          <w:tcPr>
            <w:tcW w:type="dxa" w:w="1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6.4 人工操作流 (黄标到处理完成)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仓位价格达到 80% 进度 → 黄色徽章自动出现。多个仓位同时可能出现黄标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点黄标 → 展开菜单(包含 “复制 prompt” + A/B/C 三个选项)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点 “复制 Claude Prompt” → fetch /api/reeval_prompt → 填好仓位信息的 prompt 复制到剪贴板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去 Claude.ai Research 模式粘贴 → 跑 5-15 分钟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返回 A/B/C + 理由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回 Dashboard 点同一黄标展开菜单，按 Claude 结果选 A/B/C：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A. 输入新 TP 数字(如 95) 点 “✓ 应用” → POST /api/mark_reeval action=uplift → 徽章变灰 “✓ 已重评 (上调至 95%)” → 三档触发价重新计算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B. 点 “跳过” → action=skip → TP 不变，继续按原档止盈，徽章变灰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C. 点 “提前清仓” → 弹 confirm 提醒“bot 不会自动卖” → action=close → 你去 Polymarket 网页手动 sell，徽章变灰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6.5 重评 prompt 设计要点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REEVAL_PROMPT 在 modules/prompts.py，总长度 ~1400 字符。六个设计重点：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rPr>
          <w:tblHeader/>
        </w:trP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设计点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动机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明确告诉 Claude 用 Research 模式查一手资料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避免只用训练数据回答（重评毫无意义）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填入 entry_reason (可选)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能判断原逻辑是否仍成立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 选项明确为默认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抵抖 LLM 被 framing 诱导给出激进答案的偏差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选项强制列 ≥2 条具体新信息 + 源站 + 日期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避免 momentum 思维 (因价格涨就上调)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 选项强制计算年化 IRR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避免资金被低 IRR 项目占用</w:t>
            </w:r>
          </w:p>
        </w:tc>
      </w:tr>
      <w:tr>
        <w:tc>
          <w:tcPr>
            <w:tcW w:type="dxa" w:w="6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输出格式严格结构化(4段)</w:t>
            </w:r>
          </w:p>
        </w:tc>
        <w:tc>
          <w:tcPr>
            <w:tcW w:type="dxa" w:w="42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你一眼看到决策信息，不用读长篇分析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6.6 数据库新增字段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position_meta 表 ALTER TABLE 动态增加了 6 个字段(现有9加新6=15个业务字段，总 18列)：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entry_reason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下单时可选填入的一句入场理由，重评 prompt 里会注入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claude_raw_estimate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Claude 原始估算(集成前)，可选。重评时会展示给 Claude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reeval_status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pending / done_uplift / done_skip / done_close 四状态机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reeval_at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重评操作时间 ISO 时间戳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reeval_new_tp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上调后的新 TP（仅 action=uplift 填充）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reeval_action</w:t>
            </w:r>
          </w:p>
        </w:tc>
        <w:tc>
          <w:tcPr>
            <w:tcW w:type="dxa" w:w="1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uplift / skip / close 三选一 原始记录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6.7 新增 API 路由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200"/>
        <w:gridCol w:w="3660"/>
      </w:tblGrid>
      <w:tr>
        <w:trPr>
          <w:tblHeader/>
        </w:trP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/api/reeval_prompt?token_id=X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拿指定仓位填好所有信息的重评 prompt</w:t>
            </w:r>
          </w:p>
        </w:tc>
      </w:tr>
      <w:tr>
        <w:tc>
          <w:tcPr>
            <w:tcW w:type="dxa" w:w="4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/api/mark_reeval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3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标记重评结果。body: {token_id, action: uplift|skip|close, new_tp?}</w:t>
            </w:r>
          </w:p>
        </w:tc>
      </w:tr>
    </w:tbl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纪律对应到代码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纪律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如何保证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必须有真实新信息才上调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强制 A 选项列 ≥2 条新信息 + 源站 + 日期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上调最多一次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reeval_status 状态机：pending → done_*之后不能回到 pending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上调上限 99%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Prompt 明说 + UI 输入框 max=99 + 后端 mark_reeval 将检查 0&lt;new_tp&lt;1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重评仅触发一次</w:t>
            </w:r>
          </w:p>
        </w:tc>
        <w:tc>
          <w:tcPr>
            <w:tcW w:type="dxa" w:w="6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should_reeval = (status==pending) AND 其他条件。一旦标完状态不可逆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7. 下单与执行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6.1 人工下单流程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买入全部人工在 Polymarket 网站完成，bot 不参与买入。优先使用以下下单方式：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Polymarket 网页选中市场，点 Buy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切到 Limit 标签 (限价单、当 maker)，不要点 Market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价格挂在当前 best ask 上方 1 个 tick (如他人报价 0.27 你报 0.27 或更优)，进入 ask 队列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等对年买单来吃；这样你是 maker，能节省 ~1.12% taker fee，金融类可领 50% rebate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下单后返回 Dashboard，在该仓位行填入 TP 估值(Claude 给的校准后估值)，点保存。系统即刻计算 T1/T2/T3 与 W1/W2/W3 触发价。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/>
          <w:bCs/>
          <w:i w:val="false"/>
          <w:iCs w:val="false"/>
          <w:color w:val="D0021B"/>
          <w:sz w:val="22"/>
          <w:szCs w:val="22"/>
        </w:rPr>
        <w:t xml:space="preserve">边界保护：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在 Dashboard 保存 TP 时有方向校验 — tp 必须 &gt; entry_price。你填写错了(例如 NO 仓位填了 YES 视角的概率)会被拒绝，避免了之前 Iran 案例中“方向反了”的 bug。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6.2 自动卖出逻辑 (executor.sell)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卸仓是唯一由系统自动执行的交易动作。为了避免以前版本中“以为卖了但其实没卖”的 bug，现在卖出逻辑严格检查：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步骤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参数检查：size 强制 round 到2位小数 (Polymarket SELL 精度限制)；&lt;0.01 跳过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拉盘口 (get_order_book)，检查是否有 best bid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取 best_bid 作为限价价格 (滑点保护)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构造 OrderArgs(price=best_bid, size, SELL) + OrderType.FAK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调 client.create_order() 后 client.post_order(signed, OrderType.FAK)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严格校验返回：result.success 且 makingAmount &gt; 0 才算真成交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default">部分成交(makingAmount &lt; size × 0.95)也返回 True，但记 WARNING 日志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为什么选 FAK 不选 GTC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FAK = Fill And Kill，能成交多少立刻成交、剩余自动取消。保证不会挂在盘口。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以前版本用 OrderArgs(price=0.01) 默认 GTC，但 API 拒单时代码不检查等于隐隷报错 — 就是之前 Iran 仓位“假成功”的根源。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 = best_bid 是 “加达上限”，避免被恶意低 bid 吃到太低价。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6.3 实战记录 — W2 触发成交 (2026-04-25)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以下是生产环境中 bot 成功执行反向止损 W2 的真实记录：</w:t>
      </w:r>
    </w:p>
    <w:p>
      <w:pPr>
        <w:spacing w:after="80"/>
      </w:pP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[20:18:56] 3 positions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[20:18:56] → WARNING2_40: Putin meets with Iranian officials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sell=0.71 | W2: 价$0.445跌破$0.460 (-10.0pp) 卅40%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[20:18:56] SELL token=10536339... size=0.71 best_bid=$0.4200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[20:18:57] HTTP POST /order → 200 OK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[20:18:57] sell raw result: {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'errorMsg': '',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'orderID': '0x45e003a3bce25f68eabc3bd367bd7bc37c2ab0c6b01858e3...'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'takingAmount': '0.2982',  // 收到 USDC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'makingAmount': '0.71',    // 卖出 shares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'status': 'matched',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'transactionsHashes': ['0xd17647b...'],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'success': True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[20:18:57] sell成功: 卖0.7100股 status=matched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分析：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价格跌到 0.445，距 W2 触发价 0.460 (入场价-10pp) 达阈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原仓 1.78 股 × W2比例 40% ≈ 0.71 股卖出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拿 best_bid 0.42 作限价，实际得到 USDC = 0.71 × 0.42 = $0.2982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后续 W3 会在 0.40 触发全平，但此时仓位还未跌到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8. Claude Research Prompt 设计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7.1 核心设计思路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Prompt 有三个关键机制，都是为了减少 Claude 过度自信：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机制 1: 双估值 + 向市场收缩 (Shrinkage)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输出两个概率：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原始估算 (raw): Claude 独立判断的真实概率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校准后估算 (calibrated) = market_price + 0.5 × (raw - market_price)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意义：把 Claude 跟市场的分歧打五折。如果 Claude 估 5%、市场估 27%，最终 TP 用 16%。动机：AIA Forecaster 论文发现 LLM 在流动性高的市场上独立预测会输给市场共识，集成后才能击败市场。这里的 50/50 是简化版。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机制 2: 三档边际门槛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扫描范围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报告头部标识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要求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标准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 标准扫描结果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8pp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中范围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 📊 中范围扫描结果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12pp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大范围</w:t>
            </w:r>
          </w:p>
        </w:tc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 ⚠️ 大范围扫描结果</w:t>
            </w:r>
          </w:p>
        </w:tc>
        <w:tc>
          <w:tcPr>
            <w:tcW w:type="dxa" w:w="33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≥ 15pp</w:t>
            </w:r>
          </w:p>
        </w:tc>
      </w:tr>
    </w:tbl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范围越宽，执行成本越高(更宽价差 · 更薄深度)，需要更大 edge 才能赚出边际。Claude 在 prompt 中被要求看报告头部标识选门槛。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机制 3: 允许 “无推荐”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明确告诉 Claude：如果候选厫凑不出足够 edge 的标的，说 “今天无推荐” 是合法输出。避免为了交差凑推荐。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7.2 Claude 输出格式 (人读卡片)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**推荐**: &lt;市场完整名&gt;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**Slug**: &lt;原样复制输入的 slug&gt;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**方向**: 买 YES / 买 NO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**当前价**: 27%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**原始估算**: 5%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**校准后估算**: 16%  ← 填入 Dashboard 的 TP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**校准后 Edge**: 11pp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**结算日**: 2026-MM-DD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**置信度**: 高 / 中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**为什么赌这个** (3-5 句):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&lt;核心逻辑 + 权威来源&gt;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&gt; **最大风险**: &lt;一句&gt;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9. Dashboard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访问：http://localhost:5050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8.1 面板结构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顶部指标卡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总盈亏 · 持仓数 · 总投入 · 监控间隔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市场扫描区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双 tab：[关键词扫描] [Tag 扫描]。关键词 tab 含 17 个快捷词 chip + 输入框 + 三档扫描按钮; Tag tab 含 范围选择 + 按 Tier 分组的 22 个 tag chip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仓位表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名称 · 方向 · 入场价 · 当前价 · 成本 · 现值 · 份额 · 盈亏% · TP 输入框 · 保存按钮 · 重评徽章(条件显示)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重评徽章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仓位达 80% 进度且 ≥5天结算时自动出现黄色脉动徽章。点击展开菜单: 复制 prompt / A上调 / B跳过 / C清仓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触发价展示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每个有 TP 的仓位下显示 T1/T2/T3 (绿) 与 W1/W2/W3 (红) 具体价格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自动规则表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完整列出所有止盈止损规则(会随代码同步)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Research Prompt 区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DISCOVERY_PROMPT 拼接最新扫描报告 + 复制按钮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事件记录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events 表最近 30 条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实时日志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bot.log 末尾 80 行，每 3 秒刷新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8.2 局部刷新机制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之前选用整页刷新，每 30 秒重载整个 Dashboard，但会冲掉：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扫描报告中间状态 (正在扫描中被打断)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输入框里手打一半的内容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页面滚动位置</w:t>
      </w:r>
    </w:p>
    <w:p>
      <w:pPr>
        <w:spacing w:after="80"/>
      </w:pP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现版改为局部刷新机制：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机制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30s 刷新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调 GET /api/snapshot 拿持仓数据，JS 按 data-asset 属性定位 DOM 行，只更新当前价/现值/盈亏% 三个 span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顶部指标卡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同一次调用返回总计数据，更新对应 id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仓位变化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检测到仓位数变化(买了/平了)才触发一次整页刷新作为兏底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扫描轮询</w:t>
            </w:r>
          </w:p>
        </w:tc>
        <w:tc>
          <w:tcPr>
            <w:tcW w:type="dxa" w:w="69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点扫描后记录 startTs，每 2 秒拉 /api/scan_report，检查 mtime &gt; startTs 才显示新报告；最多 60 秒超时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10. API 接口清单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Flask 所有路由都在 dashboard.py 内。以下是接口与用途：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rPr>
          <w:tblHeader/>
        </w:trP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路由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主页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/api/control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控制入口，接受多种 action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action=scan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关键词扫描 (参数: keyword, mode)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action=scan_tag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Tag 扫描 (参数: tag, mode)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action=check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手动触发一次仓位检查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  action=refresh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手动刷新仓位数据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/api/scan_report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拿最近扫描报告与文件 mtime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/api/full_prompt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拿 DISCOVERY_PROMPT + 报告拼接后的完整 prompt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/api/snapshot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返回仓位快照(用于局部刷新)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/api/logs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bot.log 末尾 80 行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/api/record_position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记录仓位元数据 + TP，含方向校验(tp &gt; entry_price)，可选 entry_reason / claude_raw_estimate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/api/update_tp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更新现有仓位的 TP，含方向校验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/api/reeval_prompt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按 token_id 拿重评 prompt (所有仓位信息已填充)</w:t>
            </w:r>
          </w:p>
        </w:tc>
      </w:tr>
      <w:tr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/api/mark_reeval</w:t>
            </w:r>
          </w:p>
        </w:tc>
        <w:tc>
          <w:tcPr>
            <w:tcW w:type="dxa" w:w="1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标记重评结果。body: {token_id, action: uplift|skip|close, new_tp?}；uplift 同时更新 new_tp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11. 启动与日常使用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10.1 启动命令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进入项目 + 激活虚拟环境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cd ~/polymarket-semi-auto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source .venv/bin/activate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后台启动 (终端关闭不会停)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nohup python3 main.py &gt; output.log 2&gt;&amp;1 &amp;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查看启动是否成功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4 &amp;&amp; tail -10 bot.log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10.2 停止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pkill -f "main.py"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如果端口占用不释放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lsof -ti:5050 | xargs kill -9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10.3 查看状态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最近日志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-50 ~/polymarket-semi-auto/bot.log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实时追踪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tail -f ~/polymarket-semi-auto/bot.log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进程状态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ps aux | grep main.py | grep -v grep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10.4 每日工作流</w:t>
      </w: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早检查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打开 Dashboard 看夜间仓位变化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检查是否有自动执行的 T/W 事件 (events 表)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评估当前盈亏与风险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找机会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在扫描区选一个 tag 或输入关键词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选范围(标准/中/大)，点扫描按钮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点 “复制给 Claude” 拿到含扫描报告的完整 prompt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粘贴到 Claude.ai 的 Research 模式，等 5-15 分钟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看 Claude 推荐卡，自主决定是否下单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去 Polymarket 网页手动 Limit 下单(maker)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回 Dashboard 填写该仓位的 TP、保存</w:t>
      </w:r>
    </w:p>
    <w:p>
      <w:pPr>
        <w:spacing w:after="80"/>
      </w:pPr>
    </w:p>
    <w:p>
      <w:pPr>
        <w:pStyle w:val="Heading3"/>
        <w:spacing w:after="160" w:before="240"/>
      </w:pPr>
      <w:r>
        <w:rPr>
          <w:rFonts w:ascii="Arial" w:cs="Arial" w:eastAsia="Arial" w:hAnsi="Arial"/>
          <w:b/>
          <w:bCs/>
          <w:color w:val="1A1A1A"/>
          <w:sz w:val="25"/>
          <w:szCs w:val="25"/>
        </w:rPr>
        <w:t xml:space="preserve">仓位维护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重大新闻后重新评估 tp(可重新跑 Claude 或手动判断)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在 Dashboard 修改 TP，点保存后触发价重新计算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系统自动按新 TP 监控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12. 当前运行状态 (文档生成时)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12.1 进程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STARTED: 2026-04-27 16:47  CMD: python3 main.py  Port: 5050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12.2 仓位概况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运行中 7 个实际仓位 (调 /api/snapshot 返回的状态)。其中：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已填写 TP 且启动三档监控的仓位：部分 (保留之前会话中的 3 个主要仓位 + 新增)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进度 ≥ 80% 且 days_left ≥ 5 的仓位：会自动出现黄色重评徽章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还未填写 TP 的仓位：仕表 days_left=null progress_pct=null，不会触发黄标机制，不会启用三档监控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12.3 已验证的生产运行事件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W2 反向止损触发成交 (Putin 仓位，2026-04-25 20:18:56) 记录进 “第7章 下单与执行” 中。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00A884"/>
          <w:sz w:val="40"/>
          <w:szCs w:val="40"/>
        </w:rPr>
        <w:t xml:space="preserve">13. 设计权衡与已知限制</w:t>
      </w: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12.1 设计选择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选择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丢了什么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换来什么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不做仓位规模计算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Kelly 准则、动态仓位调整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实现简单、适合资金小的场景(每笔固定最小下单)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下单人工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7×24 自动运转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人类判断防错、避免买错标的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FAK 卖出, 不拼 maker rebate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0.5-1.5pp 可能的返佣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100% 成交保证, 避免挂单没成交错过止损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不保存扫描历史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没有跨时间的市场追踪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文件系统简单、last_scan.md 只保留最新一份</w:t>
            </w:r>
          </w:p>
        </w:tc>
      </w:tr>
      <w:tr>
        <w:tc>
          <w:tcPr>
            <w:tcW w:type="dxa" w:w="24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限 50 市场检查订单簿</w:t>
            </w:r>
          </w:p>
        </w:tc>
        <w:tc>
          <w:tcPr>
            <w:tcW w:type="dxa" w:w="32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某些符合价格/时间/成交量过滤但排在 50 后的市场会被漏掉</w:t>
            </w:r>
          </w:p>
        </w:tc>
        <w:tc>
          <w:tcPr>
            <w:tcW w:type="dxa" w:w="37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避免 rate limit (每个市场调一次 CLOB API)</w:t>
            </w:r>
          </w:p>
        </w:tc>
      </w:tr>
    </w:tbl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12.2 已知限制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人工环节依赖：下单与填写 TP 需人工，没人在时不能开仓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TP 输入错误导致错误触发：已加 sanity check (tp &gt; entry_price)，但逻辑错误还是可能插入(比如填差 5pp 会让 small_edge 小赚后退出)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VPN 不稳定时 API 失败：有重试(retry=3)但不能完全避免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Research 受订阅次数限制(Max 计划每月有上限)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小额交易可能因订单簿深度不够部分成交(已记 WARNING 但还是返回 True)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Polymarket 的 maker rebate 只在 Finance 类别生效。地缘政治、娱乐、政治类只能省取 taker 费 — 边际比预期小</w:t>
      </w:r>
    </w:p>
    <w:p>
      <w:pPr>
        <w:spacing w:after="80"/>
      </w:pPr>
    </w:p>
    <w:p>
      <w:pPr>
        <w:pStyle w:val="Heading2"/>
        <w:spacing w:after="200" w:before="320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12.3 已修复的历史 bug 列表</w:t>
      </w:r>
    </w:p>
    <w:p>
      <w:pPr>
        <w:spacing w:after="160" w:line="3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这些都是生产环境里踩过的坑，记录供后续参考：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描述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00A88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 仓位触发价反了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代码将 NO 仓位当作 “做空”，用 sign=-1 让止盈向下、止损向上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统一为“持有 token 价上涨=赚钱”，YES/NO 同逻辑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sell() 假报成功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 拒单(余额不足等)返回 success=False，但代码 return True 不管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严格检查 result.success 与 makingAmount &gt; 0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price=0.01 限价冲击盘口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GTC 默认括号下 0.01 会被读成单属性错误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改为 FAK + best_bid 严格限价保护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dashboard 整页刷新冲掉扫描状态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30s setInterval reload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改为 /api/snapshot 局部刷新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扫描完成后要点两次才看到结果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固定 8s setTimeout 拿报告，没跟扫描实际完成时间联动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/api/scan_report 返回文件 mtime，前端轮询 mtime &gt; startTs 才显示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copyP() 复制的是页面加载时的旧 prompt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{{ prompt }} 模板变量只在初次渲染写一次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/api/full_prompt 实时拼接后返回，copyP 改为 async fetch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sol substring 误杀 411 Iran markets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黑名单关键词“sol”命中了其他词中的子串(resolution)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改为 \\b...\\b 单词边界正则匹配 + 删掉过短黑名单词</w:t>
            </w:r>
          </w:p>
        </w:tc>
      </w:tr>
      <w:tr>
        <w:tc>
          <w:tcPr>
            <w:tcW w:type="dxa" w:w="30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scan_by_tag tag=Iran 返回 0</w:t>
            </w:r>
          </w:p>
        </w:tc>
        <w:tc>
          <w:tcPr>
            <w:tcW w:type="dxa" w:w="350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Polymarket Gamma API 参数名不是 tag，必须用 tag_slug=iran</w:t>
            </w:r>
          </w:p>
        </w:tc>
        <w:tc>
          <w:tcPr>
            <w:tcW w:type="dxa" w:w="2860"/>
            <w:tcBorders>
              <w:top w:val="single" w:color="D5D5D5" w:sz="1"/>
              <w:left w:val="single" w:color="D5D5D5" w:sz="1"/>
              <w:bottom w:val="single" w:color="D5D5D5" w:sz="1"/>
              <w:right w:val="single" w:color="D5D5D5" w:sz="1"/>
            </w:tcBorders>
            <w:shd w:fill="F4FB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从 1000 events 反推 label→slug 静态注入，调 API 用 slug</w:t>
            </w:r>
          </w:p>
        </w:tc>
      </w:tr>
    </w:tbl>
    <w:p>
      <w:pPr>
        <w:pBdr>
          <w:top w:val="single" w:color="00A884" w:sz="2"/>
        </w:pBdr>
        <w:spacing w:before="6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06060"/>
          <w:sz w:val="20"/>
          <w:szCs w:val="20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06060"/>
        <w:sz w:val="16"/>
        <w:szCs w:val="16"/>
      </w:rPr>
      <w:t xml:space="preserve">第 </w:t>
    </w:r>
    <w:r>
      <w:rPr>
        <w:rFonts w:ascii="Arial" w:cs="Arial" w:eastAsia="Arial" w:hAnsi="Arial"/>
        <w:color w:val="60606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0606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06060"/>
        <w:sz w:val="16"/>
        <w:szCs w:val="16"/>
      </w:rPr>
      <w:t xml:space="preserve">Polymarket 半自动交易系统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0A88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200" w:before="320"/>
      <w:outlineLvl w:val="1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2026-04-28T00:27:43.812Z</dcterms:created>
  <dcterms:modified xsi:type="dcterms:W3CDTF">2026-04-28T00:27:43.812Z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