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73E8"/>
          <w:sz w:val="56"/>
          <w:szCs w:val="56"/>
        </w:rPr>
        <w:t xml:space="preserve">POLYMARKET</w:t>
      </w:r>
    </w:p>
    <w:p>
      <w:pPr>
        <w:spacing w:after="100"/>
        <w:jc w:val="center"/>
      </w:pPr>
      <w:r>
        <w:rPr>
          <w:rFonts w:ascii="Arial" w:cs="Arial" w:eastAsia="Arial" w:hAnsi="Arial"/>
          <w:b/>
          <w:bCs/>
          <w:color w:val="1B1B1B"/>
          <w:sz w:val="44"/>
          <w:szCs w:val="44"/>
        </w:rPr>
        <w:t xml:space="preserve">AI Automated Trading Bot</w:t>
      </w:r>
    </w:p>
    <w:p>
      <w:pPr>
        <w:spacing w:after="80"/>
        <w:jc w:val="center"/>
      </w:pPr>
      <w:r>
        <w:rPr>
          <w:rFonts w:ascii="Arial" w:cs="Arial" w:eastAsia="Arial" w:hAnsi="Arial"/>
          <w:color w:val="555555"/>
          <w:sz w:val="28"/>
          <w:szCs w:val="28"/>
        </w:rPr>
        <w:t xml:space="preserve">v2.0 — Claude Research Single Engine</w:t>
      </w:r>
    </w:p>
    <w:p>
      <w:pPr>
        <w:pBdr>
          <w:bottom w:val="single" w:color="1A73E8" w:sz="3"/>
        </w:pBdr>
        <w:spacing w:before="600"/>
        <w:jc w:val="center"/>
      </w:pPr>
    </w:p>
    <w:p>
      <w:pPr>
        <w:spacing w:before="400"/>
        <w:jc w:val="center"/>
      </w:pPr>
      <w:r>
        <w:rPr>
          <w:rFonts w:ascii="Arial" w:cs="Arial" w:eastAsia="Arial" w:hAnsi="Arial"/>
          <w:color w:val="555555"/>
          <w:sz w:val="24"/>
          <w:szCs w:val="24"/>
        </w:rPr>
        <w:t xml:space="preserve">Complete System Documentation</w:t>
      </w:r>
    </w:p>
    <w:p>
      <w:pPr>
        <w:spacing w:after="100"/>
        <w:jc w:val="center"/>
      </w:pPr>
      <w:r>
        <w:rPr>
          <w:rFonts w:ascii="Arial" w:cs="Arial" w:eastAsia="Arial" w:hAnsi="Arial"/>
          <w:color w:val="555555"/>
          <w:sz w:val="22"/>
          <w:szCs w:val="22"/>
        </w:rPr>
        <w:t xml:space="preserve">April 2026</w:t>
      </w:r>
    </w:p>
    <w:p>
      <w:pPr>
        <w:spacing w:before="1200"/>
        <w:jc w:val="center"/>
      </w:pPr>
      <w:r>
        <w:rPr>
          <w:rFonts w:ascii="Arial" w:cs="Arial" w:eastAsia="Arial" w:hAnsi="Arial"/>
          <w:i/>
          <w:iCs/>
          <w:color w:val="1A73E8"/>
          <w:sz w:val="20"/>
          <w:szCs w:val="20"/>
        </w:rPr>
        <w:t xml:space="preserve">Architecture • Risk Engine • Execution • Monitoring • Dashboard</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73E8"/>
          <w:sz w:val="36"/>
          <w:szCs w:val="36"/>
        </w:rPr>
        <w:t xml:space="preserve">1. Executive Summary</w:t>
      </w:r>
    </w:p>
    <w:p>
      <w:pPr>
        <w:spacing w:after="160" w:line="340"/>
        <w:jc w:val="left"/>
      </w:pPr>
      <w:r>
        <w:rPr>
          <w:rFonts w:ascii="Arial" w:cs="Arial" w:eastAsia="Arial" w:hAnsi="Arial"/>
          <w:b w:val="false"/>
          <w:bCs w:val="false"/>
          <w:i w:val="false"/>
          <w:iCs w:val="false"/>
          <w:color w:val="1B1B1B"/>
          <w:sz w:val="22"/>
          <w:szCs w:val="22"/>
        </w:rPr>
        <w:t xml:space="preserve">This document describes a fully automated prediction market trading system built for Polymarket. The bot uses Claude AI (Research mode) as its sole intelligence engine to discover mispriced events, perform deep analysis with adversarial validation, and output structured trading decisions. A Python execution layer handles risk management (Kelly Criterion), order placement via Polymarket's CLOB API, position monitoring with gradient take-profit rules, and a real-time web dashboard for control and monitoring.</w:t>
      </w:r>
    </w:p>
    <w:p>
      <w:pPr>
        <w:spacing w:after="80"/>
      </w:pPr>
    </w:p>
    <w:p>
      <w:pPr>
        <w:spacing w:after="160" w:line="340"/>
      </w:pPr>
      <w:r>
        <w:rPr>
          <w:rFonts w:ascii="Arial" w:cs="Arial" w:eastAsia="Arial" w:hAnsi="Arial"/>
          <w:b/>
          <w:bCs/>
          <w:i w:val="false"/>
          <w:iCs w:val="false"/>
          <w:color w:val="1A73E8"/>
          <w:sz w:val="22"/>
          <w:szCs w:val="22"/>
        </w:rPr>
        <w:t xml:space="preserve">Core Innovation: </w:t>
      </w:r>
      <w:r>
        <w:rPr>
          <w:rFonts w:ascii="Arial" w:cs="Arial" w:eastAsia="Arial" w:hAnsi="Arial"/>
          <w:b w:val="false"/>
          <w:bCs w:val="false"/>
          <w:i w:val="false"/>
          <w:iCs w:val="false"/>
          <w:color w:val="1B1B1B"/>
          <w:sz w:val="22"/>
          <w:szCs w:val="22"/>
        </w:rPr>
        <w:t xml:space="preserve">Single AI engine (Claude Research) replaces the traditional dual-engine approach (Gemini + Claude). One conversation does everything: web search, market analysis, base rate estimation, devil's advocate testing, and JSON decision 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8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Initial Capital</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$50 USDC</w:t>
            </w:r>
          </w:p>
        </w:tc>
      </w:tr>
      <w:tr>
        <w:tc>
          <w:tcPr>
            <w:tcW w:type="dxa" w:w="3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Target Market Price Range</w:t>
            </w:r>
          </w:p>
        </w:tc>
        <w:tc>
          <w:tcPr>
            <w:tcW w:type="dxa" w:w="5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1% – 15% (low probability events)</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AI Engine</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Claude Research (Opus 4.6 Extended)</w:t>
            </w:r>
          </w:p>
        </w:tc>
      </w:tr>
      <w:tr>
        <w:tc>
          <w:tcPr>
            <w:tcW w:type="dxa" w:w="3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Scan Frequency</w:t>
            </w:r>
          </w:p>
        </w:tc>
        <w:tc>
          <w:tcPr>
            <w:tcW w:type="dxa" w:w="5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Every 4 hours</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Position Monitor</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Every 3 minutes</w:t>
            </w:r>
          </w:p>
        </w:tc>
      </w:tr>
      <w:tr>
        <w:tc>
          <w:tcPr>
            <w:tcW w:type="dxa" w:w="3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Phase 1 Daily Budget</w:t>
            </w:r>
          </w:p>
        </w:tc>
        <w:tc>
          <w:tcPr>
            <w:tcW w:type="dxa" w:w="5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$5.00/day</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Phase 1 Bet Size</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$0.50 – $1.00 per trade</w:t>
            </w:r>
          </w:p>
        </w:tc>
      </w:tr>
      <w:tr>
        <w:tc>
          <w:tcPr>
            <w:tcW w:type="dxa" w:w="3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Order Type</w:t>
            </w:r>
          </w:p>
        </w:tc>
        <w:tc>
          <w:tcPr>
            <w:tcW w:type="dxa" w:w="5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Market sweep at $0.99 (instant fill)</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Dashboard</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http://localhost:5050</w:t>
            </w:r>
          </w:p>
        </w:tc>
      </w:tr>
    </w:tbl>
    <w:p>
      <w:r>
        <w:br w:type="page"/>
      </w:r>
    </w:p>
    <w:p>
      <w:pPr>
        <w:pStyle w:val="Heading1"/>
        <w:spacing w:after="200" w:before="360"/>
      </w:pPr>
      <w:r>
        <w:rPr>
          <w:rFonts w:ascii="Arial" w:cs="Arial" w:eastAsia="Arial" w:hAnsi="Arial"/>
          <w:b/>
          <w:bCs/>
          <w:color w:val="1A73E8"/>
          <w:sz w:val="36"/>
          <w:szCs w:val="36"/>
        </w:rPr>
        <w:t xml:space="preserve">2. System Architecture</w:t>
      </w:r>
    </w:p>
    <w:p>
      <w:pPr>
        <w:spacing w:after="160" w:line="340"/>
        <w:jc w:val="left"/>
      </w:pPr>
      <w:r>
        <w:rPr>
          <w:rFonts w:ascii="Arial" w:cs="Arial" w:eastAsia="Arial" w:hAnsi="Arial"/>
          <w:b w:val="false"/>
          <w:bCs w:val="false"/>
          <w:i w:val="false"/>
          <w:iCs w:val="false"/>
          <w:color w:val="1B1B1B"/>
          <w:sz w:val="22"/>
          <w:szCs w:val="22"/>
        </w:rPr>
        <w:t xml:space="preserve">The system follows a linear pipeline: AI Research → JSON Extraction → Risk Calculation → Order Execution → Position Monitoring → Dashboard Display.</w:t>
      </w:r>
    </w:p>
    <w:p>
      <w:pPr>
        <w:spacing w:after="80"/>
      </w:pPr>
    </w:p>
    <w:p>
      <w:pPr>
        <w:pStyle w:val="Heading2"/>
        <w:spacing w:after="200" w:before="240"/>
      </w:pPr>
      <w:r>
        <w:rPr>
          <w:rFonts w:ascii="Arial" w:cs="Arial" w:eastAsia="Arial" w:hAnsi="Arial"/>
          <w:b/>
          <w:bCs/>
          <w:color w:val="1B1B1B"/>
          <w:sz w:val="30"/>
          <w:szCs w:val="30"/>
        </w:rPr>
        <w:t xml:space="preserve">2.1 Architecture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Claude Research</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Playwright opens Claude.ai, activates Research mode, sends discovery prompt</w:t>
            </w:r>
          </w:p>
        </w:tc>
      </w:tr>
      <w:tr>
        <w:tc>
          <w:tcPr>
            <w:tcW w:type="dxa" w:w="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2</w:t>
            </w:r>
          </w:p>
        </w:tc>
        <w:tc>
          <w:tcPr>
            <w:tcW w:type="dxa" w:w="2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Research Report</w:t>
            </w:r>
          </w:p>
        </w:tc>
        <w:tc>
          <w:tcPr>
            <w:tcW w:type="dxa" w:w="6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Claude searches Polymarket, analyzes markets, runs adversarial validation (5–20 min)</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JSON Follow-up</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Same conversation: asks Claude to output structured JSON decision</w:t>
            </w:r>
          </w:p>
        </w:tc>
      </w:tr>
      <w:tr>
        <w:tc>
          <w:tcPr>
            <w:tcW w:type="dxa" w:w="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4</w:t>
            </w:r>
          </w:p>
        </w:tc>
        <w:tc>
          <w:tcPr>
            <w:tcW w:type="dxa" w:w="2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 Parsing</w:t>
            </w:r>
          </w:p>
        </w:tc>
        <w:tc>
          <w:tcPr>
            <w:tcW w:type="dxa" w:w="6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Python extracts JSON from response using multi-fallback regex</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Risk Engine</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Kelly Criterion with phase-based limits, daily budget check</w:t>
            </w:r>
          </w:p>
        </w:tc>
      </w:tr>
      <w:tr>
        <w:tc>
          <w:tcPr>
            <w:tcW w:type="dxa" w:w="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6</w:t>
            </w:r>
          </w:p>
        </w:tc>
        <w:tc>
          <w:tcPr>
            <w:tcW w:type="dxa" w:w="2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Slug Resolution</w:t>
            </w:r>
          </w:p>
        </w:tc>
        <w:tc>
          <w:tcPr>
            <w:tcW w:type="dxa" w:w="6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Gamma API lookup: direct slug → events API → keyword fallback</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7</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Order Execution</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py-clob-client submits market sweep order at $0.99</w:t>
            </w:r>
          </w:p>
        </w:tc>
      </w:tr>
      <w:tr>
        <w:tc>
          <w:tcPr>
            <w:tcW w:type="dxa" w:w="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8</w:t>
            </w:r>
          </w:p>
        </w:tc>
        <w:tc>
          <w:tcPr>
            <w:tcW w:type="dxa" w:w="2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Position Monitor</w:t>
            </w:r>
          </w:p>
        </w:tc>
        <w:tc>
          <w:tcPr>
            <w:tcW w:type="dxa" w:w="6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Gradient take-profit, stop-loss triggers, AI review</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9</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Dashboard</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Flask web UI with real-time positions, PnL, logs, control buttons</w:t>
            </w:r>
          </w:p>
        </w:tc>
      </w:tr>
    </w:tbl>
    <w:p>
      <w:pPr>
        <w:spacing w:after="80"/>
      </w:pPr>
    </w:p>
    <w:p>
      <w:pPr>
        <w:pStyle w:val="Heading2"/>
        <w:spacing w:after="200" w:before="240"/>
      </w:pPr>
      <w:r>
        <w:rPr>
          <w:rFonts w:ascii="Arial" w:cs="Arial" w:eastAsia="Arial" w:hAnsi="Arial"/>
          <w:b/>
          <w:bCs/>
          <w:color w:val="1B1B1B"/>
          <w:sz w:val="30"/>
          <w:szCs w:val="30"/>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Language</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Python 3.12</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AI Engine</w:t>
            </w:r>
          </w:p>
        </w:tc>
        <w:tc>
          <w:tcPr>
            <w:tcW w:type="dxa" w:w="6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Claude.ai Research Mode (via Playwright browser automation)</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Browser Automation</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Playwright (persistent Chrome profile)</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Blockchain Client</w:t>
            </w:r>
          </w:p>
        </w:tc>
        <w:tc>
          <w:tcPr>
            <w:tcW w:type="dxa" w:w="6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py-clob-client (Polymarket CLOB on Polygon)</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Web Framework</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Flask (dashboard on port 5050)</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Database</w:t>
            </w:r>
          </w:p>
        </w:tc>
        <w:tc>
          <w:tcPr>
            <w:tcW w:type="dxa" w:w="6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SQLite (trading_bot.db)</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Scheduling</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Python threading with time-based loops</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Package Manager</w:t>
            </w:r>
          </w:p>
        </w:tc>
        <w:tc>
          <w:tcPr>
            <w:tcW w:type="dxa" w:w="6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pip + venv</w:t>
            </w:r>
          </w:p>
        </w:tc>
      </w:tr>
    </w:tbl>
    <w:p>
      <w:r>
        <w:br w:type="page"/>
      </w:r>
    </w:p>
    <w:p>
      <w:pPr>
        <w:pStyle w:val="Heading1"/>
        <w:spacing w:after="200" w:before="360"/>
      </w:pPr>
      <w:r>
        <w:rPr>
          <w:rFonts w:ascii="Arial" w:cs="Arial" w:eastAsia="Arial" w:hAnsi="Arial"/>
          <w:b/>
          <w:bCs/>
          <w:color w:val="1A73E8"/>
          <w:sz w:val="36"/>
          <w:szCs w:val="36"/>
        </w:rPr>
        <w:t xml:space="preserve">3. Claude Research Engine</w:t>
      </w:r>
    </w:p>
    <w:p>
      <w:pPr>
        <w:spacing w:after="160" w:line="340"/>
        <w:jc w:val="left"/>
      </w:pPr>
      <w:r>
        <w:rPr>
          <w:rFonts w:ascii="Arial" w:cs="Arial" w:eastAsia="Arial" w:hAnsi="Arial"/>
          <w:b w:val="false"/>
          <w:bCs w:val="false"/>
          <w:i w:val="false"/>
          <w:iCs w:val="false"/>
          <w:color w:val="1B1B1B"/>
          <w:sz w:val="22"/>
          <w:szCs w:val="22"/>
        </w:rPr>
        <w:t xml:space="preserve">The AI engine is the brain of the entire system. It uses Claude's Research mode to perform deep web research on Polymarket, finding mispriced events and producing actionable trading decisions.</w:t>
      </w:r>
    </w:p>
    <w:p>
      <w:pPr>
        <w:spacing w:after="80"/>
      </w:pPr>
    </w:p>
    <w:p>
      <w:pPr>
        <w:pStyle w:val="Heading2"/>
        <w:spacing w:after="200" w:before="240"/>
      </w:pPr>
      <w:r>
        <w:rPr>
          <w:rFonts w:ascii="Arial" w:cs="Arial" w:eastAsia="Arial" w:hAnsi="Arial"/>
          <w:b/>
          <w:bCs/>
          <w:color w:val="1B1B1B"/>
          <w:sz w:val="30"/>
          <w:szCs w:val="30"/>
        </w:rPr>
        <w:t xml:space="preserve">3.1 Browser Automation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c>
          <w:tcPr>
            <w:tcW w:type="dxa" w:w="7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4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2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Detail</w:t>
            </w:r>
          </w:p>
        </w:tc>
      </w:tr>
      <w:tr>
        <w:tc>
          <w:tcPr>
            <w:tcW w:type="dxa" w:w="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Open Claude.ai/new</w:t>
            </w:r>
          </w:p>
        </w:tc>
        <w:tc>
          <w:tcPr>
            <w:tcW w:type="dxa" w:w="62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Playwright persistent context, shared Chrome profile with login session</w:t>
            </w:r>
          </w:p>
        </w:tc>
      </w:tr>
      <w:tr>
        <w:tc>
          <w:tcPr>
            <w:tcW w:type="dxa" w:w="7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2</w:t>
            </w:r>
          </w:p>
        </w:tc>
        <w:tc>
          <w:tcPr>
            <w:tcW w:type="dxa" w:w="24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Activate Research</w:t>
            </w:r>
          </w:p>
        </w:tc>
        <w:tc>
          <w:tcPr>
            <w:tcW w:type="dxa" w:w="62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Click '+' button → Click 'Research' in dropdown menu (3 retry attempts)</w:t>
            </w:r>
          </w:p>
        </w:tc>
      </w:tr>
      <w:tr>
        <w:tc>
          <w:tcPr>
            <w:tcW w:type="dxa" w:w="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Paste Prompt</w:t>
            </w:r>
          </w:p>
        </w:tc>
        <w:tc>
          <w:tcPr>
            <w:tcW w:type="dxa" w:w="62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Cmd+A → clipboard.writeText() → Cmd+V into contenteditable div</w:t>
            </w:r>
          </w:p>
        </w:tc>
      </w:tr>
      <w:tr>
        <w:tc>
          <w:tcPr>
            <w:tcW w:type="dxa" w:w="7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4</w:t>
            </w:r>
          </w:p>
        </w:tc>
        <w:tc>
          <w:tcPr>
            <w:tcW w:type="dxa" w:w="24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Send</w:t>
            </w:r>
          </w:p>
        </w:tc>
        <w:tc>
          <w:tcPr>
            <w:tcW w:type="dxa" w:w="62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Click Send button [aria-label='Send message']</w:t>
            </w:r>
          </w:p>
        </w:tc>
      </w:tr>
      <w:tr>
        <w:tc>
          <w:tcPr>
            <w:tcW w:type="dxa" w:w="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Wait for Completion</w:t>
            </w:r>
          </w:p>
        </w:tc>
        <w:tc>
          <w:tcPr>
            <w:tcW w:type="dxa" w:w="62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Monitor text growth + Stop button visibility, 10s final confirmation, max 25 min</w:t>
            </w:r>
          </w:p>
        </w:tc>
      </w:tr>
      <w:tr>
        <w:tc>
          <w:tcPr>
            <w:tcW w:type="dxa" w:w="7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6</w:t>
            </w:r>
          </w:p>
        </w:tc>
        <w:tc>
          <w:tcPr>
            <w:tcW w:type="dxa" w:w="24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JSON Follow-up</w:t>
            </w:r>
          </w:p>
        </w:tc>
        <w:tc>
          <w:tcPr>
            <w:tcW w:type="dxa" w:w="62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Send second message asking for JSON-only output</w:t>
            </w:r>
          </w:p>
        </w:tc>
      </w:tr>
      <w:tr>
        <w:tc>
          <w:tcPr>
            <w:tcW w:type="dxa" w:w="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7</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Extract Response</w:t>
            </w:r>
          </w:p>
        </w:tc>
        <w:tc>
          <w:tcPr>
            <w:tcW w:type="dxa" w:w="62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Query assistant message elements, extract inner text</w:t>
            </w:r>
          </w:p>
        </w:tc>
      </w:tr>
    </w:tbl>
    <w:p>
      <w:pPr>
        <w:spacing w:after="80"/>
      </w:pPr>
    </w:p>
    <w:p>
      <w:pPr>
        <w:pStyle w:val="Heading2"/>
        <w:spacing w:after="200" w:before="240"/>
      </w:pPr>
      <w:r>
        <w:rPr>
          <w:rFonts w:ascii="Arial" w:cs="Arial" w:eastAsia="Arial" w:hAnsi="Arial"/>
          <w:b/>
          <w:bCs/>
          <w:color w:val="1B1B1B"/>
          <w:sz w:val="30"/>
          <w:szCs w:val="30"/>
        </w:rPr>
        <w:t xml:space="preserve">3.2 Discovery Prompt</w:t>
      </w:r>
    </w:p>
    <w:p>
      <w:pPr>
        <w:spacing w:after="160" w:line="340"/>
        <w:jc w:val="left"/>
      </w:pPr>
      <w:r>
        <w:rPr>
          <w:rFonts w:ascii="Arial" w:cs="Arial" w:eastAsia="Arial" w:hAnsi="Arial"/>
          <w:b w:val="false"/>
          <w:bCs w:val="false"/>
          <w:i w:val="false"/>
          <w:iCs w:val="false"/>
          <w:color w:val="1B1B1B"/>
          <w:sz w:val="22"/>
          <w:szCs w:val="22"/>
        </w:rPr>
        <w:t xml:space="preserve">The prompt instructs Claude to complete four tasks in a single Research session: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c>
          <w:tcPr>
            <w:tcW w:type="dxa" w:w="15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4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4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Search</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Find events priced 1–15% on Polymarket</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Must get real slugs from polymarket.com URLs</w:t>
            </w:r>
          </w:p>
        </w:tc>
      </w:tr>
      <w:tr>
        <w:tc>
          <w:tcPr>
            <w:tcW w:type="dxa" w:w="1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Deep Analysis</w:t>
            </w:r>
          </w:p>
        </w:tc>
        <w:tc>
          <w:tcPr>
            <w:tcW w:type="dxa" w:w="34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Base Rate + Incremental Evidence + Liquidity + Timeline</w:t>
            </w:r>
          </w:p>
        </w:tc>
        <w:tc>
          <w:tcPr>
            <w:tcW w:type="dxa" w:w="44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Authority sources only, 24h volume &gt; $5,000</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Devil's Advocate</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Strongest counter-argument, data source reliability, hidden risks</w:t>
            </w:r>
          </w:p>
        </w:tc>
        <w:tc>
          <w:tcPr>
            <w:tcW w:type="dxa" w:w="44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Must pass self-validation to recommend</w:t>
            </w:r>
          </w:p>
        </w:tc>
      </w:tr>
      <w:tr>
        <w:tc>
          <w:tcPr>
            <w:tcW w:type="dxa" w:w="1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Output</w:t>
            </w:r>
          </w:p>
        </w:tc>
        <w:tc>
          <w:tcPr>
            <w:tcW w:type="dxa" w:w="34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Maximum 1 recommendation as JSON</w:t>
            </w:r>
          </w:p>
        </w:tc>
        <w:tc>
          <w:tcPr>
            <w:tcW w:type="dxa" w:w="44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tp/mp ≥ 2.5, tp ≤ 0.60, settle &lt; 90 days</w:t>
            </w:r>
          </w:p>
        </w:tc>
      </w:tr>
    </w:tbl>
    <w:p>
      <w:pPr>
        <w:spacing w:after="80"/>
      </w:pPr>
    </w:p>
    <w:p>
      <w:pPr>
        <w:pStyle w:val="Heading2"/>
        <w:spacing w:after="200" w:before="240"/>
      </w:pPr>
      <w:r>
        <w:rPr>
          <w:rFonts w:ascii="Arial" w:cs="Arial" w:eastAsia="Arial" w:hAnsi="Arial"/>
          <w:b/>
          <w:bCs/>
          <w:color w:val="1B1B1B"/>
          <w:sz w:val="30"/>
          <w:szCs w:val="30"/>
        </w:rPr>
        <w:t xml:space="preserve">3.3 JSON Output Format</w:t>
      </w:r>
    </w:p>
    <w:p>
      <w:pPr>
        <w:spacing w:after="160" w:line="340"/>
        <w:jc w:val="left"/>
      </w:pPr>
      <w:r>
        <w:rPr>
          <w:rFonts w:ascii="Arial" w:cs="Arial" w:eastAsia="Arial" w:hAnsi="Arial"/>
          <w:b w:val="false"/>
          <w:bCs w:val="false"/>
          <w:i w:val="false"/>
          <w:iCs w:val="false"/>
          <w:color w:val="1B1B1B"/>
          <w:sz w:val="22"/>
          <w:szCs w:val="22"/>
        </w:rPr>
        <w:t xml:space="preserve">Claude outputs a single line of JSON at the end of its response:</w:t>
      </w:r>
    </w:p>
    <w:p>
      <w:pPr>
        <w:spacing w:after="160" w:line="340"/>
        <w:jc w:val="left"/>
      </w:pPr>
      <w:r>
        <w:rPr>
          <w:rFonts w:ascii="Arial" w:cs="Arial" w:eastAsia="Arial" w:hAnsi="Arial"/>
          <w:b w:val="false"/>
          <w:bCs w:val="false"/>
          <w:i/>
          <w:iCs/>
          <w:color w:val="1B1B1B"/>
          <w:sz w:val="22"/>
          <w:szCs w:val="22"/>
        </w:rPr>
        <w:t xml:space="preserve">{"bets":[{"slug":"market-slug","q":"question","side":"YES","mp":0.03,"tp":0.12,"conf":"medium","settle":"2026-xx-xx","reason":"50 char reason"}]}</w:t>
      </w:r>
    </w:p>
    <w:p>
      <w:r>
        <w:br w:type="page"/>
      </w:r>
    </w:p>
    <w:p>
      <w:pPr>
        <w:pStyle w:val="Heading1"/>
        <w:spacing w:after="200" w:before="360"/>
      </w:pPr>
      <w:r>
        <w:rPr>
          <w:rFonts w:ascii="Arial" w:cs="Arial" w:eastAsia="Arial" w:hAnsi="Arial"/>
          <w:b/>
          <w:bCs/>
          <w:color w:val="1A73E8"/>
          <w:sz w:val="36"/>
          <w:szCs w:val="36"/>
        </w:rPr>
        <w:t xml:space="preserve">4. Risk Engine</w:t>
      </w:r>
    </w:p>
    <w:p>
      <w:pPr>
        <w:spacing w:after="160" w:line="340"/>
        <w:jc w:val="left"/>
      </w:pPr>
      <w:r>
        <w:rPr>
          <w:rFonts w:ascii="Arial" w:cs="Arial" w:eastAsia="Arial" w:hAnsi="Arial"/>
          <w:b w:val="false"/>
          <w:bCs w:val="false"/>
          <w:i w:val="false"/>
          <w:iCs w:val="false"/>
          <w:color w:val="1B1B1B"/>
          <w:sz w:val="22"/>
          <w:szCs w:val="22"/>
        </w:rPr>
        <w:t xml:space="preserve">The risk engine uses the Kelly Criterion with aggressive fractional sizing to protect capital while allowing growth.</w:t>
      </w:r>
    </w:p>
    <w:p>
      <w:pPr>
        <w:spacing w:after="80"/>
      </w:pPr>
    </w:p>
    <w:p>
      <w:pPr>
        <w:pStyle w:val="Heading2"/>
        <w:spacing w:after="200" w:before="240"/>
      </w:pPr>
      <w:r>
        <w:rPr>
          <w:rFonts w:ascii="Arial" w:cs="Arial" w:eastAsia="Arial" w:hAnsi="Arial"/>
          <w:b/>
          <w:bCs/>
          <w:color w:val="1B1B1B"/>
          <w:sz w:val="30"/>
          <w:szCs w:val="30"/>
        </w:rPr>
        <w:t xml:space="preserve">4.1 Kelly Criterion Calculation</w:t>
      </w:r>
    </w:p>
    <w:p>
      <w:pPr>
        <w:spacing w:after="160" w:line="340"/>
        <w:jc w:val="left"/>
      </w:pPr>
      <w:r>
        <w:rPr>
          <w:rFonts w:ascii="Arial" w:cs="Arial" w:eastAsia="Arial" w:hAnsi="Arial"/>
          <w:b w:val="false"/>
          <w:bCs w:val="false"/>
          <w:i w:val="false"/>
          <w:iCs w:val="false"/>
          <w:color w:val="1B1B1B"/>
          <w:sz w:val="22"/>
          <w:szCs w:val="22"/>
        </w:rPr>
        <w:t xml:space="preserve">Full Kelly: f* = (b × tp - (1 - tp)) / b, where b = (1 - mp) / mp</w:t>
      </w:r>
    </w:p>
    <w:p>
      <w:pPr>
        <w:spacing w:after="160" w:line="340"/>
        <w:jc w:val="left"/>
      </w:pPr>
      <w:r>
        <w:rPr>
          <w:rFonts w:ascii="Arial" w:cs="Arial" w:eastAsia="Arial" w:hAnsi="Arial"/>
          <w:b w:val="false"/>
          <w:bCs w:val="false"/>
          <w:i w:val="false"/>
          <w:iCs w:val="false"/>
          <w:color w:val="1B1B1B"/>
          <w:sz w:val="22"/>
          <w:szCs w:val="22"/>
        </w:rPr>
        <w:t xml:space="preserve">The full Kelly is then multiplied by a confidence-based fraction to reduce risk: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 Level</w:t>
            </w:r>
          </w:p>
        </w:tc>
        <w:tc>
          <w:tcPr>
            <w:tcW w:type="dxa" w:w="25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Kelly Fraction</w:t>
            </w:r>
          </w:p>
        </w:tc>
        <w:tc>
          <w:tcPr>
            <w:tcW w:type="dxa" w:w="43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high</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1/8 (12.5%)</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Strong evidence, reliable sources</w:t>
            </w:r>
          </w:p>
        </w:tc>
      </w:tr>
      <w:tr>
        <w:tc>
          <w:tcPr>
            <w:tcW w:type="dxa" w:w="2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medium</w:t>
            </w:r>
          </w:p>
        </w:tc>
        <w:tc>
          <w:tcPr>
            <w:tcW w:type="dxa" w:w="2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1/10 (10%)</w:t>
            </w:r>
          </w:p>
        </w:tc>
        <w:tc>
          <w:tcPr>
            <w:tcW w:type="dxa" w:w="4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Moderate evidence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low</w:t>
            </w:r>
          </w:p>
        </w:tc>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1/15 (6.7%)</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Speculative, limited evidence</w:t>
            </w:r>
          </w:p>
        </w:tc>
      </w:tr>
    </w:tbl>
    <w:p>
      <w:pPr>
        <w:spacing w:after="80"/>
      </w:pPr>
    </w:p>
    <w:p>
      <w:pPr>
        <w:pStyle w:val="Heading2"/>
        <w:spacing w:after="200" w:before="240"/>
      </w:pPr>
      <w:r>
        <w:rPr>
          <w:rFonts w:ascii="Arial" w:cs="Arial" w:eastAsia="Arial" w:hAnsi="Arial"/>
          <w:b/>
          <w:bCs/>
          <w:color w:val="1B1B1B"/>
          <w:sz w:val="30"/>
          <w:szCs w:val="30"/>
        </w:rPr>
        <w:t xml:space="preserve">4.2 Phase System</w:t>
      </w:r>
    </w:p>
    <w:p>
      <w:pPr>
        <w:spacing w:after="160" w:line="340"/>
        <w:jc w:val="left"/>
      </w:pPr>
      <w:r>
        <w:rPr>
          <w:rFonts w:ascii="Arial" w:cs="Arial" w:eastAsia="Arial" w:hAnsi="Arial"/>
          <w:b w:val="false"/>
          <w:bCs w:val="false"/>
          <w:i w:val="false"/>
          <w:iCs w:val="false"/>
          <w:color w:val="1B1B1B"/>
          <w:sz w:val="22"/>
          <w:szCs w:val="22"/>
        </w:rPr>
        <w:t xml:space="preserve">The system operates in phases, progressively increasing bet sizes as it proves profitable: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400"/>
        <w:gridCol w:w="4360"/>
      </w:tblGrid>
      <w:tr>
        <w:tc>
          <w:tcPr>
            <w:tcW w:type="dxa" w:w="1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Bet Min</w:t>
            </w:r>
          </w:p>
        </w:tc>
        <w:tc>
          <w:tcPr>
            <w:tcW w:type="dxa" w:w="1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Bet Max</w:t>
            </w:r>
          </w:p>
        </w:tc>
        <w:tc>
          <w:tcPr>
            <w:tcW w:type="dxa" w:w="14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Daily Max</w:t>
            </w:r>
          </w:p>
        </w:tc>
        <w:tc>
          <w:tcPr>
            <w:tcW w:type="dxa" w:w="43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Promotion Criteria</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Phase 1</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$0.50</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$1.00</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$5/day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30+ days, 30+ trades, &gt;55% win rate</w:t>
            </w:r>
          </w:p>
        </w:tc>
      </w:tr>
      <w:tr>
        <w:tc>
          <w:tcPr>
            <w:tcW w:type="dxa" w:w="1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Phase 2</w:t>
            </w:r>
          </w:p>
        </w:tc>
        <w:tc>
          <w:tcPr>
            <w:tcW w:type="dxa" w:w="1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$1.00</w:t>
            </w:r>
          </w:p>
        </w:tc>
        <w:tc>
          <w:tcPr>
            <w:tcW w:type="dxa" w:w="1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$5.00</w:t>
            </w:r>
          </w:p>
        </w:tc>
        <w:tc>
          <w:tcPr>
            <w:tcW w:type="dxa" w:w="14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$15/day</w:t>
            </w:r>
          </w:p>
        </w:tc>
        <w:tc>
          <w:tcPr>
            <w:tcW w:type="dxa" w:w="4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Total PnL &gt; $100</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Phase 3</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$3.00</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$15.00</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$50/day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Total PnL &gt; $500, &gt;55% win rate</w:t>
            </w:r>
          </w:p>
        </w:tc>
      </w:tr>
      <w:tr>
        <w:tc>
          <w:tcPr>
            <w:tcW w:type="dxa" w:w="1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Phase 4</w:t>
            </w:r>
          </w:p>
        </w:tc>
        <w:tc>
          <w:tcPr>
            <w:tcW w:type="dxa" w:w="1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$5.00</w:t>
            </w:r>
          </w:p>
        </w:tc>
        <w:tc>
          <w:tcPr>
            <w:tcW w:type="dxa" w:w="1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$50.00</w:t>
            </w:r>
          </w:p>
        </w:tc>
        <w:tc>
          <w:tcPr>
            <w:tcW w:type="dxa" w:w="14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$200/day</w:t>
            </w:r>
          </w:p>
        </w:tc>
        <w:tc>
          <w:tcPr>
            <w:tcW w:type="dxa" w:w="4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Max tier</w:t>
            </w:r>
          </w:p>
        </w:tc>
      </w:tr>
    </w:tbl>
    <w:p>
      <w:pPr>
        <w:spacing w:after="80"/>
      </w:pPr>
    </w:p>
    <w:p>
      <w:pPr>
        <w:pStyle w:val="Heading2"/>
        <w:spacing w:after="200" w:before="240"/>
      </w:pPr>
      <w:r>
        <w:rPr>
          <w:rFonts w:ascii="Arial" w:cs="Arial" w:eastAsia="Arial" w:hAnsi="Arial"/>
          <w:b/>
          <w:bCs/>
          <w:color w:val="1B1B1B"/>
          <w:sz w:val="30"/>
          <w:szCs w:val="30"/>
        </w:rPr>
        <w:t xml:space="preserve">4.3 Safety Checks</w:t>
      </w:r>
    </w:p>
    <w:p>
      <w:pPr>
        <w:spacing w:after="160" w:line="340"/>
        <w:jc w:val="left"/>
      </w:pPr>
      <w:r>
        <w:rPr>
          <w:rFonts w:ascii="Arial" w:cs="Arial" w:eastAsia="Arial" w:hAnsi="Arial"/>
          <w:b w:val="false"/>
          <w:bCs w:val="false"/>
          <w:i w:val="false"/>
          <w:iCs w:val="false"/>
          <w:color w:val="1B1B1B"/>
          <w:sz w:val="22"/>
          <w:szCs w:val="22"/>
        </w:rPr>
        <w:t xml:space="preserve">Before any order is placed, the system checks:</w:t>
      </w:r>
    </w:p>
    <w:p>
      <w:pPr>
        <w:pStyle w:val="ListParagraph"/>
        <w:numPr>
          <w:ilvl w:val="0"/>
          <w:numId w:val="2"/>
        </w:numPr>
        <w:spacing w:after="80"/>
      </w:pPr>
      <w:r>
        <w:rPr>
          <w:rFonts w:ascii="Arial" w:cs="Arial" w:eastAsia="Arial" w:hAnsi="Arial"/>
          <w:sz w:val="22"/>
          <w:szCs w:val="22"/>
        </w:rPr>
        <w:t xml:space="preserve">Edge ratio: tp/mp must be ≥ 2.5 (ensures minimum expected value)</w:t>
      </w:r>
    </w:p>
    <w:p>
      <w:pPr>
        <w:pStyle w:val="ListParagraph"/>
        <w:numPr>
          <w:ilvl w:val="0"/>
          <w:numId w:val="2"/>
        </w:numPr>
        <w:spacing w:after="80"/>
      </w:pPr>
      <w:r>
        <w:rPr>
          <w:rFonts w:ascii="Arial" w:cs="Arial" w:eastAsia="Arial" w:hAnsi="Arial"/>
          <w:sz w:val="22"/>
          <w:szCs w:val="22"/>
        </w:rPr>
        <w:t xml:space="preserve">Kelly must be positive (negative Kelly = no edge, skip)</w:t>
      </w:r>
    </w:p>
    <w:p>
      <w:pPr>
        <w:pStyle w:val="ListParagraph"/>
        <w:numPr>
          <w:ilvl w:val="0"/>
          <w:numId w:val="2"/>
        </w:numPr>
        <w:spacing w:after="80"/>
      </w:pPr>
      <w:r>
        <w:rPr>
          <w:rFonts w:ascii="Arial" w:cs="Arial" w:eastAsia="Arial" w:hAnsi="Arial"/>
          <w:sz w:val="22"/>
          <w:szCs w:val="22"/>
        </w:rPr>
        <w:t xml:space="preserve">Single bet cannot exceed 10% of total balance</w:t>
      </w:r>
    </w:p>
    <w:p>
      <w:pPr>
        <w:pStyle w:val="ListParagraph"/>
        <w:numPr>
          <w:ilvl w:val="0"/>
          <w:numId w:val="2"/>
        </w:numPr>
        <w:spacing w:after="80"/>
      </w:pPr>
      <w:r>
        <w:rPr>
          <w:rFonts w:ascii="Arial" w:cs="Arial" w:eastAsia="Arial" w:hAnsi="Arial"/>
          <w:sz w:val="22"/>
          <w:szCs w:val="22"/>
        </w:rPr>
        <w:t xml:space="preserve">Daily budget remaining must cover minimum bet size</w:t>
      </w:r>
    </w:p>
    <w:p>
      <w:pPr>
        <w:pStyle w:val="ListParagraph"/>
        <w:numPr>
          <w:ilvl w:val="0"/>
          <w:numId w:val="2"/>
        </w:numPr>
        <w:spacing w:after="80"/>
      </w:pPr>
      <w:r>
        <w:rPr>
          <w:rFonts w:ascii="Arial" w:cs="Arial" w:eastAsia="Arial" w:hAnsi="Arial"/>
          <w:sz w:val="22"/>
          <w:szCs w:val="22"/>
        </w:rPr>
        <w:t xml:space="preserve">Bet amount clamped between phase min and max</w:t>
      </w:r>
    </w:p>
    <w:p>
      <w:r>
        <w:br w:type="page"/>
      </w:r>
    </w:p>
    <w:p>
      <w:pPr>
        <w:pStyle w:val="Heading1"/>
        <w:spacing w:after="200" w:before="360"/>
      </w:pPr>
      <w:r>
        <w:rPr>
          <w:rFonts w:ascii="Arial" w:cs="Arial" w:eastAsia="Arial" w:hAnsi="Arial"/>
          <w:b/>
          <w:bCs/>
          <w:color w:val="1A73E8"/>
          <w:sz w:val="36"/>
          <w:szCs w:val="36"/>
        </w:rPr>
        <w:t xml:space="preserve">5. Order Execution</w:t>
      </w:r>
    </w:p>
    <w:p>
      <w:pPr>
        <w:spacing w:after="160" w:line="340"/>
        <w:jc w:val="left"/>
      </w:pPr>
      <w:r>
        <w:rPr>
          <w:rFonts w:ascii="Arial" w:cs="Arial" w:eastAsia="Arial" w:hAnsi="Arial"/>
          <w:b w:val="false"/>
          <w:bCs w:val="false"/>
          <w:i w:val="false"/>
          <w:iCs w:val="false"/>
          <w:color w:val="1B1B1B"/>
          <w:sz w:val="22"/>
          <w:szCs w:val="22"/>
        </w:rPr>
        <w:t xml:space="preserve">The executor handles the bridge between AI decisions and actual Polymarket trades.</w:t>
      </w:r>
    </w:p>
    <w:p>
      <w:pPr>
        <w:spacing w:after="80"/>
      </w:pPr>
    </w:p>
    <w:p>
      <w:pPr>
        <w:pStyle w:val="Heading2"/>
        <w:spacing w:after="200" w:before="240"/>
      </w:pPr>
      <w:r>
        <w:rPr>
          <w:rFonts w:ascii="Arial" w:cs="Arial" w:eastAsia="Arial" w:hAnsi="Arial"/>
          <w:b/>
          <w:bCs/>
          <w:color w:val="1B1B1B"/>
          <w:sz w:val="30"/>
          <w:szCs w:val="30"/>
        </w:rPr>
        <w:t xml:space="preserve">5.1 Market Sweep Orders</w:t>
      </w:r>
    </w:p>
    <w:p>
      <w:pPr>
        <w:spacing w:after="160" w:line="340"/>
        <w:jc w:val="left"/>
      </w:pPr>
      <w:r>
        <w:rPr>
          <w:rFonts w:ascii="Arial" w:cs="Arial" w:eastAsia="Arial" w:hAnsi="Arial"/>
          <w:b w:val="false"/>
          <w:bCs w:val="false"/>
          <w:i w:val="false"/>
          <w:iCs w:val="false"/>
          <w:color w:val="1B1B1B"/>
          <w:sz w:val="22"/>
          <w:szCs w:val="22"/>
        </w:rPr>
        <w:t xml:space="preserve">The bot uses market sweep orders, identical to how the Polymarket website processes 'Buy' clicks: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0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53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Explanation</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Buy Price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$0.99</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Sweeps all sell orders, fills at actual ask price</w:t>
            </w:r>
          </w:p>
        </w:tc>
      </w:tr>
      <w:tr>
        <w:tc>
          <w:tcPr>
            <w:tcW w:type="dxa" w:w="2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Sell Price</w:t>
            </w:r>
          </w:p>
        </w:tc>
        <w:tc>
          <w:tcPr>
            <w:tcW w:type="dxa" w:w="2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$0.01</w:t>
            </w:r>
          </w:p>
        </w:tc>
        <w:tc>
          <w:tcPr>
            <w:tcW w:type="dxa" w:w="5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Sweeps all buy orders, fills at actual bid price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Size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amount / AI_price</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Number of shares to acquire</w:t>
            </w:r>
          </w:p>
        </w:tc>
      </w:tr>
      <w:tr>
        <w:tc>
          <w:tcPr>
            <w:tcW w:type="dxa" w:w="2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Actual Cost</w:t>
            </w:r>
          </w:p>
        </w:tc>
        <w:tc>
          <w:tcPr>
            <w:tcW w:type="dxa" w:w="2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Market-determined</w:t>
            </w:r>
          </w:p>
        </w:tc>
        <w:tc>
          <w:tcPr>
            <w:tcW w:type="dxa" w:w="5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You pay the real ask price, not $0.99</w:t>
            </w:r>
          </w:p>
        </w:tc>
      </w:tr>
    </w:tbl>
    <w:p>
      <w:pPr>
        <w:spacing w:after="80"/>
      </w:pPr>
    </w:p>
    <w:p>
      <w:pPr>
        <w:spacing w:after="160" w:line="340"/>
        <w:jc w:val="left"/>
      </w:pPr>
      <w:r>
        <w:rPr>
          <w:rFonts w:ascii="Arial" w:cs="Arial" w:eastAsia="Arial" w:hAnsi="Arial"/>
          <w:b w:val="false"/>
          <w:bCs w:val="false"/>
          <w:i w:val="false"/>
          <w:iCs w:val="false"/>
          <w:color w:val="1B1B1B"/>
          <w:sz w:val="22"/>
          <w:szCs w:val="22"/>
        </w:rPr>
        <w:t xml:space="preserve">Example: AI recommends buying Tunisia YES at $0.042. Bot sends order with price=$0.99, size=11.9 shares. CLOB matches against sellers at their actual price (~$0.057). Result: 11.9 shares acquired, ~$0.68 spent.</w:t>
      </w:r>
    </w:p>
    <w:p>
      <w:pPr>
        <w:spacing w:after="80"/>
      </w:pPr>
    </w:p>
    <w:p>
      <w:pPr>
        <w:pStyle w:val="Heading2"/>
        <w:spacing w:after="200" w:before="240"/>
      </w:pPr>
      <w:r>
        <w:rPr>
          <w:rFonts w:ascii="Arial" w:cs="Arial" w:eastAsia="Arial" w:hAnsi="Arial"/>
          <w:b/>
          <w:bCs/>
          <w:color w:val="1B1B1B"/>
          <w:sz w:val="30"/>
          <w:szCs w:val="30"/>
        </w:rPr>
        <w:t xml:space="preserve">5.2 Slug Resolution</w:t>
      </w:r>
    </w:p>
    <w:p>
      <w:pPr>
        <w:spacing w:after="160" w:line="340"/>
        <w:jc w:val="left"/>
      </w:pPr>
      <w:r>
        <w:rPr>
          <w:rFonts w:ascii="Arial" w:cs="Arial" w:eastAsia="Arial" w:hAnsi="Arial"/>
          <w:b w:val="false"/>
          <w:bCs w:val="false"/>
          <w:i w:val="false"/>
          <w:iCs w:val="false"/>
          <w:color w:val="1B1B1B"/>
          <w:sz w:val="22"/>
          <w:szCs w:val="22"/>
        </w:rPr>
        <w:t xml:space="preserve">Polymarket markets have unique slugs. The resolution process has three layers:</w:t>
      </w:r>
    </w:p>
    <w:p>
      <w:pPr>
        <w:pStyle w:val="ListParagraph"/>
        <w:numPr>
          <w:ilvl w:val="0"/>
          <w:numId w:val="2"/>
        </w:numPr>
        <w:spacing w:after="80"/>
      </w:pPr>
      <w:r>
        <w:rPr>
          <w:rFonts w:ascii="Arial" w:cs="Arial" w:eastAsia="Arial" w:hAnsi="Arial"/>
          <w:sz w:val="22"/>
          <w:szCs w:val="22"/>
        </w:rPr>
        <w:t xml:space="preserve">Direct slug match: Gamma API /markets?slug=exact-slug</w:t>
      </w:r>
    </w:p>
    <w:p>
      <w:pPr>
        <w:pStyle w:val="ListParagraph"/>
        <w:numPr>
          <w:ilvl w:val="0"/>
          <w:numId w:val="2"/>
        </w:numPr>
        <w:spacing w:after="80"/>
      </w:pPr>
      <w:r>
        <w:rPr>
          <w:rFonts w:ascii="Arial" w:cs="Arial" w:eastAsia="Arial" w:hAnsi="Arial"/>
          <w:sz w:val="22"/>
          <w:szCs w:val="22"/>
        </w:rPr>
        <w:t xml:space="preserve">Events API: /events?slug=event-slug (for multi-outcome markets like Group F Winner)</w:t>
      </w:r>
    </w:p>
    <w:p>
      <w:pPr>
        <w:pStyle w:val="ListParagraph"/>
        <w:numPr>
          <w:ilvl w:val="0"/>
          <w:numId w:val="2"/>
        </w:numPr>
        <w:spacing w:after="80"/>
      </w:pPr>
      <w:r>
        <w:rPr>
          <w:rFonts w:ascii="Arial" w:cs="Arial" w:eastAsia="Arial" w:hAnsi="Arial"/>
          <w:sz w:val="22"/>
          <w:szCs w:val="22"/>
        </w:rPr>
        <w:t xml:space="preserve">Keyword fallback: splits slug into words, matches ≥2 terms against all active markets</w:t>
      </w:r>
    </w:p>
    <w:p>
      <w:r>
        <w:br w:type="page"/>
      </w:r>
    </w:p>
    <w:p>
      <w:pPr>
        <w:pStyle w:val="Heading1"/>
        <w:spacing w:after="200" w:before="360"/>
      </w:pPr>
      <w:r>
        <w:rPr>
          <w:rFonts w:ascii="Arial" w:cs="Arial" w:eastAsia="Arial" w:hAnsi="Arial"/>
          <w:b/>
          <w:bCs/>
          <w:color w:val="1A73E8"/>
          <w:sz w:val="36"/>
          <w:szCs w:val="36"/>
        </w:rPr>
        <w:t xml:space="preserve">6. Position Monitoring</w:t>
      </w:r>
    </w:p>
    <w:p>
      <w:pPr>
        <w:spacing w:after="160" w:line="340"/>
        <w:jc w:val="left"/>
      </w:pPr>
      <w:r>
        <w:rPr>
          <w:rFonts w:ascii="Arial" w:cs="Arial" w:eastAsia="Arial" w:hAnsi="Arial"/>
          <w:b w:val="false"/>
          <w:bCs w:val="false"/>
          <w:i w:val="false"/>
          <w:iCs w:val="false"/>
          <w:color w:val="1B1B1B"/>
          <w:sz w:val="22"/>
          <w:szCs w:val="22"/>
        </w:rPr>
        <w:t xml:space="preserve">Positions are checked every 3 minutes. The monitor evaluates each position against gradient take-profit rules and triggers AI reviews when conditions change significantly.</w:t>
      </w:r>
    </w:p>
    <w:p>
      <w:pPr>
        <w:spacing w:after="80"/>
      </w:pPr>
    </w:p>
    <w:p>
      <w:pPr>
        <w:pStyle w:val="Heading2"/>
        <w:spacing w:after="200" w:before="240"/>
      </w:pPr>
      <w:r>
        <w:rPr>
          <w:rFonts w:ascii="Arial" w:cs="Arial" w:eastAsia="Arial" w:hAnsi="Arial"/>
          <w:b/>
          <w:bCs/>
          <w:color w:val="1B1B1B"/>
          <w:sz w:val="30"/>
          <w:szCs w:val="30"/>
        </w:rPr>
        <w:t xml:space="preserve">6.1 Gradient Take-Profit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0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8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Tier 1</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Profit ≥ +100%</w:t>
            </w:r>
          </w:p>
        </w:tc>
        <w:tc>
          <w:tcPr>
            <w:tcW w:type="dxa" w:w="4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Sell 30% of position</w:t>
            </w:r>
          </w:p>
        </w:tc>
      </w:tr>
      <w:tr>
        <w:tc>
          <w:tcPr>
            <w:tcW w:type="dxa" w:w="1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Tier 2</w:t>
            </w:r>
          </w:p>
        </w:tc>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Profit ≥ +300%</w:t>
            </w:r>
          </w:p>
        </w:tc>
        <w:tc>
          <w:tcPr>
            <w:tcW w:type="dxa" w:w="4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Sell another 30%</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Tier 3</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Profit ≥ +500%</w:t>
            </w:r>
          </w:p>
        </w:tc>
        <w:tc>
          <w:tcPr>
            <w:tcW w:type="dxa" w:w="4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Sell another 20%</w:t>
            </w:r>
          </w:p>
        </w:tc>
      </w:tr>
    </w:tbl>
    <w:p>
      <w:pPr>
        <w:spacing w:after="80"/>
      </w:pPr>
    </w:p>
    <w:p>
      <w:pPr>
        <w:pStyle w:val="Heading2"/>
        <w:spacing w:after="200" w:before="240"/>
      </w:pPr>
      <w:r>
        <w:rPr>
          <w:rFonts w:ascii="Arial" w:cs="Arial" w:eastAsia="Arial" w:hAnsi="Arial"/>
          <w:b/>
          <w:bCs/>
          <w:color w:val="1B1B1B"/>
          <w:sz w:val="30"/>
          <w:szCs w:val="30"/>
        </w:rPr>
        <w:t xml:space="preserve">6.2 AI Review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48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4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Loss ≥ 50%</w:t>
            </w:r>
          </w:p>
        </w:tc>
        <w:tc>
          <w:tcPr>
            <w:tcW w:type="dxa" w:w="4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Claude Research reviews position with latest news</w:t>
            </w:r>
          </w:p>
        </w:tc>
      </w:tr>
      <w:tr>
        <w:tc>
          <w:tcPr>
            <w:tcW w:type="dxa" w:w="4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Price change ≥ 30% since last review</w:t>
            </w:r>
          </w:p>
        </w:tc>
        <w:tc>
          <w:tcPr>
            <w:tcW w:type="dxa" w:w="4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Claude Research re-evaluates</w:t>
            </w:r>
          </w:p>
        </w:tc>
      </w:tr>
      <w:tr>
        <w:tc>
          <w:tcPr>
            <w:tcW w:type="dxa" w:w="4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Held 7+ days with &lt;20% change</w:t>
            </w:r>
          </w:p>
        </w:tc>
        <w:tc>
          <w:tcPr>
            <w:tcW w:type="dxa" w:w="4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Time-based review</w:t>
            </w:r>
          </w:p>
        </w:tc>
      </w:tr>
    </w:tbl>
    <w:p>
      <w:pPr>
        <w:spacing w:after="80"/>
      </w:pPr>
    </w:p>
    <w:p>
      <w:pPr>
        <w:pStyle w:val="Heading2"/>
        <w:spacing w:after="200" w:before="240"/>
      </w:pPr>
      <w:r>
        <w:rPr>
          <w:rFonts w:ascii="Arial" w:cs="Arial" w:eastAsia="Arial" w:hAnsi="Arial"/>
          <w:b/>
          <w:bCs/>
          <w:color w:val="1B1B1B"/>
          <w:sz w:val="30"/>
          <w:szCs w:val="30"/>
        </w:rPr>
        <w:t xml:space="preserve">6.3 AI Review Output</w:t>
      </w:r>
    </w:p>
    <w:p>
      <w:pPr>
        <w:spacing w:after="160" w:line="340"/>
        <w:jc w:val="left"/>
      </w:pPr>
      <w:r>
        <w:rPr>
          <w:rFonts w:ascii="Arial" w:cs="Arial" w:eastAsia="Arial" w:hAnsi="Arial"/>
          <w:b w:val="false"/>
          <w:bCs w:val="false"/>
          <w:i w:val="false"/>
          <w:iCs w:val="false"/>
          <w:color w:val="1B1B1B"/>
          <w:sz w:val="22"/>
          <w:szCs w:val="22"/>
        </w:rPr>
        <w:t xml:space="preserve">Claude outputs one of three actions:</w:t>
      </w:r>
    </w:p>
    <w:p>
      <w:pPr>
        <w:pStyle w:val="ListParagraph"/>
        <w:numPr>
          <w:ilvl w:val="0"/>
          <w:numId w:val="3"/>
        </w:numPr>
        <w:spacing w:after="80"/>
      </w:pPr>
      <w:r>
        <w:rPr>
          <w:rFonts w:ascii="Arial" w:cs="Arial" w:eastAsia="Arial" w:hAnsi="Arial"/>
          <w:sz w:val="22"/>
          <w:szCs w:val="22"/>
        </w:rPr>
        <w:t xml:space="preserve">hold — Keep position, fundamentals unchanged</w:t>
      </w:r>
    </w:p>
    <w:p>
      <w:pPr>
        <w:pStyle w:val="ListParagraph"/>
        <w:numPr>
          <w:ilvl w:val="0"/>
          <w:numId w:val="3"/>
        </w:numPr>
        <w:spacing w:after="80"/>
      </w:pPr>
      <w:r>
        <w:rPr>
          <w:rFonts w:ascii="Arial" w:cs="Arial" w:eastAsia="Arial" w:hAnsi="Arial"/>
          <w:sz w:val="22"/>
          <w:szCs w:val="22"/>
        </w:rPr>
        <w:t xml:space="preserve">sell — Close position, fundamentals have deteriorated</w:t>
      </w:r>
    </w:p>
    <w:p>
      <w:pPr>
        <w:pStyle w:val="ListParagraph"/>
        <w:numPr>
          <w:ilvl w:val="0"/>
          <w:numId w:val="3"/>
        </w:numPr>
        <w:spacing w:after="80"/>
      </w:pPr>
      <w:r>
        <w:rPr>
          <w:rFonts w:ascii="Arial" w:cs="Arial" w:eastAsia="Arial" w:hAnsi="Arial"/>
          <w:sz w:val="22"/>
          <w:szCs w:val="22"/>
        </w:rPr>
        <w:t xml:space="preserve">add — Increase position, fundamentals have improved and price is better</w:t>
      </w:r>
    </w:p>
    <w:p>
      <w:r>
        <w:br w:type="page"/>
      </w:r>
    </w:p>
    <w:p>
      <w:pPr>
        <w:pStyle w:val="Heading1"/>
        <w:spacing w:after="200" w:before="360"/>
      </w:pPr>
      <w:r>
        <w:rPr>
          <w:rFonts w:ascii="Arial" w:cs="Arial" w:eastAsia="Arial" w:hAnsi="Arial"/>
          <w:b/>
          <w:bCs/>
          <w:color w:val="1A73E8"/>
          <w:sz w:val="36"/>
          <w:szCs w:val="36"/>
        </w:rPr>
        <w:t xml:space="preserve">7. Web Dashboard</w:t>
      </w:r>
    </w:p>
    <w:p>
      <w:pPr>
        <w:spacing w:after="160" w:line="340"/>
        <w:jc w:val="left"/>
      </w:pPr>
      <w:r>
        <w:rPr>
          <w:rFonts w:ascii="Arial" w:cs="Arial" w:eastAsia="Arial" w:hAnsi="Arial"/>
          <w:b w:val="false"/>
          <w:bCs w:val="false"/>
          <w:i w:val="false"/>
          <w:iCs w:val="false"/>
          <w:color w:val="1B1B1B"/>
          <w:sz w:val="22"/>
          <w:szCs w:val="22"/>
        </w:rPr>
        <w:t xml:space="preserve">The Flask dashboard provides real-time monitoring and manual control at http://localhost:5050.</w:t>
      </w:r>
    </w:p>
    <w:p>
      <w:pPr>
        <w:spacing w:after="80"/>
      </w:pPr>
    </w:p>
    <w:p>
      <w:pPr>
        <w:pStyle w:val="Heading2"/>
        <w:spacing w:after="200" w:before="240"/>
      </w:pPr>
      <w:r>
        <w:rPr>
          <w:rFonts w:ascii="Arial" w:cs="Arial" w:eastAsia="Arial" w:hAnsi="Arial"/>
          <w:b/>
          <w:bCs/>
          <w:color w:val="1B1B1B"/>
          <w:sz w:val="30"/>
          <w:szCs w:val="30"/>
        </w:rPr>
        <w:t xml:space="preserve">7.1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8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Hero Metrics</w:t>
            </w:r>
          </w:p>
        </w:tc>
        <w:tc>
          <w:tcPr>
            <w:tcW w:type="dxa" w:w="6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Total PnL, daily spend, active positions, today's trades, estimated balance</w:t>
            </w:r>
          </w:p>
        </w:tc>
      </w:tr>
      <w:tr>
        <w:tc>
          <w:tcPr>
            <w:tcW w:type="dxa" w:w="2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Position Table</w:t>
            </w:r>
          </w:p>
        </w:tc>
        <w:tc>
          <w:tcPr>
            <w:tcW w:type="dxa" w:w="6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All positions with entry price, current price, PnL %, clickable for detail</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PnL Distribution Chart</w:t>
            </w:r>
          </w:p>
        </w:tc>
        <w:tc>
          <w:tcPr>
            <w:tcW w:type="dxa" w:w="6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Bar chart showing profit/loss per position</w:t>
            </w:r>
          </w:p>
        </w:tc>
      </w:tr>
      <w:tr>
        <w:tc>
          <w:tcPr>
            <w:tcW w:type="dxa" w:w="2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Trade History</w:t>
            </w:r>
          </w:p>
        </w:tc>
        <w:tc>
          <w:tcPr>
            <w:tcW w:type="dxa" w:w="6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Chronological log of all buys, sells, and AI reviews</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System Logs</w:t>
            </w:r>
          </w:p>
        </w:tc>
        <w:tc>
          <w:tcPr>
            <w:tcW w:type="dxa" w:w="6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Recent events with color-coded types (buy/sell/scan/error)</w:t>
            </w:r>
          </w:p>
        </w:tc>
      </w:tr>
      <w:tr>
        <w:tc>
          <w:tcPr>
            <w:tcW w:type="dxa" w:w="2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Control Panel</w:t>
            </w:r>
          </w:p>
        </w:tc>
        <w:tc>
          <w:tcPr>
            <w:tcW w:type="dxa" w:w="6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Manual trigger buttons for immediate actions</w:t>
            </w:r>
          </w:p>
        </w:tc>
      </w:tr>
    </w:tbl>
    <w:p>
      <w:pPr>
        <w:spacing w:after="80"/>
      </w:pPr>
    </w:p>
    <w:p>
      <w:pPr>
        <w:pStyle w:val="Heading2"/>
        <w:spacing w:after="200" w:before="240"/>
      </w:pPr>
      <w:r>
        <w:rPr>
          <w:rFonts w:ascii="Arial" w:cs="Arial" w:eastAsia="Arial" w:hAnsi="Arial"/>
          <w:b/>
          <w:bCs/>
          <w:color w:val="1B1B1B"/>
          <w:sz w:val="30"/>
          <w:szCs w:val="30"/>
        </w:rPr>
        <w:t xml:space="preserve">7.2 Control Panel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Button</w:t>
            </w:r>
          </w:p>
        </w:tc>
        <w:tc>
          <w:tcPr>
            <w:tcW w:type="dxa" w:w="63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Immediate Search</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Triggers Claude Research scan without waiting for the 4-hour timer</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Check Positions</w:t>
            </w:r>
          </w:p>
        </w:tc>
        <w:tc>
          <w:tcPr>
            <w:tcW w:type="dxa" w:w="6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Runs position monitor immediately</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View Logs</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Opens real-time log viewer (auto-refresh every 3 seconds)</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Refresh Data</w:t>
            </w:r>
          </w:p>
        </w:tc>
        <w:tc>
          <w:tcPr>
            <w:tcW w:type="dxa" w:w="63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Reloads dashboard data</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Stop Bot</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Gracefully shuts down the entire system</w:t>
            </w:r>
          </w:p>
        </w:tc>
      </w:tr>
    </w:tbl>
    <w:p>
      <w:r>
        <w:br w:type="page"/>
      </w:r>
    </w:p>
    <w:p>
      <w:pPr>
        <w:pStyle w:val="Heading1"/>
        <w:spacing w:after="200" w:before="360"/>
      </w:pPr>
      <w:r>
        <w:rPr>
          <w:rFonts w:ascii="Arial" w:cs="Arial" w:eastAsia="Arial" w:hAnsi="Arial"/>
          <w:b/>
          <w:bCs/>
          <w:color w:val="1A73E8"/>
          <w:sz w:val="36"/>
          <w:szCs w:val="36"/>
        </w:rPr>
        <w:t xml:space="preserve">8. File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28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0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5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main_loop.py</w:t>
            </w:r>
          </w:p>
        </w:tc>
        <w:tc>
          <w:tcPr>
            <w:tcW w:type="dxa" w:w="5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Main scheduler: 4h scan, 3min monitor, dashboard launch</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~120</w:t>
            </w:r>
          </w:p>
        </w:tc>
      </w:tr>
      <w:tr>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modules/claude_research.py</w:t>
            </w:r>
          </w:p>
        </w:tc>
        <w:tc>
          <w:tcPr>
            <w:tcW w:type="dxa" w:w="50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Playwright automation: Research activation, prompt sending, completion detection, JSON follow-up</w:t>
            </w:r>
          </w:p>
        </w:tc>
        <w:tc>
          <w:tcPr>
            <w:tcW w:type="dxa" w:w="1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~250</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modules/prompts.py</w:t>
            </w:r>
          </w:p>
        </w:tc>
        <w:tc>
          <w:tcPr>
            <w:tcW w:type="dxa" w:w="5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All prompt templates: DISCOVERY_PROMPT, REVIEW_PROMPT</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~80</w:t>
            </w:r>
          </w:p>
        </w:tc>
      </w:tr>
      <w:tr>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modules/risk_engine.py</w:t>
            </w:r>
          </w:p>
        </w:tc>
        <w:tc>
          <w:tcPr>
            <w:tcW w:type="dxa" w:w="50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Kelly Criterion calculation, phase budget enforcement</w:t>
            </w:r>
          </w:p>
        </w:tc>
        <w:tc>
          <w:tcPr>
            <w:tcW w:type="dxa" w:w="1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~60</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modules/executor.py</w:t>
            </w:r>
          </w:p>
        </w:tc>
        <w:tc>
          <w:tcPr>
            <w:tcW w:type="dxa" w:w="5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CLOB order placement, slug resolution, position queries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~130</w:t>
            </w:r>
          </w:p>
        </w:tc>
      </w:tr>
      <w:tr>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modules/position_monitor.py</w:t>
            </w:r>
          </w:p>
        </w:tc>
        <w:tc>
          <w:tcPr>
            <w:tcW w:type="dxa" w:w="50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Gradient take-profit rules, AI review triggers</w:t>
            </w:r>
          </w:p>
        </w:tc>
        <w:tc>
          <w:tcPr>
            <w:tcW w:type="dxa" w:w="1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~80</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modules/phase_manager.py</w:t>
            </w:r>
          </w:p>
        </w:tc>
        <w:tc>
          <w:tcPr>
            <w:tcW w:type="dxa" w:w="5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Phase promotion/demotion logic</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~40</w:t>
            </w:r>
          </w:p>
        </w:tc>
      </w:tr>
      <w:tr>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modules/browser_manager.py</w:t>
            </w:r>
          </w:p>
        </w:tc>
        <w:tc>
          <w:tcPr>
            <w:tcW w:type="dxa" w:w="50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Singleton Playwright persistent Chrome context</w:t>
            </w:r>
          </w:p>
        </w:tc>
        <w:tc>
          <w:tcPr>
            <w:tcW w:type="dxa" w:w="1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~40</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modules/db.py</w:t>
            </w:r>
          </w:p>
        </w:tc>
        <w:tc>
          <w:tcPr>
            <w:tcW w:type="dxa" w:w="50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SQLite: events, trades, daily_spend, daily_stats, config</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~100</w:t>
            </w:r>
          </w:p>
        </w:tc>
      </w:tr>
      <w:tr>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modules/dashboard.py</w:t>
            </w:r>
          </w:p>
        </w:tc>
        <w:tc>
          <w:tcPr>
            <w:tcW w:type="dxa" w:w="50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Flask web UI: positions, PnL charts, control panel, log viewer</w:t>
            </w:r>
          </w:p>
        </w:tc>
        <w:tc>
          <w:tcPr>
            <w:tcW w:type="dxa" w:w="1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~500</w:t>
            </w:r>
          </w:p>
        </w:tc>
      </w:tr>
    </w:tbl>
    <w:p>
      <w:pPr>
        <w:spacing w:after="80"/>
      </w:pPr>
    </w:p>
    <w:p>
      <w:pPr>
        <w:pStyle w:val="Heading1"/>
        <w:spacing w:after="200" w:before="360"/>
      </w:pPr>
      <w:r>
        <w:rPr>
          <w:rFonts w:ascii="Arial" w:cs="Arial" w:eastAsia="Arial" w:hAnsi="Arial"/>
          <w:b/>
          <w:bCs/>
          <w:color w:val="1A73E8"/>
          <w:sz w:val="36"/>
          <w:szCs w:val="36"/>
        </w:rPr>
        <w:t xml:space="preserve">9. Configuration</w:t>
      </w:r>
    </w:p>
    <w:p>
      <w:pPr>
        <w:spacing w:after="80"/>
      </w:pPr>
    </w:p>
    <w:p>
      <w:pPr>
        <w:pStyle w:val="Heading2"/>
        <w:spacing w:after="200" w:before="240"/>
      </w:pPr>
      <w:r>
        <w:rPr>
          <w:rFonts w:ascii="Arial" w:cs="Arial" w:eastAsia="Arial" w:hAnsi="Arial"/>
          <w:b/>
          <w:bCs/>
          <w:color w:val="1B1B1B"/>
          <w:sz w:val="30"/>
          <w:szCs w:val="30"/>
        </w:rPr>
        <w:t xml:space="preserve">9.1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58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POLY_PRIVATE_KEY</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Polygon wallet private key for signing orders</w:t>
            </w:r>
          </w:p>
        </w:tc>
      </w:tr>
      <w:tr>
        <w:tc>
          <w:tcPr>
            <w:tcW w:type="dxa" w:w="3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POLY_FUNDER</w:t>
            </w:r>
          </w:p>
        </w:tc>
        <w:tc>
          <w:tcPr>
            <w:tcW w:type="dxa" w:w="5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Wallet address (0x...) that holds USDC</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POLY_SIGNATURE_TYPE</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 (EIP-712 signature type)</w:t>
            </w:r>
          </w:p>
        </w:tc>
      </w:tr>
    </w:tbl>
    <w:p>
      <w:pPr>
        <w:spacing w:after="80"/>
      </w:pPr>
    </w:p>
    <w:p>
      <w:pPr>
        <w:pStyle w:val="Heading2"/>
        <w:spacing w:after="200" w:before="240"/>
      </w:pPr>
      <w:r>
        <w:rPr>
          <w:rFonts w:ascii="Arial" w:cs="Arial" w:eastAsia="Arial" w:hAnsi="Arial"/>
          <w:b/>
          <w:bCs/>
          <w:color w:val="1B1B1B"/>
          <w:sz w:val="30"/>
          <w:szCs w:val="30"/>
        </w:rPr>
        <w:t xml:space="preserve">9.2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8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5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Scan Interval</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4 hours</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main_loop.py</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Monitor Interval</w:t>
            </w:r>
          </w:p>
        </w:tc>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3 minutes</w:t>
            </w:r>
          </w:p>
        </w:tc>
        <w:tc>
          <w:tcPr>
            <w:tcW w:type="dxa" w:w="3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main_loop.py</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Research Timeout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25 minutes</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claude_research.py</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Market Price Range</w:t>
            </w:r>
          </w:p>
        </w:tc>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$0.01 – $0.15</w:t>
            </w:r>
          </w:p>
        </w:tc>
        <w:tc>
          <w:tcPr>
            <w:tcW w:type="dxa" w:w="3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prompts.py</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Min Edge Ratio (tp/mp)</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 2.5x</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prompts.py + risk_engine.py</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Max True Probability</w:t>
            </w:r>
          </w:p>
        </w:tc>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0.60</w:t>
            </w:r>
          </w:p>
        </w:tc>
        <w:tc>
          <w:tcPr>
            <w:tcW w:type="dxa" w:w="3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prompts.py</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Max Settlement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90 days</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prompts.py</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Min 24h Volume (prompt)</w:t>
            </w:r>
          </w:p>
        </w:tc>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$5,000</w:t>
            </w:r>
          </w:p>
        </w:tc>
        <w:tc>
          <w:tcPr>
            <w:tcW w:type="dxa" w:w="3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prompts.py</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Kelly High</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1/8 (12.5%)</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risk_engine.py</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Kelly Medium</w:t>
            </w:r>
          </w:p>
        </w:tc>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1/10 (10%)</w:t>
            </w:r>
          </w:p>
        </w:tc>
        <w:tc>
          <w:tcPr>
            <w:tcW w:type="dxa" w:w="3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risk_engine.py</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Kelly Low</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1/15 (6.7%)</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risk_engine.py</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Take-Profit T1</w:t>
            </w:r>
          </w:p>
        </w:tc>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+100% → sell 30%</w:t>
            </w:r>
          </w:p>
        </w:tc>
        <w:tc>
          <w:tcPr>
            <w:tcW w:type="dxa" w:w="3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position_monitor.py</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Take-Profit T2</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+300% → sell 30%</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position_monitor.py</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Take-Profit T3</w:t>
            </w:r>
          </w:p>
        </w:tc>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+500% → sell 20%</w:t>
            </w:r>
          </w:p>
        </w:tc>
        <w:tc>
          <w:tcPr>
            <w:tcW w:type="dxa" w:w="3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position_monitor.py</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Stop-Loss Trigger</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-50%</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position_monitor.py</w:t>
            </w:r>
          </w:p>
        </w:tc>
      </w:tr>
      <w:tr>
        <w:tc>
          <w:tcPr>
            <w:tcW w:type="dxa" w:w="30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Chrome Profile</w:t>
            </w:r>
          </w:p>
        </w:tc>
        <w:tc>
          <w:tcPr>
            <w:tcW w:type="dxa" w:w="28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~/.polymarket-bot-chrome-profile-copy</w:t>
            </w:r>
          </w:p>
        </w:tc>
        <w:tc>
          <w:tcPr>
            <w:tcW w:type="dxa" w:w="3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browser_manager.py</w:t>
            </w:r>
          </w:p>
        </w:tc>
      </w:tr>
    </w:tbl>
    <w:p>
      <w:r>
        <w:br w:type="page"/>
      </w:r>
    </w:p>
    <w:p>
      <w:pPr>
        <w:pStyle w:val="Heading1"/>
        <w:spacing w:after="200" w:before="360"/>
      </w:pPr>
      <w:r>
        <w:rPr>
          <w:rFonts w:ascii="Arial" w:cs="Arial" w:eastAsia="Arial" w:hAnsi="Arial"/>
          <w:b/>
          <w:bCs/>
          <w:color w:val="1A73E8"/>
          <w:sz w:val="36"/>
          <w:szCs w:val="36"/>
        </w:rPr>
        <w:t xml:space="preserve">10. Running the System</w:t>
      </w:r>
    </w:p>
    <w:p>
      <w:pPr>
        <w:spacing w:after="80"/>
      </w:pPr>
    </w:p>
    <w:p>
      <w:pPr>
        <w:pStyle w:val="Heading2"/>
        <w:spacing w:after="200" w:before="240"/>
      </w:pPr>
      <w:r>
        <w:rPr>
          <w:rFonts w:ascii="Arial" w:cs="Arial" w:eastAsia="Arial" w:hAnsi="Arial"/>
          <w:b/>
          <w:bCs/>
          <w:color w:val="1B1B1B"/>
          <w:sz w:val="30"/>
          <w:szCs w:val="30"/>
        </w:rPr>
        <w:t xml:space="preserve">10.1 Prerequisites</w:t>
      </w:r>
    </w:p>
    <w:p>
      <w:pPr>
        <w:pStyle w:val="ListParagraph"/>
        <w:numPr>
          <w:ilvl w:val="0"/>
          <w:numId w:val="2"/>
        </w:numPr>
        <w:spacing w:after="80"/>
      </w:pPr>
      <w:r>
        <w:rPr>
          <w:rFonts w:ascii="Arial" w:cs="Arial" w:eastAsia="Arial" w:hAnsi="Arial"/>
          <w:sz w:val="22"/>
          <w:szCs w:val="22"/>
        </w:rPr>
        <w:t xml:space="preserve">Mac mini with Python 3.12, Chrome browser, VPN to non-restricted region</w:t>
      </w:r>
    </w:p>
    <w:p>
      <w:pPr>
        <w:pStyle w:val="ListParagraph"/>
        <w:numPr>
          <w:ilvl w:val="0"/>
          <w:numId w:val="2"/>
        </w:numPr>
        <w:spacing w:after="80"/>
      </w:pPr>
      <w:r>
        <w:rPr>
          <w:rFonts w:ascii="Arial" w:cs="Arial" w:eastAsia="Arial" w:hAnsi="Arial"/>
          <w:sz w:val="22"/>
          <w:szCs w:val="22"/>
        </w:rPr>
        <w:t xml:space="preserve">Claude.ai Max plan (logged in via Chrome profile)</w:t>
      </w:r>
    </w:p>
    <w:p>
      <w:pPr>
        <w:pStyle w:val="ListParagraph"/>
        <w:numPr>
          <w:ilvl w:val="0"/>
          <w:numId w:val="2"/>
        </w:numPr>
        <w:spacing w:after="80"/>
      </w:pPr>
      <w:r>
        <w:rPr>
          <w:rFonts w:ascii="Arial" w:cs="Arial" w:eastAsia="Arial" w:hAnsi="Arial"/>
          <w:sz w:val="22"/>
          <w:szCs w:val="22"/>
        </w:rPr>
        <w:t xml:space="preserve">Polymarket account with USDC deposited on Polygon</w:t>
      </w:r>
    </w:p>
    <w:p>
      <w:pPr>
        <w:pStyle w:val="ListParagraph"/>
        <w:numPr>
          <w:ilvl w:val="0"/>
          <w:numId w:val="2"/>
        </w:numPr>
        <w:spacing w:after="80"/>
      </w:pPr>
      <w:r>
        <w:rPr>
          <w:rFonts w:ascii="Arial" w:cs="Arial" w:eastAsia="Arial" w:hAnsi="Arial"/>
          <w:sz w:val="22"/>
          <w:szCs w:val="22"/>
        </w:rPr>
        <w:t xml:space="preserve">.env file with wallet private key and funder address</w:t>
      </w:r>
    </w:p>
    <w:p>
      <w:pPr>
        <w:spacing w:after="80"/>
      </w:pPr>
    </w:p>
    <w:p>
      <w:pPr>
        <w:pStyle w:val="Heading2"/>
        <w:spacing w:after="200" w:before="240"/>
      </w:pPr>
      <w:r>
        <w:rPr>
          <w:rFonts w:ascii="Arial" w:cs="Arial" w:eastAsia="Arial" w:hAnsi="Arial"/>
          <w:b/>
          <w:bCs/>
          <w:color w:val="1B1B1B"/>
          <w:sz w:val="30"/>
          <w:szCs w:val="30"/>
        </w:rPr>
        <w:t xml:space="preserve">10.2 Startup Commands</w:t>
      </w:r>
    </w:p>
    <w:p>
      <w:pPr>
        <w:spacing w:after="160" w:line="340"/>
        <w:jc w:val="left"/>
      </w:pPr>
      <w:r>
        <w:rPr>
          <w:rFonts w:ascii="Arial" w:cs="Arial" w:eastAsia="Arial" w:hAnsi="Arial"/>
          <w:b w:val="false"/>
          <w:bCs w:val="false"/>
          <w:i w:val="false"/>
          <w:iCs w:val="false"/>
          <w:color w:val="1B1B1B"/>
          <w:sz w:val="22"/>
          <w:szCs w:val="22"/>
        </w:rPr>
        <w:t xml:space="preserve">Close Chrome browser first (Playwright needs exclusive access), then:</w:t>
      </w:r>
    </w:p>
    <w:p>
      <w:pPr>
        <w:spacing w:after="160" w:line="340"/>
        <w:jc w:val="left"/>
      </w:pPr>
      <w:r>
        <w:rPr>
          <w:rFonts w:ascii="Arial" w:cs="Arial" w:eastAsia="Arial" w:hAnsi="Arial"/>
          <w:b w:val="false"/>
          <w:bCs w:val="false"/>
          <w:i/>
          <w:iCs/>
          <w:color w:val="1B1B1B"/>
          <w:sz w:val="22"/>
          <w:szCs w:val="22"/>
        </w:rPr>
        <w:t xml:space="preserve">cd ~/polymarket-bot &amp;&amp; nohup python3 main_loop.py &gt; output.log 2&gt;&amp;1 &amp;</w:t>
      </w:r>
    </w:p>
    <w:p>
      <w:pPr>
        <w:spacing w:after="160" w:line="340"/>
        <w:jc w:val="left"/>
      </w:pPr>
      <w:r>
        <w:rPr>
          <w:rFonts w:ascii="Arial" w:cs="Arial" w:eastAsia="Arial" w:hAnsi="Arial"/>
          <w:b w:val="false"/>
          <w:bCs w:val="false"/>
          <w:i w:val="false"/>
          <w:iCs w:val="false"/>
          <w:color w:val="1B1B1B"/>
          <w:sz w:val="22"/>
          <w:szCs w:val="22"/>
        </w:rPr>
        <w:t xml:space="preserve">Dashboard opens automatically at http://localhost:5050</w:t>
      </w:r>
    </w:p>
    <w:p>
      <w:pPr>
        <w:spacing w:after="160" w:line="340"/>
        <w:jc w:val="left"/>
      </w:pPr>
      <w:r>
        <w:rPr>
          <w:rFonts w:ascii="Arial" w:cs="Arial" w:eastAsia="Arial" w:hAnsi="Arial"/>
          <w:b w:val="false"/>
          <w:bCs w:val="false"/>
          <w:i/>
          <w:iCs/>
          <w:color w:val="1B1B1B"/>
          <w:sz w:val="22"/>
          <w:szCs w:val="22"/>
        </w:rPr>
        <w:t xml:space="preserve">View logs: tail -f ~/polymarket-bot/bot.log</w:t>
      </w:r>
    </w:p>
    <w:p>
      <w:pPr>
        <w:spacing w:after="80"/>
      </w:pPr>
    </w:p>
    <w:p>
      <w:pPr>
        <w:pStyle w:val="Heading2"/>
        <w:spacing w:after="200" w:before="240"/>
      </w:pPr>
      <w:r>
        <w:rPr>
          <w:rFonts w:ascii="Arial" w:cs="Arial" w:eastAsia="Arial" w:hAnsi="Arial"/>
          <w:b/>
          <w:bCs/>
          <w:color w:val="1B1B1B"/>
          <w:sz w:val="30"/>
          <w:szCs w:val="30"/>
        </w:rPr>
        <w:t xml:space="preserve">10.3 Manual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8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Trigger immediate scan</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Dashboard → 'Immediate Search' button</w:t>
            </w:r>
          </w:p>
        </w:tc>
      </w:tr>
      <w:tr>
        <w:tc>
          <w:tcPr>
            <w:tcW w:type="dxa" w:w="3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Check positions</w:t>
            </w:r>
          </w:p>
        </w:tc>
        <w:tc>
          <w:tcPr>
            <w:tcW w:type="dxa" w:w="5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Dashboard → 'Check Positions' button</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View real-time logs</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Dashboard → 'View Logs' button</w:t>
            </w:r>
          </w:p>
        </w:tc>
      </w:tr>
      <w:tr>
        <w:tc>
          <w:tcPr>
            <w:tcW w:type="dxa" w:w="35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Stop bot</w:t>
            </w:r>
          </w:p>
        </w:tc>
        <w:tc>
          <w:tcPr>
            <w:tcW w:type="dxa" w:w="58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Dashboard → 'Stop Bot' button (or pkill -f main_loop.py)</w:t>
            </w:r>
          </w:p>
        </w:tc>
      </w:tr>
    </w:tbl>
    <w:p>
      <w:pPr>
        <w:spacing w:after="80"/>
      </w:pPr>
    </w:p>
    <w:p>
      <w:r>
        <w:br w:type="page"/>
      </w:r>
    </w:p>
    <w:p>
      <w:pPr>
        <w:pStyle w:val="Heading1"/>
        <w:spacing w:after="200" w:before="360"/>
      </w:pPr>
      <w:r>
        <w:rPr>
          <w:rFonts w:ascii="Arial" w:cs="Arial" w:eastAsia="Arial" w:hAnsi="Arial"/>
          <w:b/>
          <w:bCs/>
          <w:color w:val="1A73E8"/>
          <w:sz w:val="36"/>
          <w:szCs w:val="36"/>
        </w:rPr>
        <w:t xml:space="preserve">11. Verified Milestones</w:t>
      </w:r>
    </w:p>
    <w:p>
      <w:pPr>
        <w:spacing w:after="160" w:line="340"/>
        <w:jc w:val="left"/>
      </w:pPr>
      <w:r>
        <w:rPr>
          <w:rFonts w:ascii="Arial" w:cs="Arial" w:eastAsia="Arial" w:hAnsi="Arial"/>
          <w:b w:val="false"/>
          <w:bCs w:val="false"/>
          <w:i w:val="false"/>
          <w:iCs w:val="false"/>
          <w:color w:val="1B1B1B"/>
          <w:sz w:val="22"/>
          <w:szCs w:val="22"/>
        </w:rPr>
        <w:t xml:space="preserve">All critical components have been tested and verified with real transactions: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60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560"/>
            <w:tcBorders>
              <w:top w:val="single" w:color="D0D0D0" w:sz="1"/>
              <w:left w:val="single" w:color="D0D0D0" w:sz="1"/>
              <w:bottom w:val="single" w:color="D0D0D0" w:sz="1"/>
              <w:right w:val="single" w:color="D0D0D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Claude Research activation</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 Verified</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Plus menu → Research clicked successfully</w:t>
            </w:r>
          </w:p>
        </w:tc>
      </w:tr>
      <w:tr>
        <w:tc>
          <w:tcPr>
            <w:tcW w:type="dxa" w:w="3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Research completion detection</w:t>
            </w:r>
          </w:p>
        </w:tc>
        <w:tc>
          <w:tcPr>
            <w:tcW w:type="dxa" w:w="16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 Verified</w:t>
            </w:r>
          </w:p>
        </w:tc>
        <w:tc>
          <w:tcPr>
            <w:tcW w:type="dxa" w:w="4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Text growth monitoring + 10s confirmation</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JSON follow-up extraction</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 Verified</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Two-step: Research → JSON request</w:t>
            </w:r>
          </w:p>
        </w:tc>
      </w:tr>
      <w:tr>
        <w:tc>
          <w:tcPr>
            <w:tcW w:type="dxa" w:w="3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Risk/Kelly calculation</w:t>
            </w:r>
          </w:p>
        </w:tc>
        <w:tc>
          <w:tcPr>
            <w:tcW w:type="dxa" w:w="16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 Verified</w:t>
            </w:r>
          </w:p>
        </w:tc>
        <w:tc>
          <w:tcPr>
            <w:tcW w:type="dxa" w:w="4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Correct phase-based sizing</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Token ID resolution</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 Verified</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Direct slug + events API + keyword fallback</w:t>
            </w:r>
          </w:p>
        </w:tc>
      </w:tr>
      <w:tr>
        <w:tc>
          <w:tcPr>
            <w:tcW w:type="dxa" w:w="3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Market sweep order</w:t>
            </w:r>
          </w:p>
        </w:tc>
        <w:tc>
          <w:tcPr>
            <w:tcW w:type="dxa" w:w="16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 Verified</w:t>
            </w:r>
          </w:p>
        </w:tc>
        <w:tc>
          <w:tcPr>
            <w:tcW w:type="dxa" w:w="4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status:'matched', real on-chain transaction</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Position monitoring</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 Built</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Gradient take-profit + AI review triggers</w:t>
            </w:r>
          </w:p>
        </w:tc>
      </w:tr>
      <w:tr>
        <w:tc>
          <w:tcPr>
            <w:tcW w:type="dxa" w:w="32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Dashboard</w:t>
            </w:r>
          </w:p>
        </w:tc>
        <w:tc>
          <w:tcPr>
            <w:tcW w:type="dxa" w:w="160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 Running</w:t>
            </w:r>
          </w:p>
        </w:tc>
        <w:tc>
          <w:tcPr>
            <w:tcW w:type="dxa" w:w="4560"/>
            <w:tcBorders>
              <w:top w:val="single" w:color="D0D0D0" w:sz="1"/>
              <w:left w:val="single" w:color="D0D0D0" w:sz="1"/>
              <w:bottom w:val="single" w:color="D0D0D0" w:sz="1"/>
              <w:right w:val="single" w:color="D0D0D0" w:sz="1"/>
            </w:tcBorders>
            <w:shd w:fill="F8FAFE" w:val="clear"/>
            <w:tcMar>
              <w:top w:type="dxa" w:w="80"/>
              <w:left w:type="dxa" w:w="120"/>
              <w:bottom w:type="dxa" w:w="80"/>
              <w:right w:type="dxa" w:w="120"/>
            </w:tcMar>
          </w:tcPr>
          <w:p>
            <w:r>
              <w:rPr>
                <w:rFonts w:ascii="Arial" w:cs="Arial" w:eastAsia="Arial" w:hAnsi="Arial"/>
                <w:b w:val="false"/>
                <w:bCs w:val="false"/>
                <w:color w:val="1B1B1B"/>
                <w:sz w:val="20"/>
                <w:szCs w:val="20"/>
              </w:rPr>
              <w:t xml:space="preserve">Control panel + positions + logs</w:t>
            </w:r>
          </w:p>
        </w:tc>
      </w:tr>
    </w:tbl>
    <w:p>
      <w:pPr>
        <w:spacing w:after="80"/>
      </w:pPr>
    </w:p>
    <w:p>
      <w:pPr>
        <w:pStyle w:val="Heading1"/>
        <w:spacing w:after="200" w:before="360"/>
      </w:pPr>
      <w:r>
        <w:rPr>
          <w:rFonts w:ascii="Arial" w:cs="Arial" w:eastAsia="Arial" w:hAnsi="Arial"/>
          <w:b/>
          <w:bCs/>
          <w:color w:val="1A73E8"/>
          <w:sz w:val="36"/>
          <w:szCs w:val="36"/>
        </w:rPr>
        <w:t xml:space="preserve">12. Known Limitations</w:t>
      </w:r>
    </w:p>
    <w:p>
      <w:pPr>
        <w:pStyle w:val="ListParagraph"/>
        <w:numPr>
          <w:ilvl w:val="0"/>
          <w:numId w:val="3"/>
        </w:numPr>
        <w:spacing w:after="80"/>
      </w:pPr>
      <w:r>
        <w:rPr>
          <w:rFonts w:ascii="Arial" w:cs="Arial" w:eastAsia="Arial" w:hAnsi="Arial"/>
          <w:sz w:val="22"/>
          <w:szCs w:val="22"/>
        </w:rPr>
        <w:t xml:space="preserve">Network instability: SSL errors to data-api.polymarket.com occur intermittently. Retry logic handles most cases but VPN stability is critical.</w:t>
      </w:r>
    </w:p>
    <w:p>
      <w:pPr>
        <w:pStyle w:val="ListParagraph"/>
        <w:numPr>
          <w:ilvl w:val="0"/>
          <w:numId w:val="3"/>
        </w:numPr>
        <w:spacing w:after="80"/>
      </w:pPr>
      <w:r>
        <w:rPr>
          <w:rFonts w:ascii="Arial" w:cs="Arial" w:eastAsia="Arial" w:hAnsi="Arial"/>
          <w:sz w:val="22"/>
          <w:szCs w:val="22"/>
        </w:rPr>
        <w:t xml:space="preserve">Claude Research timing: Research mode can take 5–25 minutes. The bot waits patiently but this limits scan frequency.</w:t>
      </w:r>
    </w:p>
    <w:p>
      <w:pPr>
        <w:pStyle w:val="ListParagraph"/>
        <w:numPr>
          <w:ilvl w:val="0"/>
          <w:numId w:val="3"/>
        </w:numPr>
        <w:spacing w:after="80"/>
      </w:pPr>
      <w:r>
        <w:rPr>
          <w:rFonts w:ascii="Arial" w:cs="Arial" w:eastAsia="Arial" w:hAnsi="Arial"/>
          <w:sz w:val="22"/>
          <w:szCs w:val="22"/>
        </w:rPr>
        <w:t xml:space="preserve">Slug accuracy: Claude sometimes gives incorrect slugs. The keyword fallback system mitigates this but is not perfect.</w:t>
      </w:r>
    </w:p>
    <w:p>
      <w:pPr>
        <w:pStyle w:val="ListParagraph"/>
        <w:numPr>
          <w:ilvl w:val="0"/>
          <w:numId w:val="3"/>
        </w:numPr>
        <w:spacing w:after="80"/>
      </w:pPr>
      <w:r>
        <w:rPr>
          <w:rFonts w:ascii="Arial" w:cs="Arial" w:eastAsia="Arial" w:hAnsi="Arial"/>
          <w:sz w:val="22"/>
          <w:szCs w:val="22"/>
        </w:rPr>
        <w:t xml:space="preserve">Geoblock: Polymarket CLOB API requires non-restricted region IP. VPN must be active for terminal/Python traffic.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Polymarket AI Trading Bot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B1B1B"/>
      <w:sz w:val="30"/>
      <w:szCs w:val="30"/>
    </w:rPr>
  </w:style>
  <w:style w:type="paragraph" w:styleId="Heading3">
    <w:name w:val="Heading 3"/>
    <w:basedOn w:val="Normal"/>
    <w:next w:val="Normal"/>
    <w:qFormat/>
    <w:pPr>
      <w:spacing w:after="160" w:before="200"/>
      <w:outlineLvl w:val="2"/>
    </w:pPr>
    <w:rPr>
      <w:rFonts w:ascii="Arial" w:cs="Arial" w:eastAsia="Arial" w:hAnsi="Arial"/>
      <w:b/>
      <w:bCs/>
      <w:color w:val="1B1B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2026-04-13T22:29:57.290Z</dcterms:created>
  <dcterms:modified xsi:type="dcterms:W3CDTF">2026-04-13T22:29:57.291Z</dcterms:modified>
</cp:coreProperties>
</file>

<file path=docProps/custom.xml><?xml version="1.0" encoding="utf-8"?>
<Properties xmlns="http://schemas.openxmlformats.org/officeDocument/2006/custom-properties" xmlns:vt="http://schemas.openxmlformats.org/officeDocument/2006/docPropsVTypes"/>
</file>