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BD82A" w14:textId="77777777" w:rsidR="005729CD" w:rsidRDefault="00E168E4" w:rsidP="00E168E4">
      <w:pPr>
        <w:pStyle w:val="Heading1"/>
      </w:pPr>
      <w:r>
        <w:t>Fit to work Solution</w:t>
      </w:r>
    </w:p>
    <w:p w14:paraId="2CA0ADF5" w14:textId="77777777" w:rsidR="00E168E4" w:rsidRDefault="00E168E4" w:rsidP="00E168E4"/>
    <w:p w14:paraId="2B3E5CA8" w14:textId="77777777" w:rsidR="00E168E4" w:rsidRDefault="00E168E4" w:rsidP="00E168E4">
      <w:r w:rsidRPr="00E168E4">
        <w:t>$/</w:t>
      </w:r>
      <w:proofErr w:type="spellStart"/>
      <w:r w:rsidRPr="00E168E4">
        <w:t>TheAnvilGroup</w:t>
      </w:r>
      <w:proofErr w:type="spellEnd"/>
      <w:r w:rsidRPr="00E168E4">
        <w:t>/Services/Fit2WorkApi</w:t>
      </w:r>
    </w:p>
    <w:p w14:paraId="12756BE8" w14:textId="77777777" w:rsidR="00E168E4" w:rsidRDefault="00E168E4" w:rsidP="00E168E4">
      <w:r>
        <w:rPr>
          <w:noProof/>
        </w:rPr>
        <w:drawing>
          <wp:inline distT="0" distB="0" distL="0" distR="0" wp14:anchorId="42B44368" wp14:editId="188AD802">
            <wp:extent cx="230886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2B6" w14:textId="77777777" w:rsidR="00E168E4" w:rsidRDefault="00E168E4" w:rsidP="00E168E4">
      <w:r w:rsidRPr="0023433B">
        <w:rPr>
          <w:b/>
        </w:rPr>
        <w:t>Fit2</w:t>
      </w:r>
      <w:proofErr w:type="gramStart"/>
      <w:r w:rsidRPr="0023433B">
        <w:rPr>
          <w:b/>
        </w:rPr>
        <w:t>Work</w:t>
      </w:r>
      <w:r>
        <w:t xml:space="preserve"> :</w:t>
      </w:r>
      <w:proofErr w:type="gramEnd"/>
      <w:r>
        <w:t xml:space="preserve"> MVC website application for administering clients and users</w:t>
      </w:r>
    </w:p>
    <w:p w14:paraId="09A6E923" w14:textId="77777777" w:rsidR="00E168E4" w:rsidRDefault="00E168E4" w:rsidP="00E168E4">
      <w:r w:rsidRPr="0023433B">
        <w:rPr>
          <w:b/>
        </w:rPr>
        <w:t>Fit2</w:t>
      </w:r>
      <w:proofErr w:type="gramStart"/>
      <w:r w:rsidRPr="0023433B">
        <w:rPr>
          <w:b/>
        </w:rPr>
        <w:t>WorkApi</w:t>
      </w:r>
      <w:r>
        <w:t xml:space="preserve"> :</w:t>
      </w:r>
      <w:proofErr w:type="gramEnd"/>
      <w:r>
        <w:t xml:space="preserve"> Web API for serving up data to the mobile app</w:t>
      </w:r>
    </w:p>
    <w:p w14:paraId="634A8F19" w14:textId="77777777" w:rsidR="00E168E4" w:rsidRDefault="00E168E4" w:rsidP="00E168E4">
      <w:r w:rsidRPr="0023433B">
        <w:rPr>
          <w:b/>
        </w:rPr>
        <w:t>Fit2</w:t>
      </w:r>
      <w:proofErr w:type="gramStart"/>
      <w:r w:rsidRPr="0023433B">
        <w:rPr>
          <w:b/>
        </w:rPr>
        <w:t>WorkImportUserService</w:t>
      </w:r>
      <w:r>
        <w:t xml:space="preserve"> :</w:t>
      </w:r>
      <w:proofErr w:type="gramEnd"/>
      <w:r>
        <w:t xml:space="preserve"> Windows service for importing users from a CSV file</w:t>
      </w:r>
    </w:p>
    <w:p w14:paraId="3E609271" w14:textId="77777777" w:rsidR="00F31C9B" w:rsidRDefault="00F31C9B" w:rsidP="00E168E4"/>
    <w:p w14:paraId="19DEC328" w14:textId="77777777" w:rsidR="00F31C9B" w:rsidRDefault="00F31C9B" w:rsidP="00F31C9B">
      <w:pPr>
        <w:pStyle w:val="Heading2"/>
      </w:pPr>
      <w:r>
        <w:t>Build</w:t>
      </w:r>
    </w:p>
    <w:p w14:paraId="11F1A1A9" w14:textId="77777777" w:rsidR="00F31C9B" w:rsidRDefault="00F31C9B" w:rsidP="00F31C9B">
      <w:r>
        <w:t xml:space="preserve">The build runs under TeamCity as it has C# code which will not build on TFS. </w:t>
      </w:r>
    </w:p>
    <w:p w14:paraId="7DD398D9" w14:textId="77777777" w:rsidR="00F31C9B" w:rsidRDefault="002D6CF5" w:rsidP="00F31C9B">
      <w:hyperlink r:id="rId6" w:history="1">
        <w:r w:rsidR="00F31C9B">
          <w:rPr>
            <w:rStyle w:val="Hyperlink"/>
          </w:rPr>
          <w:t>http://gos-d-bld01/buildConfiguration/TheAnvilGroup_Services_Fit2WorkMain</w:t>
        </w:r>
      </w:hyperlink>
    </w:p>
    <w:p w14:paraId="399BAF79" w14:textId="77777777" w:rsidR="00F31C9B" w:rsidRDefault="00F31C9B" w:rsidP="00F31C9B">
      <w:pPr>
        <w:pStyle w:val="ListParagraph"/>
        <w:numPr>
          <w:ilvl w:val="0"/>
          <w:numId w:val="1"/>
        </w:numPr>
      </w:pPr>
      <w:r>
        <w:t xml:space="preserve">Build will run all unit tests and also deploy website, </w:t>
      </w:r>
      <w:proofErr w:type="spellStart"/>
      <w:r>
        <w:t>api</w:t>
      </w:r>
      <w:proofErr w:type="spellEnd"/>
      <w:r>
        <w:t xml:space="preserve"> and service to INT automatically</w:t>
      </w:r>
    </w:p>
    <w:p w14:paraId="24A78B80" w14:textId="77777777" w:rsidR="00F31C9B" w:rsidRDefault="00F31C9B" w:rsidP="00F31C9B">
      <w:pPr>
        <w:pStyle w:val="ListParagraph"/>
        <w:numPr>
          <w:ilvl w:val="0"/>
          <w:numId w:val="1"/>
        </w:numPr>
      </w:pPr>
      <w:r>
        <w:t>Uses octopus for the automatic deployment as this was fastest option for auto deployment</w:t>
      </w:r>
    </w:p>
    <w:p w14:paraId="4A9F7F79" w14:textId="77777777" w:rsidR="003A2AA8" w:rsidRDefault="003A2AA8" w:rsidP="003A2AA8"/>
    <w:p w14:paraId="63EA13DB" w14:textId="77777777" w:rsidR="00BC0065" w:rsidRDefault="00BC00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6089CAA" w14:textId="77777777" w:rsidR="003A2AA8" w:rsidRDefault="003A2AA8" w:rsidP="003A2AA8">
      <w:pPr>
        <w:pStyle w:val="Heading2"/>
      </w:pPr>
      <w:proofErr w:type="gramStart"/>
      <w:r>
        <w:lastRenderedPageBreak/>
        <w:t>Deployment</w:t>
      </w:r>
      <w:r w:rsidR="00C8566C">
        <w:t xml:space="preserve"> :</w:t>
      </w:r>
      <w:proofErr w:type="gramEnd"/>
      <w:r w:rsidR="00C8566C">
        <w:t xml:space="preserve"> Production</w:t>
      </w:r>
    </w:p>
    <w:p w14:paraId="336EF303" w14:textId="77777777" w:rsidR="003A2AA8" w:rsidRDefault="0009088E" w:rsidP="003A2AA8">
      <w:r w:rsidRPr="0009088E">
        <w:rPr>
          <w:b/>
        </w:rPr>
        <w:t>Fit2WorkApi</w:t>
      </w:r>
      <w:r>
        <w:t xml:space="preserve"> : Deployed to </w:t>
      </w:r>
      <w:hyperlink r:id="rId7" w:history="1">
        <w:r w:rsidRPr="00147605">
          <w:rPr>
            <w:rStyle w:val="Hyperlink"/>
          </w:rPr>
          <w:t>\\GOS-P-WBS40-01\e$\Sites\FitToWorkService</w:t>
        </w:r>
      </w:hyperlink>
      <w:r w:rsidR="00515451">
        <w:t xml:space="preserve"> and runs on </w:t>
      </w:r>
      <w:hyperlink r:id="rId8" w:history="1">
        <w:r w:rsidR="00515451" w:rsidRPr="00147605">
          <w:rPr>
            <w:rStyle w:val="Hyperlink"/>
          </w:rPr>
          <w:t>https://fittowork.anvilgroup.com/</w:t>
        </w:r>
      </w:hyperlink>
      <w:r w:rsidR="00515451">
        <w:t xml:space="preserve"> </w:t>
      </w:r>
    </w:p>
    <w:p w14:paraId="426D77FB" w14:textId="78F9CDE7" w:rsidR="0009088E" w:rsidRDefault="0009088E" w:rsidP="003A2AA8">
      <w:r w:rsidRPr="0023433B">
        <w:rPr>
          <w:b/>
        </w:rPr>
        <w:t>Fit2Work</w:t>
      </w:r>
      <w:r>
        <w:t xml:space="preserve"> : Deployed to </w:t>
      </w:r>
      <w:hyperlink r:id="rId9" w:history="1">
        <w:r w:rsidR="009A4F41" w:rsidRPr="009A4F41">
          <w:rPr>
            <w:rStyle w:val="Hyperlink"/>
          </w:rPr>
          <w:t>\\gos-p-web10-00\sites\FitToWorkAdmin</w:t>
        </w:r>
      </w:hyperlink>
      <w:r w:rsidR="009A4F41" w:rsidRPr="009A4F41">
        <w:t xml:space="preserve"> </w:t>
      </w:r>
      <w:r>
        <w:t>(and 01 and 02)</w:t>
      </w:r>
      <w:r w:rsidR="00BC0065">
        <w:t xml:space="preserve"> and runs on </w:t>
      </w:r>
      <w:hyperlink r:id="rId10" w:history="1">
        <w:r w:rsidR="00BC0065" w:rsidRPr="00147605">
          <w:rPr>
            <w:rStyle w:val="Hyperlink"/>
          </w:rPr>
          <w:t>https://anvil-gos-p-web10-00.anvilgroup.com/FitToWork/</w:t>
        </w:r>
      </w:hyperlink>
      <w:r w:rsidR="00BC0065">
        <w:t xml:space="preserve"> or </w:t>
      </w:r>
      <w:hyperlink r:id="rId11" w:history="1">
        <w:r w:rsidR="00BC0065" w:rsidRPr="00147605">
          <w:rPr>
            <w:rStyle w:val="Hyperlink"/>
          </w:rPr>
          <w:t>https://tag.anvilgroup.com/FitToWork/</w:t>
        </w:r>
      </w:hyperlink>
    </w:p>
    <w:p w14:paraId="7CA0B35E" w14:textId="77777777" w:rsidR="00D57CEF" w:rsidRDefault="00D57CEF" w:rsidP="003A2AA8">
      <w:r w:rsidRPr="0023433B">
        <w:rPr>
          <w:b/>
        </w:rPr>
        <w:t>Fit2</w:t>
      </w:r>
      <w:proofErr w:type="gramStart"/>
      <w:r w:rsidRPr="0023433B">
        <w:rPr>
          <w:b/>
        </w:rPr>
        <w:t>WorkImportUserService</w:t>
      </w:r>
      <w:r>
        <w:t xml:space="preserve"> :</w:t>
      </w:r>
      <w:proofErr w:type="gramEnd"/>
      <w:r>
        <w:t xml:space="preserve"> Deployed to \\gos-p-wns10\c$\WindowsServices\AnvilGroup\FitToWork</w:t>
      </w:r>
    </w:p>
    <w:p w14:paraId="3C0E1F86" w14:textId="77777777" w:rsidR="00BC0065" w:rsidRPr="00BC0065" w:rsidRDefault="00BC0065" w:rsidP="003A2AA8">
      <w:pPr>
        <w:rPr>
          <w:b/>
          <w:color w:val="FF0000"/>
        </w:rPr>
      </w:pPr>
      <w:r w:rsidRPr="00BC0065">
        <w:rPr>
          <w:b/>
          <w:color w:val="FF0000"/>
        </w:rPr>
        <w:t>NOTE:  This will need to change as the website is public facing and has no authentication</w:t>
      </w:r>
    </w:p>
    <w:p w14:paraId="04DC339F" w14:textId="77777777" w:rsidR="00C8566C" w:rsidRDefault="00860479" w:rsidP="003A2AA8">
      <w:r w:rsidRPr="00860479">
        <w:t xml:space="preserve">Fit2WorkImportUserService: Deployed to </w:t>
      </w:r>
      <w:hyperlink r:id="rId12" w:history="1">
        <w:r w:rsidRPr="002B71AC">
          <w:rPr>
            <w:rStyle w:val="Hyperlink"/>
          </w:rPr>
          <w:t>\\GOS-P-WNS10\c$\WindowsServices\AnvilGroup\FitToWorkImportUserService</w:t>
        </w:r>
      </w:hyperlink>
      <w:r>
        <w:t xml:space="preserve"> </w:t>
      </w:r>
      <w:r w:rsidRPr="00860479">
        <w:t xml:space="preserve">monitors </w:t>
      </w:r>
      <w:hyperlink r:id="rId13" w:history="1">
        <w:r w:rsidRPr="002B71AC">
          <w:rPr>
            <w:rStyle w:val="Hyperlink"/>
          </w:rPr>
          <w:t>\\ftpshare\FTP\Anvil\FitToWork</w:t>
        </w:r>
      </w:hyperlink>
      <w:r>
        <w:t xml:space="preserve"> </w:t>
      </w:r>
    </w:p>
    <w:p w14:paraId="0EB5095F" w14:textId="77777777" w:rsidR="00860479" w:rsidRDefault="00860479" w:rsidP="003A2AA8"/>
    <w:p w14:paraId="5235343D" w14:textId="77777777" w:rsidR="00C8566C" w:rsidRDefault="00C8566C" w:rsidP="00BC0065">
      <w:pPr>
        <w:pStyle w:val="Heading2"/>
      </w:pPr>
      <w:proofErr w:type="gramStart"/>
      <w:r>
        <w:t>Deployment :</w:t>
      </w:r>
      <w:proofErr w:type="gramEnd"/>
      <w:r>
        <w:t xml:space="preserve"> Integration</w:t>
      </w:r>
    </w:p>
    <w:p w14:paraId="5E21E0E0" w14:textId="77777777" w:rsidR="00BC0065" w:rsidRDefault="00BC0065" w:rsidP="003A2AA8">
      <w:r w:rsidRPr="0009088E">
        <w:rPr>
          <w:b/>
        </w:rPr>
        <w:t>Fit2WorkApi</w:t>
      </w:r>
      <w:r>
        <w:rPr>
          <w:b/>
        </w:rPr>
        <w:t xml:space="preserve"> : </w:t>
      </w:r>
      <w:r>
        <w:t xml:space="preserve">Deployed to </w:t>
      </w:r>
      <w:hyperlink r:id="rId14" w:history="1">
        <w:r w:rsidRPr="00147605">
          <w:rPr>
            <w:rStyle w:val="Hyperlink"/>
          </w:rPr>
          <w:t>\\ldn-i-web10\e$\Sites\APIs\Fit2WorkApi</w:t>
        </w:r>
      </w:hyperlink>
      <w:r>
        <w:t xml:space="preserve"> and runs on </w:t>
      </w:r>
      <w:hyperlink r:id="rId15" w:history="1">
        <w:r w:rsidRPr="00147605">
          <w:rPr>
            <w:rStyle w:val="Hyperlink"/>
          </w:rPr>
          <w:t>https://integration.anvilgroup.com/apis/fit2workapi/</w:t>
        </w:r>
      </w:hyperlink>
      <w:r>
        <w:t xml:space="preserve"> </w:t>
      </w:r>
    </w:p>
    <w:p w14:paraId="54BCCD9C" w14:textId="77777777" w:rsidR="00C8566C" w:rsidRDefault="00BC0065" w:rsidP="003A2AA8">
      <w:r w:rsidRPr="0023433B">
        <w:rPr>
          <w:b/>
        </w:rPr>
        <w:t>Fit2Work</w:t>
      </w:r>
      <w:r>
        <w:t xml:space="preserve"> : Deployed to </w:t>
      </w:r>
      <w:hyperlink r:id="rId16" w:history="1">
        <w:r w:rsidRPr="00147605">
          <w:rPr>
            <w:rStyle w:val="Hyperlink"/>
          </w:rPr>
          <w:t>\\LDN-I-WEB10\e$\Sites\Anvil\Fit2Work</w:t>
        </w:r>
      </w:hyperlink>
      <w:r>
        <w:t xml:space="preserve"> and runs on </w:t>
      </w:r>
      <w:hyperlink r:id="rId17" w:history="1">
        <w:r w:rsidR="00C8566C">
          <w:rPr>
            <w:rStyle w:val="Hyperlink"/>
          </w:rPr>
          <w:t>https://integration.anvilgroup.com/Anvil/Fit2Work</w:t>
        </w:r>
      </w:hyperlink>
    </w:p>
    <w:p w14:paraId="6A28CA83" w14:textId="77777777" w:rsidR="00860479" w:rsidRDefault="00860479" w:rsidP="00860479">
      <w:r w:rsidRPr="00860479">
        <w:rPr>
          <w:b/>
        </w:rPr>
        <w:t>Fit2WorkImportUserService</w:t>
      </w:r>
      <w:r>
        <w:t xml:space="preserve">: Deployed to </w:t>
      </w:r>
      <w:hyperlink r:id="rId18" w:history="1">
        <w:r w:rsidRPr="002B71AC">
          <w:rPr>
            <w:rStyle w:val="Hyperlink"/>
          </w:rPr>
          <w:t>\\LDN-I-WNS10\c$\WindowsServices\AnvilGroup\FitToWorkImportUserService</w:t>
        </w:r>
      </w:hyperlink>
      <w:r>
        <w:t xml:space="preserve"> monitors </w:t>
      </w:r>
      <w:hyperlink r:id="rId19" w:history="1">
        <w:r w:rsidRPr="002B71AC">
          <w:rPr>
            <w:rStyle w:val="Hyperlink"/>
          </w:rPr>
          <w:t>\\LDN-I-WNS10\c$\FTP\Anvil\FitToWork</w:t>
        </w:r>
      </w:hyperlink>
      <w:r>
        <w:t xml:space="preserve"> folder</w:t>
      </w:r>
    </w:p>
    <w:p w14:paraId="39EDF28F" w14:textId="77777777" w:rsidR="00860479" w:rsidRDefault="00860479" w:rsidP="003A2AA8"/>
    <w:p w14:paraId="787F3229" w14:textId="77777777" w:rsidR="00515451" w:rsidRPr="003A2AA8" w:rsidRDefault="00515451" w:rsidP="003A2AA8">
      <w:r w:rsidRPr="00515451">
        <w:rPr>
          <w:b/>
        </w:rPr>
        <w:t>NOTE</w:t>
      </w:r>
      <w:r>
        <w:t>: All websites run under wsa-fit2work user account and the services run under sa-fit2work.</w:t>
      </w:r>
    </w:p>
    <w:sectPr w:rsidR="00515451" w:rsidRPr="003A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32505"/>
    <w:multiLevelType w:val="hybridMultilevel"/>
    <w:tmpl w:val="D94E0092"/>
    <w:lvl w:ilvl="0" w:tplc="B96C0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8E4"/>
    <w:rsid w:val="0009088E"/>
    <w:rsid w:val="0023433B"/>
    <w:rsid w:val="002D6CF5"/>
    <w:rsid w:val="003A2AA8"/>
    <w:rsid w:val="00515451"/>
    <w:rsid w:val="005729CD"/>
    <w:rsid w:val="00725B6F"/>
    <w:rsid w:val="00860479"/>
    <w:rsid w:val="009A4F41"/>
    <w:rsid w:val="00BC0065"/>
    <w:rsid w:val="00C8566C"/>
    <w:rsid w:val="00D57CEF"/>
    <w:rsid w:val="00E168E4"/>
    <w:rsid w:val="00F31C9B"/>
    <w:rsid w:val="00F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D959"/>
  <w15:docId w15:val="{460A0EBD-662F-41ED-B756-44D9EF3A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1C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C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1C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4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towork.anvilgroup.com/" TargetMode="External"/><Relationship Id="rId13" Type="http://schemas.openxmlformats.org/officeDocument/2006/relationships/hyperlink" Target="file:///\\ftpshare\FTP\Anvil\FitToWork" TargetMode="External"/><Relationship Id="rId18" Type="http://schemas.openxmlformats.org/officeDocument/2006/relationships/hyperlink" Target="file:///\\LDN-I-WNS10\c$\WindowsServices\AnvilGroup\FitToWorkImportUserServic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\\GOS-P-WBS40-01\e$\Sites\FitToWorkService" TargetMode="External"/><Relationship Id="rId12" Type="http://schemas.openxmlformats.org/officeDocument/2006/relationships/hyperlink" Target="file:///\\GOS-P-WNS10\c$\WindowsServices\AnvilGroup\FitToWorkImportUserService" TargetMode="External"/><Relationship Id="rId17" Type="http://schemas.openxmlformats.org/officeDocument/2006/relationships/hyperlink" Target="https://integration.anvilgroup.com/Anvil/Fit2Work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LDN-I-WEB10\e$\Sites\Anvil\Fit2Wor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os-d-bld01/buildConfiguration/TheAnvilGroup_Services_Fit2WorkMain" TargetMode="External"/><Relationship Id="rId11" Type="http://schemas.openxmlformats.org/officeDocument/2006/relationships/hyperlink" Target="https://tag.anvilgroup.com/FitToWork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ntegration.anvilgroup.com/apis/fit2workapi/" TargetMode="External"/><Relationship Id="rId10" Type="http://schemas.openxmlformats.org/officeDocument/2006/relationships/hyperlink" Target="https://anvil-gos-p-web10-00.anvilgroup.com/FitToWork/" TargetMode="External"/><Relationship Id="rId19" Type="http://schemas.openxmlformats.org/officeDocument/2006/relationships/hyperlink" Target="file:///\\LDN-I-WNS10\c$\FTP\Anvil\FitTo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gos-p-web10-00\sites\FitToWorkAdmin%20" TargetMode="External"/><Relationship Id="rId14" Type="http://schemas.openxmlformats.org/officeDocument/2006/relationships/hyperlink" Target="file:///\\ldn-i-web10\e$\Sites\APIs\Fit2Work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Larkin, Anvil Group</dc:creator>
  <cp:lastModifiedBy>Wayne Atkinson-Young, Anvil Group</cp:lastModifiedBy>
  <cp:revision>15</cp:revision>
  <dcterms:created xsi:type="dcterms:W3CDTF">2020-06-19T08:16:00Z</dcterms:created>
  <dcterms:modified xsi:type="dcterms:W3CDTF">2020-06-26T11:32:00Z</dcterms:modified>
</cp:coreProperties>
</file>