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ROBIN STÖHR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Amsterdam, Netherlands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vertAlign w:val="baseline"/>
          <w:rtl w:val="0"/>
        </w:rPr>
        <w:t xml:space="preserve">∙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+49 1575 3045 681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vertAlign w:val="baseline"/>
          <w:rtl w:val="0"/>
        </w:rPr>
        <w:t xml:space="preserve">∙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rb.stoehr@gmail.com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8" w:val="single"/>
        </w:pBdr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Detail-oriented and innovative Machine Learning Engineer with a Master’s degree in Artificial Intelligence and a background in Software Engineering. Adept at designing, implementing, and optimizing Machine Learning models for practical applications. Eager to contribute to the development and deployment of cutting-edge Machine Learning solutions.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8" w:val="single"/>
        </w:pBd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8" w:val="single"/>
        </w:pBdr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3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Learning: Expertise in supervised and unsupervised learning, feature selection, model training, evaluation, and optimization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Deep Learning: Skilled in designing and implementing Neural Networks, Convolutional Neural Networks (CNNs), and Recurrent Neural Networks (RNNs)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 Analysis: Proficient in data preprocessing, exploratory data analysis, and visualization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Languages: Python, R, Java, Kotlin, C, C++, Rust, JavaScript, Bash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 Libraries: TensorFlow, PyTorch, Scikit-Learn, Keras, Pandas, Numpy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Tools &amp; Technologies: Git, Docker, SQL, PostgreSQL, Jupyter Notebooks, Apache Thrift, gRPC, Quarkus, Spring Boot, Digital Ocean, OAuth</w:t>
      </w:r>
    </w:p>
    <w:p w:rsidR="00000000" w:rsidDel="00000000" w:rsidP="00000000" w:rsidRDefault="00000000" w:rsidRPr="00000000" w14:paraId="00000013">
      <w:pPr>
        <w:pageBreakBefore w:val="0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color="000000" w:space="1" w:sz="8" w:val="single"/>
        </w:pBdr>
        <w:rPr>
          <w:b w:val="0"/>
          <w:smallCaps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000000" w:space="1" w:sz="8" w:val="single"/>
        </w:pBdr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1134"/>
          <w:tab w:val="right" w:leader="none" w:pos="10503"/>
        </w:tabs>
        <w:spacing w:before="6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2021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2023</w:t>
      </w:r>
      <w:r w:rsidDel="00000000" w:rsidR="00000000" w:rsidRPr="00000000">
        <w:rPr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Vrije Universiteit Amsterdam</w:t>
      </w:r>
      <w:r w:rsidDel="00000000" w:rsidR="00000000" w:rsidRPr="00000000">
        <w:rPr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Amsterdam, Netherlands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1440" w:hanging="305.99999999999994"/>
        <w:rPr>
          <w:b w:val="1"/>
          <w:i w:val="1"/>
          <w:sz w:val="20"/>
          <w:szCs w:val="20"/>
          <w:vertAlign w:val="baseli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Master of Science in 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1418" w:hanging="180"/>
        <w:rPr/>
      </w:pPr>
      <w:r w:rsidDel="00000000" w:rsidR="00000000" w:rsidRPr="00000000">
        <w:rPr>
          <w:sz w:val="20"/>
          <w:szCs w:val="20"/>
          <w:rtl w:val="0"/>
        </w:rPr>
        <w:t xml:space="preserve">RelevantCoursework: Advanced Machine Learning, Computer Vision, Deep Learning, Data Mining, Information Retrieval, Natural Language Processing, Multi-Agent Systems, Evolutionary Computing, Reinforcement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1418" w:hanging="180"/>
      </w:pPr>
      <w:r w:rsidDel="00000000" w:rsidR="00000000" w:rsidRPr="00000000">
        <w:rPr>
          <w:sz w:val="20"/>
          <w:szCs w:val="20"/>
          <w:rtl w:val="0"/>
        </w:rPr>
        <w:t xml:space="preserve">Master's Thesis Topic: "Knowledge Modelling and Strategy Engineering in Reconnaissance Blind Chess" with a final grade of  9.0 (Dutch system, Converted GPA: 4.0)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1418" w:hanging="18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Supervisor: Zhisheng Huang, Daily Supervisor: Shuai Wang, Second Reader: Frank van Harmelen</w:t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1134"/>
          <w:tab w:val="right" w:leader="none" w:pos="10503"/>
        </w:tabs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2017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2021</w:t>
      </w:r>
      <w:r w:rsidDel="00000000" w:rsidR="00000000" w:rsidRPr="00000000">
        <w:rPr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CODE University of Applied Sciences</w:t>
      </w:r>
      <w:r w:rsidDel="00000000" w:rsidR="00000000" w:rsidRPr="00000000">
        <w:rPr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Berlin, Germany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1440" w:hanging="305.99999999999994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vertAlign w:val="baseline"/>
          <w:rtl w:val="0"/>
        </w:rPr>
        <w:t xml:space="preserve">Bachelor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Science in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1418" w:hanging="180"/>
        <w:rPr/>
      </w:pPr>
      <w:r w:rsidDel="00000000" w:rsidR="00000000" w:rsidRPr="00000000">
        <w:rPr>
          <w:sz w:val="20"/>
          <w:szCs w:val="20"/>
          <w:rtl w:val="0"/>
        </w:rPr>
        <w:t xml:space="preserve">RelevantCoursework: Algorithms and Data Structures, Concepts of Programming Languages, Network Programming, Relational Databases, Clean Code, Cyber Security, Automated Software Testing, 3D Rendering, Web Technology Basics, Applied Scientific Research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1418" w:hanging="18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Bachelor's Thesis Topic: "Pattern Recognition using Quantum Machine Learning" Final Grade: 1.3 (German system. Converted GPA: 3.7)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1418" w:hanging="18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Supervisor: Ulrich von Zadow, Second Supervisor: Marc Geitz</w:t>
      </w:r>
    </w:p>
    <w:p w:rsidR="00000000" w:rsidDel="00000000" w:rsidP="00000000" w:rsidRDefault="00000000" w:rsidRPr="00000000" w14:paraId="00000021">
      <w:pPr>
        <w:pageBreakBefore w:val="0"/>
        <w:pBdr>
          <w:top w:color="000000" w:space="1" w:sz="8" w:val="single"/>
        </w:pBdr>
        <w:rPr>
          <w:b w:val="0"/>
          <w:smallCaps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color="000000" w:space="1" w:sz="8" w:val="single"/>
        </w:pBdr>
        <w:rPr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1134"/>
          <w:tab w:val="right" w:leader="none" w:pos="10503"/>
        </w:tabs>
        <w:spacing w:before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2020-2021</w:t>
        <w:tab/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SuperX GmbH</w:t>
        <w:tab/>
      </w:r>
      <w:r w:rsidDel="00000000" w:rsidR="00000000" w:rsidRPr="00000000">
        <w:rPr>
          <w:sz w:val="20"/>
          <w:szCs w:val="20"/>
          <w:rtl w:val="0"/>
        </w:rPr>
        <w:t xml:space="preserve">Berlin, Germany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1440" w:hanging="305.99999999999994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18" w:hanging="180"/>
      </w:pPr>
      <w:r w:rsidDel="00000000" w:rsidR="00000000" w:rsidRPr="00000000">
        <w:rPr>
          <w:sz w:val="20"/>
          <w:szCs w:val="20"/>
          <w:rtl w:val="0"/>
        </w:rPr>
        <w:t xml:space="preserve">One of the first three founding engineers of the entire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1418" w:hanging="180"/>
        <w:rPr/>
      </w:pPr>
      <w:r w:rsidDel="00000000" w:rsidR="00000000" w:rsidRPr="00000000">
        <w:rPr>
          <w:sz w:val="20"/>
          <w:szCs w:val="20"/>
          <w:rtl w:val="0"/>
        </w:rPr>
        <w:t xml:space="preserve">Spearheaded the architecture and development of the entire backend infrastructure, laying a robust foundation for the company’s core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1418" w:hanging="180"/>
        <w:rPr/>
      </w:pPr>
      <w:r w:rsidDel="00000000" w:rsidR="00000000" w:rsidRPr="00000000">
        <w:rPr>
          <w:sz w:val="20"/>
          <w:szCs w:val="20"/>
          <w:rtl w:val="0"/>
        </w:rPr>
        <w:t xml:space="preserve">Led and executed comprehensive software refactorings, bolstering code quality and system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1134"/>
          <w:tab w:val="right" w:leader="none" w:pos="10503"/>
        </w:tabs>
        <w:spacing w:before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2019-2020</w:t>
        <w:tab/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Uber Technologies, Inc.</w:t>
        <w:tab/>
      </w:r>
      <w:r w:rsidDel="00000000" w:rsidR="00000000" w:rsidRPr="00000000">
        <w:rPr>
          <w:sz w:val="20"/>
          <w:szCs w:val="20"/>
          <w:rtl w:val="0"/>
        </w:rPr>
        <w:t xml:space="preserve">Amsterdam, Netherlands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1440" w:hanging="305.99999999999994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Software Engineering Intern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18" w:hanging="1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on the backend infrastructure of the Uber AdTech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1418" w:hanging="180"/>
        <w:rPr/>
      </w:pPr>
      <w:r w:rsidDel="00000000" w:rsidR="00000000" w:rsidRPr="00000000">
        <w:rPr>
          <w:sz w:val="20"/>
          <w:szCs w:val="20"/>
          <w:rtl w:val="0"/>
        </w:rPr>
        <w:t xml:space="preserve">Pioneered the integration of Apple Search Ads into the service, streamlining advertising campaigns and driving user acquisition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1418" w:hanging="18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Engineered an assortment of efficient Bash scripts to automate developer tasks, including executing gRPC requests, leading to enhanced productivity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1134"/>
          <w:tab w:val="right" w:leader="none" w:pos="10503"/>
        </w:tabs>
        <w:spacing w:before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2019</w:t>
        <w:tab/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Toast, Inc.</w:t>
        <w:tab/>
      </w:r>
      <w:r w:rsidDel="00000000" w:rsidR="00000000" w:rsidRPr="00000000">
        <w:rPr>
          <w:sz w:val="20"/>
          <w:szCs w:val="20"/>
          <w:rtl w:val="0"/>
        </w:rPr>
        <w:t xml:space="preserve">Dublin, Ireland</w:t>
      </w:r>
    </w:p>
    <w:p w:rsidR="00000000" w:rsidDel="00000000" w:rsidP="00000000" w:rsidRDefault="00000000" w:rsidRPr="00000000" w14:paraId="00000030">
      <w:pPr>
        <w:pageBreakBefore w:val="0"/>
        <w:ind w:left="1440" w:hanging="305.99999999999994"/>
        <w:rPr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1418" w:hanging="180"/>
        <w:rPr/>
      </w:pPr>
      <w:r w:rsidDel="00000000" w:rsidR="00000000" w:rsidRPr="00000000">
        <w:rPr>
          <w:sz w:val="20"/>
          <w:szCs w:val="20"/>
          <w:rtl w:val="0"/>
        </w:rPr>
        <w:t xml:space="preserve">Augmented customer support channels by ingeniously integrating Twilio SMS as an alternative to email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1418" w:hanging="180"/>
        <w:rPr/>
      </w:pPr>
      <w:r w:rsidDel="00000000" w:rsidR="00000000" w:rsidRPr="00000000">
        <w:rPr>
          <w:sz w:val="20"/>
          <w:szCs w:val="20"/>
          <w:rtl w:val="0"/>
        </w:rPr>
        <w:t xml:space="preserve">Skillfully implemented corresponding frontend modifications to the Toast website, fostering a more streamlined user experience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1418" w:hanging="18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Working on the Toast POS android application</w:t>
      </w:r>
    </w:p>
    <w:p w:rsidR="00000000" w:rsidDel="00000000" w:rsidP="00000000" w:rsidRDefault="00000000" w:rsidRPr="00000000" w14:paraId="00000034">
      <w:pPr>
        <w:pBdr>
          <w:top w:color="000000" w:space="1" w:sz="8" w:val="single"/>
        </w:pBdr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134"/>
          <w:tab w:val="right" w:leader="none" w:pos="10503"/>
        </w:tabs>
        <w:spacing w:before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2022</w:t>
        <w:tab/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Solving the Extended Job Shop Scheduling Problem with AGVs - Classical and Quantum Approaches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Los Angeles</w:t>
      </w:r>
      <w:r w:rsidDel="00000000" w:rsidR="00000000" w:rsidRPr="00000000">
        <w:rPr>
          <w:sz w:val="20"/>
          <w:szCs w:val="20"/>
          <w:rtl w:val="0"/>
        </w:rPr>
        <w:t xml:space="preserve">, California, USA</w:t>
      </w:r>
    </w:p>
    <w:p w:rsidR="00000000" w:rsidDel="00000000" w:rsidP="00000000" w:rsidRDefault="00000000" w:rsidRPr="00000000" w14:paraId="00000036">
      <w:pPr>
        <w:ind w:left="1440" w:hanging="305.99999999999994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CPAIOR 2022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Co-wrote a paper in collaboration with Telekom Innovation Laboratories and Fraunhofer FOKUS, exploring the solution of the Extended Job Shop Scheduling Problem using both classical and quantum approaches.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DOI:10.1007/978-3-031-08011-1_10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134"/>
          <w:tab w:val="right" w:leader="none" w:pos="10503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2017-2021</w:t>
        <w:tab/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Deciphering Enemies in the Darkness through Modeling and Examination of Knowledge in Reconnaissance </w:t>
        <w:tab/>
        <w:tab/>
        <w:t xml:space="preserve">Blind Chess</w:t>
        <w:tab/>
      </w:r>
      <w:r w:rsidDel="00000000" w:rsidR="00000000" w:rsidRPr="00000000">
        <w:rPr>
          <w:sz w:val="20"/>
          <w:szCs w:val="20"/>
          <w:rtl w:val="0"/>
        </w:rPr>
        <w:t xml:space="preserve">Honolulu, Hawai’i,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hanging="305.99999999999994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ICML 2023 - Theory of Mind workshop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Co-wrote a paper about applying Theory of Mind concepts to the game of Reconnaissance Blind Chess for better performances</w:t>
      </w:r>
    </w:p>
    <w:p w:rsidR="00000000" w:rsidDel="00000000" w:rsidP="00000000" w:rsidRDefault="00000000" w:rsidRPr="00000000" w14:paraId="0000003D">
      <w:pPr>
        <w:pBdr>
          <w:top w:color="000000" w:space="1" w:sz="8" w:val="single"/>
        </w:pBdr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Honors &amp;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134"/>
          <w:tab w:val="right" w:leader="none" w:pos="10503"/>
        </w:tabs>
        <w:spacing w:before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2022</w:t>
        <w:tab/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2022 VU Data Mining Techniques Cup</w:t>
        <w:tab/>
      </w:r>
      <w:r w:rsidDel="00000000" w:rsidR="00000000" w:rsidRPr="00000000">
        <w:rPr>
          <w:sz w:val="20"/>
          <w:szCs w:val="20"/>
          <w:rtl w:val="0"/>
        </w:rPr>
        <w:t xml:space="preserve">Amsterdam, Netherlands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hanging="305.99999999999994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Winner of Learning to Rank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Participated in a collaborative learning-to-rank competition organized by the Vrije Universiteit Amsterdam (VU) and Universiteit van Amsterdam (UvA)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Achieved first place among over 170 teams with my solution to develop a hotel ranking algorithm for Expedia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1134"/>
          <w:tab w:val="right" w:leader="none" w:pos="10503"/>
        </w:tabs>
        <w:spacing w:before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2020</w:t>
        <w:tab/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CODE Demo Day 2020</w:t>
        <w:tab/>
      </w:r>
      <w:r w:rsidDel="00000000" w:rsidR="00000000" w:rsidRPr="00000000">
        <w:rPr>
          <w:sz w:val="20"/>
          <w:szCs w:val="20"/>
          <w:rtl w:val="0"/>
        </w:rPr>
        <w:t xml:space="preserve">Berlin</w:t>
      </w:r>
      <w:r w:rsidDel="00000000" w:rsidR="00000000" w:rsidRPr="00000000">
        <w:rPr>
          <w:sz w:val="20"/>
          <w:szCs w:val="20"/>
          <w:rtl w:val="0"/>
        </w:rPr>
        <w:t xml:space="preserve">, Germany</w:t>
      </w:r>
    </w:p>
    <w:p w:rsidR="00000000" w:rsidDel="00000000" w:rsidP="00000000" w:rsidRDefault="00000000" w:rsidRPr="00000000" w14:paraId="00000044">
      <w:pPr>
        <w:ind w:left="1440" w:hanging="305.99999999999994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Project Pitching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Selected to present my semester project on the virtual demo day of CODE University.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Presented a Quantum Computing solution to the Job Shop Problem, showcasing my skills in quantum computing and research</w:t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1" w:sz="8" w:val="single"/>
        </w:pBdr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Extracurricular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134"/>
          <w:tab w:val="right" w:leader="none" w:pos="10503"/>
        </w:tabs>
        <w:spacing w:before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2018</w:t>
        <w:tab/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Digital Product School (DPS)</w:t>
        <w:tab/>
      </w:r>
      <w:r w:rsidDel="00000000" w:rsidR="00000000" w:rsidRPr="00000000">
        <w:rPr>
          <w:sz w:val="20"/>
          <w:szCs w:val="20"/>
          <w:rtl w:val="0"/>
        </w:rPr>
        <w:t xml:space="preserve">Munich</w:t>
      </w:r>
      <w:r w:rsidDel="00000000" w:rsidR="00000000" w:rsidRPr="00000000">
        <w:rPr>
          <w:sz w:val="20"/>
          <w:szCs w:val="20"/>
          <w:rtl w:val="0"/>
        </w:rPr>
        <w:t xml:space="preserve">, Germany</w:t>
      </w:r>
    </w:p>
    <w:p w:rsidR="00000000" w:rsidDel="00000000" w:rsidP="00000000" w:rsidRDefault="00000000" w:rsidRPr="00000000" w14:paraId="0000004B">
      <w:pPr>
        <w:ind w:left="1440" w:hanging="305.99999999999994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Participated in a professional development program aimed at gaining experience in software development by working in a cross-functional product team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z w:val="20"/>
          <w:szCs w:val="20"/>
          <w:rtl w:val="0"/>
        </w:rPr>
        <w:t xml:space="preserve">Represented Facebook as a student talent during my time at the Digital Product School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134"/>
          <w:tab w:val="right" w:leader="none" w:pos="10503"/>
        </w:tabs>
        <w:spacing w:before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2018</w:t>
        <w:tab/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42, Silicon Valley</w:t>
        <w:tab/>
      </w:r>
      <w:r w:rsidDel="00000000" w:rsidR="00000000" w:rsidRPr="00000000">
        <w:rPr>
          <w:sz w:val="20"/>
          <w:szCs w:val="20"/>
          <w:rtl w:val="0"/>
        </w:rPr>
        <w:t xml:space="preserve">Fremonet</w:t>
      </w:r>
      <w:r w:rsidDel="00000000" w:rsidR="00000000" w:rsidRPr="00000000">
        <w:rPr>
          <w:sz w:val="20"/>
          <w:szCs w:val="20"/>
          <w:rtl w:val="0"/>
        </w:rPr>
        <w:t xml:space="preserve">, California, USA</w:t>
      </w:r>
    </w:p>
    <w:p w:rsidR="00000000" w:rsidDel="00000000" w:rsidP="00000000" w:rsidRDefault="00000000" w:rsidRPr="00000000" w14:paraId="00000050">
      <w:pPr>
        <w:ind w:left="1440" w:hanging="305.99999999999994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Intensive Low-Level programming training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finished a one-month intensive C Bootcamp at the prestigious School42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Ranked among the top 10% of all 200+ students</w:t>
      </w:r>
    </w:p>
    <w:p w:rsidR="00000000" w:rsidDel="00000000" w:rsidP="00000000" w:rsidRDefault="00000000" w:rsidRPr="00000000" w14:paraId="00000053">
      <w:pPr>
        <w:pageBreakBefore w:val="0"/>
        <w:ind w:left="432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30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32" w:hanging="287.99999999999994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b.stoeh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