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1BDED" w14:textId="71618746" w:rsidR="00C77BEE" w:rsidRDefault="00263575">
      <w:r w:rsidRPr="00263575">
        <w:t xml:space="preserve">- Se añadió configuración de CORS para controlar qué páginas web pueden hacer peticiones al </w:t>
      </w:r>
      <w:proofErr w:type="spellStart"/>
      <w:r w:rsidRPr="00263575">
        <w:t>backend</w:t>
      </w:r>
      <w:proofErr w:type="spellEnd"/>
      <w:r w:rsidRPr="00263575">
        <w:t>.</w:t>
      </w:r>
    </w:p>
    <w:p w14:paraId="20E33687" w14:textId="72F73CED" w:rsidR="00263575" w:rsidRDefault="00263575">
      <w:r w:rsidRPr="00263575">
        <w:rPr>
          <w:noProof/>
        </w:rPr>
        <w:drawing>
          <wp:inline distT="0" distB="0" distL="0" distR="0" wp14:anchorId="11E9406B" wp14:editId="7C9B477D">
            <wp:extent cx="5612130" cy="1833245"/>
            <wp:effectExtent l="0" t="0" r="7620" b="0"/>
            <wp:docPr id="249480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80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72A5" w14:textId="77777777" w:rsidR="003D674D" w:rsidRDefault="003D674D"/>
    <w:p w14:paraId="744A50DE" w14:textId="433E6BB0" w:rsidR="003D674D" w:rsidRDefault="003D674D">
      <w:r>
        <w:t xml:space="preserve">- Permitir validar el token y </w:t>
      </w:r>
      <w:proofErr w:type="spellStart"/>
      <w:r>
        <w:t>loguearse</w:t>
      </w:r>
      <w:proofErr w:type="spellEnd"/>
      <w:r>
        <w:br/>
      </w:r>
      <w:r w:rsidRPr="003D674D">
        <w:rPr>
          <w:noProof/>
        </w:rPr>
        <w:drawing>
          <wp:inline distT="0" distB="0" distL="0" distR="0" wp14:anchorId="4CB60A9D" wp14:editId="06E883CB">
            <wp:extent cx="5612130" cy="2393315"/>
            <wp:effectExtent l="0" t="0" r="7620" b="6985"/>
            <wp:docPr id="860027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27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4351" w14:textId="37C0A143" w:rsidR="00305397" w:rsidRDefault="00305397">
      <w:r w:rsidRPr="00305397">
        <w:rPr>
          <w:noProof/>
        </w:rPr>
        <w:drawing>
          <wp:inline distT="0" distB="0" distL="0" distR="0" wp14:anchorId="73F75A6F" wp14:editId="1A55990E">
            <wp:extent cx="5612130" cy="1712595"/>
            <wp:effectExtent l="0" t="0" r="7620" b="1905"/>
            <wp:docPr id="1848820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20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7C87" w14:textId="03BF4FE3" w:rsidR="00404B49" w:rsidRDefault="00404B49">
      <w:r w:rsidRPr="00404B49">
        <w:rPr>
          <w:noProof/>
        </w:rPr>
        <w:lastRenderedPageBreak/>
        <w:drawing>
          <wp:inline distT="0" distB="0" distL="0" distR="0" wp14:anchorId="5D685F40" wp14:editId="480D2CB7">
            <wp:extent cx="5612130" cy="3016250"/>
            <wp:effectExtent l="0" t="0" r="7620" b="0"/>
            <wp:docPr id="1840455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55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F22D" w14:textId="447F04FA" w:rsidR="00404B49" w:rsidRDefault="00404B49">
      <w:r w:rsidRPr="00404B49">
        <w:rPr>
          <w:noProof/>
        </w:rPr>
        <w:drawing>
          <wp:inline distT="0" distB="0" distL="0" distR="0" wp14:anchorId="57EEC4A8" wp14:editId="1FF88B5B">
            <wp:extent cx="5612130" cy="3206750"/>
            <wp:effectExtent l="0" t="0" r="7620" b="0"/>
            <wp:docPr id="2118677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77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C372" w14:textId="77777777" w:rsidR="00404B49" w:rsidRDefault="00404B49"/>
    <w:p w14:paraId="6994BA7F" w14:textId="77777777" w:rsidR="00404B49" w:rsidRDefault="00404B49"/>
    <w:p w14:paraId="2ACC296A" w14:textId="77777777" w:rsidR="00404B49" w:rsidRDefault="00404B49"/>
    <w:p w14:paraId="39C593B0" w14:textId="77777777" w:rsidR="008327EF" w:rsidRDefault="008327EF"/>
    <w:p w14:paraId="330332E5" w14:textId="77777777" w:rsidR="008327EF" w:rsidRDefault="008327EF"/>
    <w:p w14:paraId="31EAF1FF" w14:textId="77777777" w:rsidR="008327EF" w:rsidRDefault="008327EF"/>
    <w:p w14:paraId="092F13ED" w14:textId="4709E778" w:rsidR="00404B49" w:rsidRDefault="00404B49">
      <w:r>
        <w:lastRenderedPageBreak/>
        <w:t xml:space="preserve">- </w:t>
      </w:r>
      <w:r w:rsidRPr="00404B49">
        <w:t>Se implementó un sistema de servicios conmutables que permite alternar entre una fuente de datos simulada (</w:t>
      </w:r>
      <w:proofErr w:type="spellStart"/>
      <w:r w:rsidRPr="00404B49">
        <w:rPr>
          <w:b/>
          <w:bCs/>
        </w:rPr>
        <w:t>apimock</w:t>
      </w:r>
      <w:proofErr w:type="spellEnd"/>
      <w:r w:rsidRPr="00404B49">
        <w:t>) y el servidor real (</w:t>
      </w:r>
      <w:proofErr w:type="spellStart"/>
      <w:r w:rsidRPr="00404B49">
        <w:rPr>
          <w:b/>
          <w:bCs/>
        </w:rPr>
        <w:t>apiclient</w:t>
      </w:r>
      <w:proofErr w:type="spellEnd"/>
      <w:r w:rsidRPr="00404B49">
        <w:t xml:space="preserve">) mediante la variable de entorno VITE_USE_MOCK. Esta arquitectura de servicios desacoplados garantiza que la lógica de </w:t>
      </w:r>
      <w:proofErr w:type="spellStart"/>
      <w:r w:rsidRPr="00404B49">
        <w:t>Redux</w:t>
      </w:r>
      <w:proofErr w:type="spellEnd"/>
      <w:r w:rsidRPr="00404B49">
        <w:t xml:space="preserve"> sea agnóstica a la procedencia de los datos, facilitando el desarrollo independiente del </w:t>
      </w:r>
      <w:proofErr w:type="spellStart"/>
      <w:r w:rsidRPr="00404B49">
        <w:t>frontend</w:t>
      </w:r>
      <w:proofErr w:type="spellEnd"/>
      <w:r w:rsidRPr="00404B49">
        <w:t xml:space="preserve"> y asegurando la consistencia de la interfaz a través de métodos estandarizados como </w:t>
      </w:r>
      <w:proofErr w:type="spellStart"/>
      <w:r w:rsidRPr="00404B49">
        <w:t>getByAuthor</w:t>
      </w:r>
      <w:proofErr w:type="spellEnd"/>
      <w:r w:rsidRPr="00404B49">
        <w:t xml:space="preserve"> y </w:t>
      </w:r>
      <w:proofErr w:type="spellStart"/>
      <w:r w:rsidRPr="00404B49">
        <w:t>create</w:t>
      </w:r>
      <w:proofErr w:type="spellEnd"/>
      <w:r w:rsidRPr="00404B49">
        <w:t>.</w:t>
      </w:r>
    </w:p>
    <w:p w14:paraId="41260709" w14:textId="77777777" w:rsidR="008327EF" w:rsidRDefault="008327EF"/>
    <w:p w14:paraId="016B114C" w14:textId="5957F9F6" w:rsidR="008327EF" w:rsidRDefault="008327EF">
      <w:r w:rsidRPr="008327EF">
        <w:rPr>
          <w:noProof/>
        </w:rPr>
        <w:drawing>
          <wp:inline distT="0" distB="0" distL="0" distR="0" wp14:anchorId="101C965D" wp14:editId="10DF15E7">
            <wp:extent cx="5612130" cy="1422400"/>
            <wp:effectExtent l="0" t="0" r="7620" b="6350"/>
            <wp:docPr id="1385591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91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AB77" w14:textId="77777777" w:rsidR="008327EF" w:rsidRDefault="008327EF"/>
    <w:p w14:paraId="3DF93622" w14:textId="5CAF3FDD" w:rsidR="008327EF" w:rsidRDefault="008327EF">
      <w:r w:rsidRPr="008327EF">
        <w:rPr>
          <w:noProof/>
        </w:rPr>
        <w:drawing>
          <wp:inline distT="0" distB="0" distL="0" distR="0" wp14:anchorId="4A31D97A" wp14:editId="6FABFB93">
            <wp:extent cx="5612130" cy="1951990"/>
            <wp:effectExtent l="0" t="0" r="7620" b="0"/>
            <wp:docPr id="56153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3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1D3E" w14:textId="77777777" w:rsidR="008327EF" w:rsidRDefault="008327EF"/>
    <w:p w14:paraId="15EE0218" w14:textId="144A1540" w:rsidR="008327EF" w:rsidRDefault="008327EF">
      <w:r w:rsidRPr="008327EF">
        <w:rPr>
          <w:noProof/>
        </w:rPr>
        <w:drawing>
          <wp:inline distT="0" distB="0" distL="0" distR="0" wp14:anchorId="791DF025" wp14:editId="1C7583E3">
            <wp:extent cx="5612130" cy="1048385"/>
            <wp:effectExtent l="0" t="0" r="7620" b="0"/>
            <wp:docPr id="1107467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67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7664" w14:textId="533D80AB" w:rsidR="008327EF" w:rsidRDefault="008327EF" w:rsidP="003A54BA">
      <w:pPr>
        <w:jc w:val="center"/>
      </w:pPr>
      <w:r w:rsidRPr="008327EF">
        <w:rPr>
          <w:noProof/>
        </w:rPr>
        <w:lastRenderedPageBreak/>
        <w:drawing>
          <wp:inline distT="0" distB="0" distL="0" distR="0" wp14:anchorId="797DF397" wp14:editId="1D5F88CC">
            <wp:extent cx="5612130" cy="2410460"/>
            <wp:effectExtent l="0" t="0" r="7620" b="8890"/>
            <wp:docPr id="10745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4865" w14:textId="77777777" w:rsidR="008327EF" w:rsidRDefault="008327EF"/>
    <w:p w14:paraId="6AA769E1" w14:textId="77777777" w:rsidR="00802379" w:rsidRDefault="00802379"/>
    <w:p w14:paraId="15305369" w14:textId="1290DC1B" w:rsidR="00802379" w:rsidRDefault="00802379">
      <w:r>
        <w:t>- Para pruebas unitarias</w:t>
      </w:r>
    </w:p>
    <w:p w14:paraId="5D6DBF9B" w14:textId="7E7049CD" w:rsidR="00802379" w:rsidRDefault="00802379" w:rsidP="003A54BA">
      <w:pPr>
        <w:jc w:val="center"/>
      </w:pPr>
      <w:r w:rsidRPr="00802379">
        <w:drawing>
          <wp:inline distT="0" distB="0" distL="0" distR="0" wp14:anchorId="34CC3B47" wp14:editId="0E2A9488">
            <wp:extent cx="5612130" cy="1335405"/>
            <wp:effectExtent l="0" t="0" r="7620" b="0"/>
            <wp:docPr id="1343267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67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B8CB" w14:textId="38F6E05C" w:rsidR="00612E4E" w:rsidRDefault="00612E4E">
      <w:r>
        <w:t xml:space="preserve">- </w:t>
      </w:r>
      <w:r w:rsidR="00E82CCE">
        <w:t xml:space="preserve">Navegador “falso” para las pruebas, se engaña con un </w:t>
      </w:r>
      <w:proofErr w:type="spellStart"/>
      <w:r w:rsidR="00E82CCE">
        <w:t>mock</w:t>
      </w:r>
      <w:proofErr w:type="spellEnd"/>
    </w:p>
    <w:p w14:paraId="3699A84D" w14:textId="1CE21CF4" w:rsidR="00E82CCE" w:rsidRPr="00263575" w:rsidRDefault="003A54BA" w:rsidP="003A54BA">
      <w:pPr>
        <w:jc w:val="center"/>
      </w:pPr>
      <w:r w:rsidRPr="003A54BA">
        <w:drawing>
          <wp:inline distT="0" distB="0" distL="0" distR="0" wp14:anchorId="297D7FC7" wp14:editId="1FFF847A">
            <wp:extent cx="4935580" cy="2889420"/>
            <wp:effectExtent l="0" t="0" r="0" b="6350"/>
            <wp:docPr id="931574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74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8248" cy="289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CCE" w:rsidRPr="002635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575"/>
    <w:rsid w:val="000A015B"/>
    <w:rsid w:val="00263575"/>
    <w:rsid w:val="00305397"/>
    <w:rsid w:val="003A54BA"/>
    <w:rsid w:val="003D674D"/>
    <w:rsid w:val="00404B49"/>
    <w:rsid w:val="005153B4"/>
    <w:rsid w:val="00583BEB"/>
    <w:rsid w:val="005F5F62"/>
    <w:rsid w:val="00612E4E"/>
    <w:rsid w:val="00802379"/>
    <w:rsid w:val="008327EF"/>
    <w:rsid w:val="00921901"/>
    <w:rsid w:val="00C77BEE"/>
    <w:rsid w:val="00E8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57508"/>
  <w15:chartTrackingRefBased/>
  <w15:docId w15:val="{DEC79083-3A4C-4053-A7C3-6BBE5D16A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3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3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3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3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3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3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3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3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3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3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3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3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35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35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35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35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35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35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3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3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3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3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3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35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35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35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3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35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3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113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caballero</dc:creator>
  <cp:keywords/>
  <dc:description/>
  <cp:lastModifiedBy>juan pablo caballero</cp:lastModifiedBy>
  <cp:revision>2</cp:revision>
  <dcterms:created xsi:type="dcterms:W3CDTF">2026-03-11T00:46:00Z</dcterms:created>
  <dcterms:modified xsi:type="dcterms:W3CDTF">2026-03-11T00:46:00Z</dcterms:modified>
</cp:coreProperties>
</file>