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Waypoint Project: Executive Deliverable Roadmap &amp; Technical Guide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Prepared for Professor Gabriel Albu | Application Programming Course (Summer 2026)</w:t>
      </w:r>
    </w:p>
    <w:p/>
    <w:p>
      <w:pPr>
        <w:spacing w:before="240" w:after="80"/>
      </w:pPr>
      <w:r>
        <w:rPr>
          <w:rFonts w:ascii="Arial" w:hAnsi="Arial"/>
          <w:b/>
          <w:color w:val="003366"/>
          <w:sz w:val="28"/>
        </w:rPr>
        <w:t>1. Executive Summary</w:t>
      </w:r>
    </w:p>
    <w:p>
      <w:r>
        <w:rPr>
          <w:rFonts w:ascii="Arial" w:hAnsi="Arial"/>
        </w:rPr>
        <w:t>This document serves as the master instructional manual and technical roadmap for the Waypoint trail-finder and trip-planner application. The project spans an 8-week developmental lifecycle (Weeks 7 through 14), transitioning from a pure-Python object-oriented domain engine to a fully operational Django web application.</w:t>
      </w:r>
    </w:p>
    <w:p>
      <w:pPr>
        <w:spacing w:before="240" w:after="80"/>
      </w:pPr>
      <w:r>
        <w:rPr>
          <w:rFonts w:ascii="Arial" w:hAnsi="Arial"/>
          <w:b/>
          <w:color w:val="003366"/>
          <w:sz w:val="28"/>
        </w:rPr>
        <w:t>2. Application Directory Architecture</w:t>
      </w:r>
    </w:p>
    <w:p>
      <w:r>
        <w:rPr>
          <w:rFonts w:ascii="Arial" w:hAnsi="Arial"/>
        </w:rPr>
        <w:t>The application resides under Documents\Cloud Computing\Applications Programming\Lecture1\pythonProject\pythonProject\waypoint:</w:t>
      </w:r>
    </w:p>
    <w:p>
      <w:pPr>
        <w:pStyle w:val="ListBullet"/>
        <w:spacing w:after="40"/>
      </w:pPr>
      <w:r>
        <w:rPr>
          <w:rFonts w:ascii="Arial" w:hAnsi="Arial"/>
          <w:b/>
        </w:rPr>
        <w:t>env/</w:t>
      </w:r>
      <w:r>
        <w:rPr>
          <w:rFonts w:ascii="Arial" w:hAnsi="Arial"/>
        </w:rPr>
        <w:t>Isolated virtual environment housing dependencies (Django, docx, lxml, sqlparse, tzdata) and execution scripts.</w:t>
      </w:r>
    </w:p>
    <w:p>
      <w:pPr>
        <w:pStyle w:val="ListBullet"/>
        <w:spacing w:after="40"/>
      </w:pPr>
      <w:r>
        <w:rPr>
          <w:rFonts w:ascii="Arial" w:hAnsi="Arial"/>
          <w:b/>
        </w:rPr>
        <w:t>static/css/style.css/</w:t>
      </w:r>
      <w:r>
        <w:rPr>
          <w:rFonts w:ascii="Arial" w:hAnsi="Arial"/>
        </w:rPr>
        <w:t>Global cascading style sheet managing custom layout and design aesthetics.</w:t>
      </w:r>
    </w:p>
    <w:p>
      <w:pPr>
        <w:pStyle w:val="ListBullet"/>
        <w:spacing w:after="40"/>
      </w:pPr>
      <w:r>
        <w:rPr>
          <w:rFonts w:ascii="Arial" w:hAnsi="Arial"/>
          <w:b/>
        </w:rPr>
        <w:t>templates/</w:t>
      </w:r>
      <w:r>
        <w:rPr>
          <w:rFonts w:ascii="Arial" w:hAnsi="Arial"/>
        </w:rPr>
        <w:t>Master layout (base.html), pages (home.html, report_form.html, search.html, thank_you.html), partial components (navbar.html, footer.html), and trail module views (catalog.html, park_detail.html, trail_detail.html).</w:t>
      </w:r>
    </w:p>
    <w:p>
      <w:pPr>
        <w:spacing w:before="240" w:after="80"/>
      </w:pPr>
      <w:r>
        <w:rPr>
          <w:rFonts w:ascii="Arial" w:hAnsi="Arial"/>
          <w:b/>
          <w:color w:val="003366"/>
          <w:sz w:val="28"/>
        </w:rPr>
        <w:t>3. Week-by-Week Deliverables &amp; Testing Guide</w:t>
      </w:r>
    </w:p>
    <w:p>
      <w:pPr>
        <w:spacing w:before="160" w:after="40"/>
      </w:pPr>
      <w:r>
        <w:rPr>
          <w:rFonts w:ascii="Arial" w:hAnsi="Arial"/>
          <w:b/>
          <w:color w:val="336699"/>
          <w:sz w:val="24"/>
        </w:rPr>
        <w:t>Week 7 — Domain Model: Classes &amp; Objects (10%)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waypoint/waypoint_core/trail.py, distance.py, test_domain.py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How to Test: </w:t>
      </w:r>
      <w:r>
        <w:rPr>
          <w:rFonts w:ascii="Arial" w:hAnsi="Arial"/>
        </w:rPr>
        <w:t>python waypoint/waypoint_core/test_domain.py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Validates that attributes are properly encapsulated within class definitions and instance methods function correctly without external dependencies.</w:t>
      </w:r>
    </w:p>
    <w:p>
      <w:pPr>
        <w:spacing w:before="160" w:after="40"/>
      </w:pPr>
      <w:r>
        <w:rPr>
          <w:rFonts w:ascii="Arial" w:hAnsi="Arial"/>
          <w:b/>
          <w:color w:val="336699"/>
          <w:sz w:val="24"/>
        </w:rPr>
        <w:t>Week 8 — Domain Model: Inheritance, Polymorphism &amp; Operators (12%)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waypoint/waypoint_core/trail.py, itinerary.py, test_domain.py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How to Test: </w:t>
      </w:r>
      <w:r>
        <w:rPr>
          <w:rFonts w:ascii="Arial" w:hAnsi="Arial"/>
        </w:rPr>
        <w:t>python waypoint/waypoint_core/test_domain.py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Assesses advanced object-oriented programming principles, confirming polymorphism and operator overloading behave correctly across trail types.</w:t>
      </w:r>
    </w:p>
    <w:p>
      <w:pPr>
        <w:spacing w:before="160" w:after="40"/>
      </w:pPr>
      <w:r>
        <w:rPr>
          <w:rFonts w:ascii="Arial" w:hAnsi="Arial"/>
          <w:b/>
          <w:color w:val="336699"/>
          <w:sz w:val="24"/>
        </w:rPr>
        <w:t>Week 9 — Django Project Setup (6%)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waypoint/waypoint/settings.py, urls.py, manage.py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How to Test: </w:t>
      </w:r>
      <w:r>
        <w:rPr>
          <w:rFonts w:ascii="Arial" w:hAnsi="Arial"/>
        </w:rPr>
        <w:t>python waypoint/manage.py runserver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Confirms environment and Django core are correctly initialized. Note: Ensure local testing requests use HTTP explicitly, as modern web browsers may attempt to force HTTPS connections.</w:t>
      </w:r>
    </w:p>
    <w:p>
      <w:pPr>
        <w:spacing w:before="160" w:after="40"/>
      </w:pPr>
      <w:r>
        <w:rPr>
          <w:rFonts w:ascii="Arial" w:hAnsi="Arial"/>
          <w:b/>
          <w:color w:val="336699"/>
          <w:sz w:val="24"/>
        </w:rPr>
        <w:t>Week 10 — Views, URLs &amp; The Report Form (12%)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waypoint/waypoint/views.py, urls.py, report_form.html, thank_you.html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How to Test: </w:t>
      </w:r>
      <w:r>
        <w:rPr>
          <w:rFonts w:ascii="Arial" w:hAnsi="Arial"/>
        </w:rPr>
        <w:t>python waypoint/manage.py runserver (navigate to /report/)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Verifies correct request/response handling, proper URL resolution, and inclusion of CSRF tokens on form submissions.</w:t>
      </w:r>
    </w:p>
    <w:p>
      <w:pPr>
        <w:spacing w:before="160" w:after="40"/>
      </w:pPr>
      <w:r>
        <w:rPr>
          <w:rFonts w:ascii="Arial" w:hAnsi="Arial"/>
          <w:b/>
          <w:color w:val="336699"/>
          <w:sz w:val="24"/>
        </w:rPr>
        <w:t>Week 11 — The Catalog Templates &amp; Static Assets (12%)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waypoint/templates/base.html, partials/, trails/catalog.html, static/css/style.css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How to Test: </w:t>
      </w:r>
      <w:r>
        <w:rPr>
          <w:rFonts w:ascii="Arial" w:hAnsi="Arial"/>
        </w:rPr>
        <w:t>Navigate to /catalog/ in browser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Assesses front-end organization, DRY template inheritance principles, and proper static file loading.</w:t>
      </w:r>
    </w:p>
    <w:p>
      <w:pPr>
        <w:spacing w:before="160" w:after="40"/>
      </w:pPr>
      <w:r>
        <w:rPr>
          <w:rFonts w:ascii="Arial" w:hAnsi="Arial"/>
          <w:b/>
          <w:color w:val="336699"/>
          <w:sz w:val="24"/>
        </w:rPr>
        <w:t>Week 12 — ORM, Models &amp; Admin Integration (14%)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waypoint/trails/models.py, admin.py, migrations/0001_initial.py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How to Test: </w:t>
      </w:r>
      <w:r>
        <w:rPr>
          <w:rFonts w:ascii="Arial" w:hAnsi="Arial"/>
        </w:rPr>
        <w:t>python waypoint/manage.py runserver (navigate to /admin/)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Validates database schema design, migration history integrity, and admin panel registration.</w:t>
      </w:r>
    </w:p>
    <w:p>
      <w:pPr>
        <w:spacing w:before="160" w:after="40"/>
      </w:pPr>
      <w:r>
        <w:rPr>
          <w:rFonts w:ascii="Arial" w:hAnsi="Arial"/>
          <w:b/>
          <w:color w:val="336699"/>
          <w:sz w:val="24"/>
        </w:rPr>
        <w:t>Week 13 — Relational Modeling: ForeignKey Links (12%)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waypoint/trails/models.py, management/commands/seed_trails.py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How to Test: </w:t>
      </w:r>
      <w:r>
        <w:rPr>
          <w:rFonts w:ascii="Arial" w:hAnsi="Arial"/>
        </w:rPr>
        <w:t>python waypoint/manage.py seed_trails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Ensures proper database normalization, referential integrity, and automated data population capability.</w:t>
      </w:r>
    </w:p>
    <w:p>
      <w:pPr>
        <w:spacing w:before="160" w:after="40"/>
      </w:pPr>
      <w:r>
        <w:rPr>
          <w:rFonts w:ascii="Arial" w:hAnsi="Arial"/>
          <w:b/>
          <w:color w:val="336699"/>
          <w:sz w:val="24"/>
        </w:rPr>
        <w:t>Week 14 — Hardening, Documentation &amp; Handoff (12%)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Files to Show: </w:t>
      </w:r>
      <w:r>
        <w:rPr>
          <w:rFonts w:ascii="Arial" w:hAnsi="Arial"/>
        </w:rPr>
        <w:t>README.md, TESTING_GUIDE.md, generate_roadmap_doc.py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How to Test: </w:t>
      </w:r>
      <w:r>
        <w:rPr>
          <w:rFonts w:ascii="Arial" w:hAnsi="Arial"/>
        </w:rPr>
        <w:t>python waypoint/generate_roadmap_doc.py</w:t>
      </w:r>
    </w:p>
    <w:p>
      <w:pPr>
        <w:pStyle w:val="ListBullet"/>
        <w:spacing w:after="40"/>
      </w:pPr>
      <w:r>
        <w:rPr>
          <w:rFonts w:ascii="Arial" w:hAnsi="Arial"/>
          <w:b/>
        </w:rPr>
        <w:t xml:space="preserve">Grading Rationale: </w:t>
      </w:r>
      <w:r>
        <w:rPr>
          <w:rFonts w:ascii="Arial" w:hAnsi="Arial"/>
        </w:rPr>
        <w:t>Validates end-to-end execution of documentation scripts and proves project readiness for final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