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05094" w14:textId="77777777" w:rsidR="00185748" w:rsidRPr="00C6112E" w:rsidRDefault="00000000">
      <w:pPr>
        <w:spacing w:before="240" w:after="240"/>
        <w:jc w:val="center"/>
        <w:rPr>
          <w:rFonts w:asciiTheme="majorHAnsi" w:hAnsiTheme="majorHAnsi" w:cs="Calibri"/>
          <w:b/>
          <w:sz w:val="28"/>
          <w:szCs w:val="28"/>
          <w:lang w:val="id-ID"/>
        </w:rPr>
      </w:pPr>
      <w:r w:rsidRPr="00C6112E">
        <w:rPr>
          <w:rFonts w:asciiTheme="majorHAnsi" w:hAnsiTheme="majorHAnsi" w:cs="Calibri"/>
          <w:b/>
          <w:sz w:val="28"/>
          <w:szCs w:val="28"/>
        </w:rPr>
        <w:t>ANALISIS SPASIAL TEMPORAL HABITAT BENTIK DIPERAIRAN DANGKAL SELAT KAPOTA KEC. WANGI-WANGI SELATAN KAB. WAKATOBI</w:t>
      </w:r>
    </w:p>
    <w:p w14:paraId="5E5FF9EE" w14:textId="25BC6CEF" w:rsidR="00185748" w:rsidRPr="00C6112E" w:rsidRDefault="00000000">
      <w:pPr>
        <w:jc w:val="center"/>
        <w:rPr>
          <w:rFonts w:asciiTheme="majorHAnsi" w:hAnsiTheme="majorHAnsi" w:cs="Calibri"/>
          <w:b/>
          <w:sz w:val="24"/>
          <w:szCs w:val="24"/>
          <w:vertAlign w:val="superscript"/>
          <w:lang w:val="id-ID"/>
        </w:rPr>
      </w:pPr>
      <w:r w:rsidRPr="00C6112E">
        <w:rPr>
          <w:rFonts w:asciiTheme="majorHAnsi" w:hAnsiTheme="majorHAnsi" w:cs="Calibri"/>
          <w:b/>
          <w:sz w:val="24"/>
          <w:szCs w:val="24"/>
          <w:lang w:val="id-ID"/>
        </w:rPr>
        <w:t>Sahlani</w:t>
      </w:r>
      <w:r w:rsidRPr="00C6112E">
        <w:rPr>
          <w:rFonts w:asciiTheme="majorHAnsi" w:hAnsiTheme="majorHAnsi" w:cs="Calibri"/>
          <w:b/>
          <w:sz w:val="24"/>
          <w:szCs w:val="24"/>
          <w:vertAlign w:val="superscript"/>
          <w:lang w:val="id-ID"/>
        </w:rPr>
        <w:t>1)</w:t>
      </w:r>
      <w:r w:rsidRPr="00C6112E">
        <w:rPr>
          <w:rFonts w:asciiTheme="majorHAnsi" w:hAnsiTheme="majorHAnsi" w:cs="Calibri"/>
          <w:b/>
          <w:sz w:val="24"/>
          <w:szCs w:val="24"/>
          <w:lang w:val="id-ID"/>
        </w:rPr>
        <w:t>,</w:t>
      </w:r>
      <w:r w:rsidRPr="00C6112E">
        <w:rPr>
          <w:rFonts w:asciiTheme="majorHAnsi" w:hAnsiTheme="majorHAnsi" w:cs="Calibri"/>
          <w:b/>
          <w:sz w:val="24"/>
          <w:szCs w:val="24"/>
        </w:rPr>
        <w:t xml:space="preserve"> </w:t>
      </w:r>
      <w:r w:rsidR="00326759" w:rsidRPr="00C6112E">
        <w:rPr>
          <w:rFonts w:asciiTheme="majorHAnsi" w:hAnsiTheme="majorHAnsi" w:cs="Calibri"/>
          <w:b/>
          <w:sz w:val="24"/>
          <w:szCs w:val="24"/>
        </w:rPr>
        <w:t xml:space="preserve">L.M. </w:t>
      </w:r>
      <w:proofErr w:type="spellStart"/>
      <w:r w:rsidR="00326759" w:rsidRPr="00C6112E">
        <w:rPr>
          <w:rFonts w:asciiTheme="majorHAnsi" w:hAnsiTheme="majorHAnsi" w:cs="Calibri"/>
          <w:b/>
          <w:sz w:val="24"/>
          <w:szCs w:val="24"/>
        </w:rPr>
        <w:t>Golok</w:t>
      </w:r>
      <w:proofErr w:type="spellEnd"/>
      <w:r w:rsidR="00326759" w:rsidRPr="00C6112E">
        <w:rPr>
          <w:rFonts w:asciiTheme="majorHAnsi" w:hAnsiTheme="majorHAnsi" w:cs="Calibri"/>
          <w:b/>
          <w:sz w:val="24"/>
          <w:szCs w:val="24"/>
        </w:rPr>
        <w:t xml:space="preserve"> Jaya</w:t>
      </w:r>
      <w:r w:rsidR="00326759">
        <w:rPr>
          <w:rFonts w:asciiTheme="majorHAnsi" w:hAnsiTheme="majorHAnsi" w:cs="Calibri"/>
          <w:b/>
          <w:sz w:val="24"/>
          <w:szCs w:val="24"/>
          <w:vertAlign w:val="superscript"/>
        </w:rPr>
        <w:t>1</w:t>
      </w:r>
      <w:r w:rsidR="00326759" w:rsidRPr="00C6112E">
        <w:rPr>
          <w:rFonts w:asciiTheme="majorHAnsi" w:hAnsiTheme="majorHAnsi" w:cs="Calibri"/>
          <w:b/>
          <w:sz w:val="24"/>
          <w:szCs w:val="24"/>
          <w:vertAlign w:val="superscript"/>
          <w:lang w:val="id-ID"/>
        </w:rPr>
        <w:t>)</w:t>
      </w:r>
      <w:r w:rsidR="00326759">
        <w:rPr>
          <w:rFonts w:asciiTheme="majorHAnsi" w:hAnsiTheme="majorHAnsi" w:cs="Calibri"/>
          <w:b/>
          <w:sz w:val="24"/>
          <w:szCs w:val="24"/>
        </w:rPr>
        <w:t>, L</w:t>
      </w:r>
      <w:r w:rsidRPr="00C6112E">
        <w:rPr>
          <w:rFonts w:asciiTheme="majorHAnsi" w:hAnsiTheme="majorHAnsi" w:cs="Calibri"/>
          <w:b/>
          <w:sz w:val="24"/>
          <w:szCs w:val="24"/>
        </w:rPr>
        <w:t xml:space="preserve">.M. </w:t>
      </w:r>
      <w:proofErr w:type="spellStart"/>
      <w:r w:rsidRPr="00C6112E">
        <w:rPr>
          <w:rFonts w:asciiTheme="majorHAnsi" w:hAnsiTheme="majorHAnsi" w:cs="Calibri"/>
          <w:b/>
          <w:sz w:val="24"/>
          <w:szCs w:val="24"/>
        </w:rPr>
        <w:t>Iradat</w:t>
      </w:r>
      <w:proofErr w:type="spellEnd"/>
      <w:r w:rsidRPr="00C6112E">
        <w:rPr>
          <w:rFonts w:asciiTheme="majorHAnsi" w:hAnsiTheme="majorHAnsi" w:cs="Calibri"/>
          <w:b/>
          <w:sz w:val="24"/>
          <w:szCs w:val="24"/>
        </w:rPr>
        <w:t xml:space="preserve"> Salihin</w:t>
      </w:r>
      <w:r w:rsidR="00326759">
        <w:rPr>
          <w:rFonts w:asciiTheme="majorHAnsi" w:hAnsiTheme="majorHAnsi" w:cs="Calibri"/>
          <w:b/>
          <w:sz w:val="24"/>
          <w:szCs w:val="24"/>
          <w:vertAlign w:val="superscript"/>
        </w:rPr>
        <w:t>1</w:t>
      </w:r>
      <w:r w:rsidRPr="00C6112E">
        <w:rPr>
          <w:rFonts w:asciiTheme="majorHAnsi" w:hAnsiTheme="majorHAnsi" w:cs="Calibri"/>
          <w:b/>
          <w:sz w:val="24"/>
          <w:szCs w:val="24"/>
          <w:vertAlign w:val="superscript"/>
          <w:lang w:val="id-ID"/>
        </w:rPr>
        <w:t>)</w:t>
      </w:r>
    </w:p>
    <w:p w14:paraId="23041A32" w14:textId="77777777" w:rsidR="00185748" w:rsidRPr="00C6112E" w:rsidRDefault="00185748">
      <w:pPr>
        <w:jc w:val="center"/>
        <w:rPr>
          <w:rFonts w:asciiTheme="majorHAnsi" w:hAnsiTheme="majorHAnsi"/>
          <w:b/>
          <w:sz w:val="24"/>
          <w:szCs w:val="24"/>
        </w:rPr>
      </w:pPr>
    </w:p>
    <w:p w14:paraId="5F33B955" w14:textId="283B24A4" w:rsidR="00185748" w:rsidRPr="00C6112E" w:rsidRDefault="00000000" w:rsidP="00326759">
      <w:pPr>
        <w:jc w:val="center"/>
        <w:rPr>
          <w:rFonts w:asciiTheme="majorHAnsi" w:hAnsiTheme="majorHAnsi" w:cs="Calibri"/>
          <w:lang w:val="id-ID"/>
        </w:rPr>
      </w:pPr>
      <w:r w:rsidRPr="00C6112E">
        <w:rPr>
          <w:rFonts w:asciiTheme="majorHAnsi" w:hAnsiTheme="majorHAnsi" w:cs="Calibri"/>
          <w:vertAlign w:val="superscript"/>
          <w:lang w:val="id-ID"/>
        </w:rPr>
        <w:t>1)</w:t>
      </w:r>
      <w:r w:rsidRPr="00C6112E">
        <w:rPr>
          <w:rFonts w:asciiTheme="majorHAnsi" w:hAnsiTheme="majorHAnsi" w:cs="Calibri"/>
          <w:lang w:val="id-ID"/>
        </w:rPr>
        <w:t xml:space="preserve"> Jurusan Geografi</w:t>
      </w:r>
      <w:r w:rsidR="00326759">
        <w:rPr>
          <w:rFonts w:asciiTheme="majorHAnsi" w:hAnsiTheme="majorHAnsi" w:cs="Calibri"/>
        </w:rPr>
        <w:t>,</w:t>
      </w:r>
      <w:r w:rsidRPr="00C6112E">
        <w:rPr>
          <w:rFonts w:asciiTheme="majorHAnsi" w:hAnsiTheme="majorHAnsi" w:cs="Calibri"/>
          <w:lang w:val="id-ID"/>
        </w:rPr>
        <w:t xml:space="preserve"> F</w:t>
      </w:r>
      <w:r w:rsidRPr="00C6112E">
        <w:rPr>
          <w:rFonts w:asciiTheme="majorHAnsi" w:hAnsiTheme="majorHAnsi" w:cs="Calibri"/>
        </w:rPr>
        <w:t>MIPA</w:t>
      </w:r>
      <w:r w:rsidRPr="00C6112E">
        <w:rPr>
          <w:rFonts w:asciiTheme="majorHAnsi" w:hAnsiTheme="majorHAnsi" w:cs="Calibri"/>
          <w:lang w:val="id-ID"/>
        </w:rPr>
        <w:t>, Universitas Halu Oleo</w:t>
      </w:r>
    </w:p>
    <w:p w14:paraId="5E59CB1E" w14:textId="77777777" w:rsidR="00185748" w:rsidRPr="00C6112E" w:rsidRDefault="00185748">
      <w:pPr>
        <w:jc w:val="center"/>
        <w:rPr>
          <w:rFonts w:asciiTheme="majorHAnsi" w:hAnsiTheme="majorHAnsi"/>
          <w:sz w:val="22"/>
          <w:szCs w:val="22"/>
        </w:rPr>
      </w:pPr>
    </w:p>
    <w:p w14:paraId="35D2248D" w14:textId="05A70C37" w:rsidR="00185748" w:rsidRPr="00C6112E" w:rsidRDefault="00326759">
      <w:pPr>
        <w:spacing w:line="360" w:lineRule="auto"/>
        <w:jc w:val="center"/>
        <w:rPr>
          <w:rFonts w:asciiTheme="majorHAnsi" w:hAnsiTheme="majorHAnsi" w:cs="Calibri"/>
          <w:sz w:val="22"/>
          <w:szCs w:val="22"/>
        </w:rPr>
      </w:pPr>
      <w:r>
        <w:rPr>
          <w:rFonts w:asciiTheme="majorHAnsi" w:hAnsiTheme="majorHAnsi" w:cs="Calibri"/>
          <w:i/>
          <w:sz w:val="22"/>
          <w:szCs w:val="22"/>
        </w:rPr>
        <w:t xml:space="preserve">*Corresponding author : </w:t>
      </w:r>
      <w:commentRangeStart w:id="0"/>
      <w:r w:rsidRPr="00C6112E">
        <w:rPr>
          <w:rFonts w:asciiTheme="majorHAnsi" w:hAnsiTheme="majorHAnsi" w:cs="Calibri"/>
          <w:i/>
          <w:iCs/>
          <w:color w:val="548DD4"/>
          <w:sz w:val="22"/>
          <w:szCs w:val="22"/>
          <w:u w:val="single"/>
        </w:rPr>
        <w:t>sahlanigeography@gmail.com</w:t>
      </w:r>
      <w:commentRangeEnd w:id="0"/>
      <w:r w:rsidR="00C1030B">
        <w:rPr>
          <w:rStyle w:val="CommentReference"/>
        </w:rPr>
        <w:commentReference w:id="0"/>
      </w:r>
    </w:p>
    <w:tbl>
      <w:tblPr>
        <w:tblStyle w:val="TableGrid"/>
        <w:tblW w:w="8845" w:type="dxa"/>
        <w:jc w:val="center"/>
        <w:tblLook w:val="04A0" w:firstRow="1" w:lastRow="0" w:firstColumn="1" w:lastColumn="0" w:noHBand="0" w:noVBand="1"/>
      </w:tblPr>
      <w:tblGrid>
        <w:gridCol w:w="2414"/>
        <w:gridCol w:w="285"/>
        <w:gridCol w:w="6146"/>
      </w:tblGrid>
      <w:tr w:rsidR="00185748" w:rsidRPr="00C6112E" w14:paraId="760F6BFA" w14:textId="77777777">
        <w:trPr>
          <w:jc w:val="center"/>
        </w:trPr>
        <w:tc>
          <w:tcPr>
            <w:tcW w:w="2414" w:type="dxa"/>
            <w:tcBorders>
              <w:top w:val="double" w:sz="4" w:space="0" w:color="auto"/>
              <w:left w:val="nil"/>
              <w:bottom w:val="single" w:sz="4" w:space="0" w:color="auto"/>
              <w:right w:val="nil"/>
            </w:tcBorders>
          </w:tcPr>
          <w:p w14:paraId="59D10937" w14:textId="77777777" w:rsidR="00185748" w:rsidRPr="00C6112E" w:rsidRDefault="00000000">
            <w:pPr>
              <w:spacing w:before="120"/>
              <w:jc w:val="both"/>
              <w:rPr>
                <w:rFonts w:asciiTheme="majorHAnsi" w:hAnsiTheme="majorHAnsi"/>
                <w:b/>
              </w:rPr>
            </w:pPr>
            <w:r w:rsidRPr="00C6112E">
              <w:rPr>
                <w:rFonts w:asciiTheme="majorHAnsi" w:hAnsiTheme="majorHAnsi"/>
                <w:b/>
              </w:rPr>
              <w:t>Article Info</w:t>
            </w:r>
          </w:p>
        </w:tc>
        <w:tc>
          <w:tcPr>
            <w:tcW w:w="285" w:type="dxa"/>
            <w:tcBorders>
              <w:top w:val="double" w:sz="4" w:space="0" w:color="auto"/>
              <w:left w:val="nil"/>
              <w:bottom w:val="nil"/>
              <w:right w:val="nil"/>
            </w:tcBorders>
          </w:tcPr>
          <w:p w14:paraId="435B7492" w14:textId="77777777" w:rsidR="00185748" w:rsidRPr="00C6112E" w:rsidRDefault="00185748">
            <w:pPr>
              <w:spacing w:before="120"/>
              <w:jc w:val="center"/>
              <w:rPr>
                <w:rFonts w:asciiTheme="majorHAnsi" w:hAnsiTheme="majorHAnsi"/>
              </w:rPr>
            </w:pPr>
          </w:p>
        </w:tc>
        <w:tc>
          <w:tcPr>
            <w:tcW w:w="6146" w:type="dxa"/>
            <w:vMerge w:val="restart"/>
            <w:tcBorders>
              <w:top w:val="double" w:sz="4" w:space="0" w:color="auto"/>
              <w:left w:val="nil"/>
              <w:right w:val="nil"/>
            </w:tcBorders>
          </w:tcPr>
          <w:p w14:paraId="2693ECF7" w14:textId="77777777" w:rsidR="00185748" w:rsidRPr="00C6112E" w:rsidRDefault="00000000">
            <w:pPr>
              <w:spacing w:before="120"/>
              <w:rPr>
                <w:rFonts w:asciiTheme="majorHAnsi" w:hAnsiTheme="majorHAnsi"/>
                <w:color w:val="000000"/>
                <w:sz w:val="24"/>
                <w:szCs w:val="24"/>
              </w:rPr>
            </w:pPr>
            <w:r w:rsidRPr="00C6112E">
              <w:rPr>
                <w:rFonts w:asciiTheme="majorHAnsi" w:hAnsiTheme="majorHAnsi"/>
                <w:b/>
                <w:bCs/>
                <w:iCs/>
                <w:color w:val="000000"/>
              </w:rPr>
              <w:t>ABSTRAK</w:t>
            </w:r>
          </w:p>
          <w:p w14:paraId="13F6971A" w14:textId="5EF4BA1C" w:rsidR="00185748" w:rsidRPr="00C6112E" w:rsidRDefault="00000000" w:rsidP="000D34A8">
            <w:pPr>
              <w:jc w:val="both"/>
              <w:rPr>
                <w:rFonts w:asciiTheme="majorHAnsi" w:hAnsiTheme="majorHAnsi"/>
                <w:sz w:val="14"/>
                <w:szCs w:val="14"/>
              </w:rPr>
            </w:pPr>
            <w:r w:rsidRPr="00C6112E">
              <w:rPr>
                <w:rFonts w:asciiTheme="majorHAnsi" w:hAnsiTheme="majorHAnsi"/>
                <w:sz w:val="18"/>
                <w:szCs w:val="18"/>
                <w:lang w:val="id-ID"/>
              </w:rPr>
              <w:t xml:space="preserve">Kondisi habitat bentik di Selat Kapota </w:t>
            </w:r>
            <w:proofErr w:type="spellStart"/>
            <w:r w:rsidRPr="00C6112E">
              <w:rPr>
                <w:rFonts w:asciiTheme="majorHAnsi" w:hAnsiTheme="majorHAnsi"/>
                <w:sz w:val="18"/>
                <w:szCs w:val="18"/>
              </w:rPr>
              <w:t>terancam</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mengalami</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degradasi</w:t>
            </w:r>
            <w:proofErr w:type="spellEnd"/>
            <w:r w:rsidRPr="00C6112E">
              <w:rPr>
                <w:rFonts w:asciiTheme="majorHAnsi" w:hAnsiTheme="majorHAnsi"/>
                <w:sz w:val="18"/>
                <w:szCs w:val="18"/>
              </w:rPr>
              <w:t>. A</w:t>
            </w:r>
            <w:r w:rsidRPr="00C6112E">
              <w:rPr>
                <w:rFonts w:asciiTheme="majorHAnsi" w:hAnsiTheme="majorHAnsi"/>
                <w:sz w:val="18"/>
                <w:szCs w:val="18"/>
                <w:lang w:val="id-ID"/>
              </w:rPr>
              <w:t xml:space="preserve">ktivitas nelayan yang masih menggunakan bubuk </w:t>
            </w:r>
            <w:proofErr w:type="spellStart"/>
            <w:r w:rsidRPr="00C6112E">
              <w:rPr>
                <w:rFonts w:asciiTheme="majorHAnsi" w:hAnsiTheme="majorHAnsi"/>
                <w:sz w:val="18"/>
                <w:szCs w:val="18"/>
              </w:rPr>
              <w:t>untuk</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menangkap</w:t>
            </w:r>
            <w:proofErr w:type="spellEnd"/>
            <w:r w:rsidRPr="00C6112E">
              <w:rPr>
                <w:rFonts w:asciiTheme="majorHAnsi" w:hAnsiTheme="majorHAnsi"/>
                <w:sz w:val="18"/>
                <w:szCs w:val="18"/>
              </w:rPr>
              <w:t xml:space="preserve"> ikan </w:t>
            </w:r>
            <w:r w:rsidRPr="00C6112E">
              <w:rPr>
                <w:rFonts w:asciiTheme="majorHAnsi" w:hAnsiTheme="majorHAnsi"/>
                <w:sz w:val="18"/>
                <w:szCs w:val="18"/>
                <w:lang w:val="id-ID"/>
              </w:rPr>
              <w:t xml:space="preserve">di </w:t>
            </w:r>
            <w:proofErr w:type="spellStart"/>
            <w:r w:rsidRPr="00C6112E">
              <w:rPr>
                <w:rFonts w:asciiTheme="majorHAnsi" w:hAnsiTheme="majorHAnsi"/>
                <w:sz w:val="18"/>
                <w:szCs w:val="18"/>
              </w:rPr>
              <w:t>dapat</w:t>
            </w:r>
            <w:proofErr w:type="spellEnd"/>
            <w:r w:rsidRPr="00C6112E">
              <w:rPr>
                <w:rFonts w:asciiTheme="majorHAnsi" w:hAnsiTheme="majorHAnsi"/>
                <w:sz w:val="18"/>
                <w:szCs w:val="18"/>
                <w:lang w:val="id-ID"/>
              </w:rPr>
              <w:t xml:space="preserve"> mengakibatkan </w:t>
            </w:r>
            <w:proofErr w:type="spellStart"/>
            <w:r w:rsidRPr="00C6112E">
              <w:rPr>
                <w:rFonts w:asciiTheme="majorHAnsi" w:hAnsiTheme="majorHAnsi"/>
                <w:sz w:val="18"/>
                <w:szCs w:val="18"/>
              </w:rPr>
              <w:t>rusaknya</w:t>
            </w:r>
            <w:proofErr w:type="spellEnd"/>
            <w:r w:rsidRPr="00C6112E">
              <w:rPr>
                <w:rFonts w:asciiTheme="majorHAnsi" w:hAnsiTheme="majorHAnsi"/>
                <w:sz w:val="18"/>
                <w:szCs w:val="18"/>
                <w:lang w:val="id-ID"/>
              </w:rPr>
              <w:t xml:space="preserve"> terumbu karang,</w:t>
            </w:r>
            <w:r w:rsidRPr="00C6112E">
              <w:rPr>
                <w:rFonts w:asciiTheme="majorHAnsi" w:hAnsiTheme="majorHAnsi"/>
                <w:sz w:val="18"/>
                <w:szCs w:val="18"/>
              </w:rPr>
              <w:t xml:space="preserve"> </w:t>
            </w:r>
            <w:proofErr w:type="spellStart"/>
            <w:r w:rsidRPr="00C6112E">
              <w:rPr>
                <w:rFonts w:asciiTheme="majorHAnsi" w:hAnsiTheme="majorHAnsi"/>
                <w:sz w:val="18"/>
                <w:szCs w:val="18"/>
              </w:rPr>
              <w:t>selain</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itu</w:t>
            </w:r>
            <w:proofErr w:type="spellEnd"/>
            <w:r w:rsidRPr="00C6112E">
              <w:rPr>
                <w:rFonts w:asciiTheme="majorHAnsi" w:hAnsiTheme="majorHAnsi"/>
                <w:sz w:val="18"/>
                <w:szCs w:val="18"/>
              </w:rPr>
              <w:t xml:space="preserve"> </w:t>
            </w:r>
            <w:r w:rsidRPr="00C6112E">
              <w:rPr>
                <w:rFonts w:asciiTheme="majorHAnsi" w:hAnsiTheme="majorHAnsi"/>
                <w:sz w:val="18"/>
                <w:szCs w:val="18"/>
                <w:lang w:val="id-ID"/>
              </w:rPr>
              <w:t>Selat Kapota juga merupakan jalur keluar masuknya kapal</w:t>
            </w:r>
            <w:r w:rsidRPr="00C6112E">
              <w:rPr>
                <w:rFonts w:asciiTheme="majorHAnsi" w:hAnsiTheme="majorHAnsi"/>
                <w:sz w:val="18"/>
                <w:szCs w:val="18"/>
              </w:rPr>
              <w:t xml:space="preserve">, </w:t>
            </w:r>
            <w:proofErr w:type="spellStart"/>
            <w:r w:rsidRPr="00C6112E">
              <w:rPr>
                <w:rFonts w:asciiTheme="majorHAnsi" w:hAnsiTheme="majorHAnsi"/>
                <w:sz w:val="18"/>
                <w:szCs w:val="18"/>
              </w:rPr>
              <w:t>berdampak</w:t>
            </w:r>
            <w:proofErr w:type="spellEnd"/>
            <w:r w:rsidRPr="00C6112E">
              <w:rPr>
                <w:rFonts w:asciiTheme="majorHAnsi" w:hAnsiTheme="majorHAnsi"/>
                <w:sz w:val="18"/>
                <w:szCs w:val="18"/>
              </w:rPr>
              <w:t xml:space="preserve"> pada </w:t>
            </w:r>
            <w:r w:rsidRPr="00C6112E">
              <w:rPr>
                <w:rFonts w:asciiTheme="majorHAnsi" w:hAnsiTheme="majorHAnsi"/>
                <w:sz w:val="18"/>
                <w:szCs w:val="18"/>
                <w:lang w:val="id-ID"/>
              </w:rPr>
              <w:t xml:space="preserve">berkurangnya habitat bentik seperti lamun dan makro alga. Penelitian ini bertujuan untuk: (1) mengetahui kondisi habitat bentik di Selat Kapota; (2) mengetahui perubahan habitat bentik di Selat Kapota. </w:t>
            </w:r>
            <w:proofErr w:type="spellStart"/>
            <w:r w:rsidRPr="00C6112E">
              <w:rPr>
                <w:rFonts w:asciiTheme="majorHAnsi" w:hAnsiTheme="majorHAnsi"/>
                <w:sz w:val="18"/>
                <w:szCs w:val="18"/>
              </w:rPr>
              <w:t>Penelitian</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ini</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menggunakan</w:t>
            </w:r>
            <w:proofErr w:type="spellEnd"/>
            <w:r w:rsidRPr="00C6112E">
              <w:rPr>
                <w:rFonts w:asciiTheme="majorHAnsi" w:hAnsiTheme="majorHAnsi"/>
                <w:sz w:val="18"/>
                <w:szCs w:val="18"/>
              </w:rPr>
              <w:t xml:space="preserve"> Citra Sentinel 2A </w:t>
            </w:r>
            <w:r w:rsidRPr="00C6112E">
              <w:rPr>
                <w:rFonts w:asciiTheme="majorHAnsi" w:hAnsiTheme="majorHAnsi"/>
                <w:color w:val="000000"/>
                <w:sz w:val="18"/>
                <w:szCs w:val="18"/>
                <w:lang w:val="id-ID"/>
              </w:rPr>
              <w:t>tahun 2</w:t>
            </w:r>
            <w:r w:rsidRPr="00C6112E">
              <w:rPr>
                <w:rFonts w:asciiTheme="majorHAnsi" w:hAnsiTheme="majorHAnsi"/>
                <w:color w:val="000000"/>
                <w:sz w:val="18"/>
                <w:szCs w:val="18"/>
              </w:rPr>
              <w:t>01</w:t>
            </w:r>
            <w:r w:rsidRPr="00C6112E">
              <w:rPr>
                <w:rFonts w:asciiTheme="majorHAnsi" w:hAnsiTheme="majorHAnsi"/>
                <w:color w:val="000000"/>
                <w:sz w:val="18"/>
                <w:szCs w:val="18"/>
                <w:lang w:val="id-ID"/>
              </w:rPr>
              <w:t>6 dan 2020</w:t>
            </w:r>
            <w:r w:rsidRPr="00C6112E">
              <w:rPr>
                <w:rFonts w:asciiTheme="majorHAnsi" w:hAnsiTheme="majorHAnsi"/>
                <w:sz w:val="18"/>
                <w:szCs w:val="18"/>
                <w:lang w:val="id-ID"/>
              </w:rPr>
              <w:t xml:space="preserve">. </w:t>
            </w:r>
            <w:r w:rsidRPr="00C6112E">
              <w:rPr>
                <w:rFonts w:asciiTheme="majorHAnsi" w:hAnsiTheme="majorHAnsi"/>
                <w:sz w:val="18"/>
                <w:szCs w:val="18"/>
              </w:rPr>
              <w:t xml:space="preserve">Data </w:t>
            </w:r>
            <w:proofErr w:type="spellStart"/>
            <w:r w:rsidRPr="00C6112E">
              <w:rPr>
                <w:rFonts w:asciiTheme="majorHAnsi" w:hAnsiTheme="majorHAnsi"/>
                <w:sz w:val="18"/>
                <w:szCs w:val="18"/>
              </w:rPr>
              <w:t>diolah</w:t>
            </w:r>
            <w:proofErr w:type="spellEnd"/>
            <w:r w:rsidRPr="00C6112E">
              <w:rPr>
                <w:rFonts w:asciiTheme="majorHAnsi" w:hAnsiTheme="majorHAnsi"/>
                <w:sz w:val="18"/>
                <w:szCs w:val="18"/>
              </w:rPr>
              <w:t xml:space="preserve"> dan </w:t>
            </w:r>
            <w:proofErr w:type="spellStart"/>
            <w:r w:rsidRPr="00C6112E">
              <w:rPr>
                <w:rFonts w:asciiTheme="majorHAnsi" w:hAnsiTheme="majorHAnsi"/>
                <w:sz w:val="18"/>
                <w:szCs w:val="18"/>
              </w:rPr>
              <w:t>dianalisis</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dengan</w:t>
            </w:r>
            <w:proofErr w:type="spellEnd"/>
            <w:r w:rsidRPr="00C6112E">
              <w:rPr>
                <w:rFonts w:asciiTheme="majorHAnsi" w:hAnsiTheme="majorHAnsi"/>
                <w:sz w:val="18"/>
                <w:szCs w:val="18"/>
              </w:rPr>
              <w:t xml:space="preserve"> </w:t>
            </w:r>
            <w:r w:rsidRPr="00C6112E">
              <w:rPr>
                <w:rFonts w:asciiTheme="majorHAnsi" w:hAnsiTheme="majorHAnsi"/>
                <w:sz w:val="18"/>
                <w:szCs w:val="18"/>
                <w:lang w:val="id-ID"/>
              </w:rPr>
              <w:t>menggunakan koreksi radiometrik, koreksi kolom perairan, algoritma lyze</w:t>
            </w:r>
            <w:proofErr w:type="spellStart"/>
            <w:r w:rsidRPr="00C6112E">
              <w:rPr>
                <w:rFonts w:asciiTheme="majorHAnsi" w:hAnsiTheme="majorHAnsi"/>
                <w:sz w:val="18"/>
                <w:szCs w:val="18"/>
              </w:rPr>
              <w:t>nga</w:t>
            </w:r>
            <w:proofErr w:type="spellEnd"/>
            <w:r w:rsidRPr="00C6112E">
              <w:rPr>
                <w:rFonts w:asciiTheme="majorHAnsi" w:hAnsiTheme="majorHAnsi"/>
                <w:sz w:val="18"/>
                <w:szCs w:val="18"/>
                <w:lang w:val="id-ID"/>
              </w:rPr>
              <w:t xml:space="preserve">, pemotongan citra, </w:t>
            </w:r>
            <w:r w:rsidRPr="00C6112E">
              <w:rPr>
                <w:rFonts w:asciiTheme="majorHAnsi" w:hAnsiTheme="majorHAnsi"/>
                <w:sz w:val="18"/>
                <w:szCs w:val="18"/>
              </w:rPr>
              <w:t xml:space="preserve">dan </w:t>
            </w:r>
            <w:r w:rsidRPr="00C6112E">
              <w:rPr>
                <w:rFonts w:asciiTheme="majorHAnsi" w:hAnsiTheme="majorHAnsi"/>
                <w:sz w:val="18"/>
                <w:szCs w:val="18"/>
                <w:lang w:val="id-ID"/>
              </w:rPr>
              <w:t xml:space="preserve">klasifikasi supervised. Hasil penelitian ini adalah: (1) </w:t>
            </w:r>
            <w:r w:rsidRPr="00C6112E">
              <w:rPr>
                <w:rFonts w:asciiTheme="majorHAnsi" w:hAnsiTheme="majorHAnsi"/>
                <w:sz w:val="18"/>
                <w:szCs w:val="18"/>
              </w:rPr>
              <w:t>K</w:t>
            </w:r>
            <w:r w:rsidRPr="00C6112E">
              <w:rPr>
                <w:rFonts w:asciiTheme="majorHAnsi" w:hAnsiTheme="majorHAnsi"/>
                <w:sz w:val="18"/>
                <w:szCs w:val="18"/>
                <w:lang w:val="id-ID"/>
              </w:rPr>
              <w:t>ondisi dan perubahan habitat bentik didominasi oleh terumbu karang yang banyak terdapat pada zona pecah gelombang, sedangkan pasir basah dan padang la</w:t>
            </w:r>
            <w:r w:rsidR="00AB1CB5" w:rsidRPr="00C6112E">
              <w:rPr>
                <w:rFonts w:asciiTheme="majorHAnsi" w:hAnsiTheme="majorHAnsi"/>
                <w:sz w:val="18"/>
                <w:szCs w:val="18"/>
              </w:rPr>
              <w:t>m</w:t>
            </w:r>
            <w:r w:rsidRPr="00C6112E">
              <w:rPr>
                <w:rFonts w:asciiTheme="majorHAnsi" w:hAnsiTheme="majorHAnsi"/>
                <w:sz w:val="18"/>
                <w:szCs w:val="18"/>
                <w:lang w:val="id-ID"/>
              </w:rPr>
              <w:t>un umumnya berasosiasi dengan garis pantai; (2)</w:t>
            </w:r>
            <w:r w:rsidRPr="00C6112E">
              <w:rPr>
                <w:rFonts w:asciiTheme="majorHAnsi" w:hAnsiTheme="majorHAnsi"/>
                <w:sz w:val="18"/>
                <w:szCs w:val="18"/>
              </w:rPr>
              <w:t xml:space="preserve"> Pada </w:t>
            </w:r>
            <w:proofErr w:type="spellStart"/>
            <w:r w:rsidRPr="00C6112E">
              <w:rPr>
                <w:rFonts w:asciiTheme="majorHAnsi" w:hAnsiTheme="majorHAnsi"/>
                <w:sz w:val="18"/>
                <w:szCs w:val="18"/>
              </w:rPr>
              <w:t>tahun</w:t>
            </w:r>
            <w:proofErr w:type="spellEnd"/>
            <w:r w:rsidRPr="00C6112E">
              <w:rPr>
                <w:rFonts w:asciiTheme="majorHAnsi" w:hAnsiTheme="majorHAnsi"/>
                <w:sz w:val="18"/>
                <w:szCs w:val="18"/>
              </w:rPr>
              <w:t xml:space="preserve"> 2016 dan 2020 </w:t>
            </w:r>
            <w:proofErr w:type="spellStart"/>
            <w:r w:rsidRPr="00C6112E">
              <w:rPr>
                <w:rFonts w:asciiTheme="majorHAnsi" w:hAnsiTheme="majorHAnsi"/>
                <w:sz w:val="18"/>
                <w:szCs w:val="18"/>
              </w:rPr>
              <w:t>telah</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banyak</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terjadi</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perubahan</w:t>
            </w:r>
            <w:proofErr w:type="spellEnd"/>
            <w:r w:rsidRPr="00C6112E">
              <w:rPr>
                <w:rFonts w:asciiTheme="majorHAnsi" w:hAnsiTheme="majorHAnsi"/>
                <w:sz w:val="18"/>
                <w:szCs w:val="18"/>
              </w:rPr>
              <w:t xml:space="preserve"> pada </w:t>
            </w:r>
            <w:proofErr w:type="spellStart"/>
            <w:r w:rsidRPr="00C6112E">
              <w:rPr>
                <w:rFonts w:asciiTheme="majorHAnsi" w:hAnsiTheme="majorHAnsi"/>
                <w:sz w:val="18"/>
                <w:szCs w:val="18"/>
              </w:rPr>
              <w:t>kondisi</w:t>
            </w:r>
            <w:proofErr w:type="spellEnd"/>
            <w:r w:rsidRPr="00C6112E">
              <w:rPr>
                <w:rFonts w:asciiTheme="majorHAnsi" w:hAnsiTheme="majorHAnsi"/>
                <w:sz w:val="18"/>
                <w:szCs w:val="18"/>
              </w:rPr>
              <w:t xml:space="preserve"> habitat </w:t>
            </w:r>
            <w:proofErr w:type="spellStart"/>
            <w:r w:rsidRPr="00C6112E">
              <w:rPr>
                <w:rFonts w:asciiTheme="majorHAnsi" w:hAnsiTheme="majorHAnsi"/>
                <w:sz w:val="18"/>
                <w:szCs w:val="18"/>
              </w:rPr>
              <w:t>bentik</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Jumlah</w:t>
            </w:r>
            <w:proofErr w:type="spellEnd"/>
            <w:r w:rsidRPr="00C6112E">
              <w:rPr>
                <w:rFonts w:asciiTheme="majorHAnsi" w:hAnsiTheme="majorHAnsi"/>
                <w:sz w:val="18"/>
                <w:szCs w:val="18"/>
              </w:rPr>
              <w:t xml:space="preserve">  habitat </w:t>
            </w:r>
            <w:proofErr w:type="spellStart"/>
            <w:r w:rsidRPr="00C6112E">
              <w:rPr>
                <w:rFonts w:asciiTheme="majorHAnsi" w:hAnsiTheme="majorHAnsi"/>
                <w:sz w:val="18"/>
                <w:szCs w:val="18"/>
              </w:rPr>
              <w:t>bentik</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terumbu</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karang</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tahun</w:t>
            </w:r>
            <w:proofErr w:type="spellEnd"/>
            <w:r w:rsidRPr="00C6112E">
              <w:rPr>
                <w:rFonts w:asciiTheme="majorHAnsi" w:hAnsiTheme="majorHAnsi"/>
                <w:sz w:val="18"/>
                <w:szCs w:val="18"/>
              </w:rPr>
              <w:t xml:space="preserve"> 2016 pada </w:t>
            </w:r>
            <w:proofErr w:type="spellStart"/>
            <w:r w:rsidRPr="00C6112E">
              <w:rPr>
                <w:rFonts w:asciiTheme="majorHAnsi" w:hAnsiTheme="majorHAnsi"/>
                <w:sz w:val="18"/>
                <w:szCs w:val="18"/>
              </w:rPr>
              <w:t>kedalaman</w:t>
            </w:r>
            <w:proofErr w:type="spellEnd"/>
            <w:r w:rsidRPr="00C6112E">
              <w:rPr>
                <w:rFonts w:asciiTheme="majorHAnsi" w:hAnsiTheme="majorHAnsi"/>
                <w:sz w:val="18"/>
                <w:szCs w:val="18"/>
              </w:rPr>
              <w:t xml:space="preserve"> 10-30 m </w:t>
            </w:r>
            <w:proofErr w:type="spellStart"/>
            <w:r w:rsidRPr="00C6112E">
              <w:rPr>
                <w:rFonts w:asciiTheme="majorHAnsi" w:hAnsiTheme="majorHAnsi"/>
                <w:sz w:val="18"/>
                <w:szCs w:val="18"/>
              </w:rPr>
              <w:t>adalah</w:t>
            </w:r>
            <w:proofErr w:type="spellEnd"/>
            <w:r w:rsidRPr="00C6112E">
              <w:rPr>
                <w:rFonts w:asciiTheme="majorHAnsi" w:hAnsiTheme="majorHAnsi"/>
                <w:sz w:val="18"/>
                <w:szCs w:val="18"/>
              </w:rPr>
              <w:t xml:space="preserve"> 38%, </w:t>
            </w:r>
            <w:proofErr w:type="spellStart"/>
            <w:r w:rsidRPr="00C6112E">
              <w:rPr>
                <w:rFonts w:asciiTheme="majorHAnsi" w:hAnsiTheme="majorHAnsi"/>
                <w:sz w:val="18"/>
                <w:szCs w:val="18"/>
              </w:rPr>
              <w:t>padang</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lamun</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memiliki</w:t>
            </w:r>
            <w:proofErr w:type="spellEnd"/>
            <w:r w:rsidRPr="00C6112E">
              <w:rPr>
                <w:rFonts w:asciiTheme="majorHAnsi" w:hAnsiTheme="majorHAnsi"/>
                <w:sz w:val="18"/>
                <w:szCs w:val="18"/>
              </w:rPr>
              <w:t xml:space="preserve"> 21%, dan </w:t>
            </w:r>
            <w:proofErr w:type="spellStart"/>
            <w:r w:rsidRPr="00C6112E">
              <w:rPr>
                <w:rFonts w:asciiTheme="majorHAnsi" w:hAnsiTheme="majorHAnsi"/>
                <w:sz w:val="18"/>
                <w:szCs w:val="18"/>
              </w:rPr>
              <w:t>untuk</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basir</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basah</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memiliki</w:t>
            </w:r>
            <w:proofErr w:type="spellEnd"/>
            <w:r w:rsidRPr="00C6112E">
              <w:rPr>
                <w:rFonts w:asciiTheme="majorHAnsi" w:hAnsiTheme="majorHAnsi"/>
                <w:sz w:val="18"/>
                <w:szCs w:val="18"/>
              </w:rPr>
              <w:t xml:space="preserve"> 27%. Pada </w:t>
            </w:r>
            <w:proofErr w:type="spellStart"/>
            <w:r w:rsidRPr="00C6112E">
              <w:rPr>
                <w:rFonts w:asciiTheme="majorHAnsi" w:hAnsiTheme="majorHAnsi"/>
                <w:sz w:val="18"/>
                <w:szCs w:val="18"/>
              </w:rPr>
              <w:t>tahun</w:t>
            </w:r>
            <w:proofErr w:type="spellEnd"/>
            <w:r w:rsidRPr="00C6112E">
              <w:rPr>
                <w:rFonts w:asciiTheme="majorHAnsi" w:hAnsiTheme="majorHAnsi"/>
                <w:sz w:val="18"/>
                <w:szCs w:val="18"/>
              </w:rPr>
              <w:t xml:space="preserve"> 2020 habitat </w:t>
            </w:r>
            <w:proofErr w:type="spellStart"/>
            <w:r w:rsidRPr="00C6112E">
              <w:rPr>
                <w:rFonts w:asciiTheme="majorHAnsi" w:hAnsiTheme="majorHAnsi"/>
                <w:sz w:val="18"/>
                <w:szCs w:val="18"/>
              </w:rPr>
              <w:t>bentik</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terumbu</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karang</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menjadi</w:t>
            </w:r>
            <w:proofErr w:type="spellEnd"/>
            <w:r w:rsidRPr="00C6112E">
              <w:rPr>
                <w:rFonts w:asciiTheme="majorHAnsi" w:hAnsiTheme="majorHAnsi"/>
                <w:sz w:val="18"/>
                <w:szCs w:val="18"/>
              </w:rPr>
              <w:t xml:space="preserve"> 34%, </w:t>
            </w:r>
            <w:proofErr w:type="spellStart"/>
            <w:r w:rsidRPr="00C6112E">
              <w:rPr>
                <w:rFonts w:asciiTheme="majorHAnsi" w:hAnsiTheme="majorHAnsi"/>
                <w:sz w:val="18"/>
                <w:szCs w:val="18"/>
              </w:rPr>
              <w:t>untuk</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padang</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lamun</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sendiri</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memiliki</w:t>
            </w:r>
            <w:proofErr w:type="spellEnd"/>
            <w:r w:rsidRPr="00C6112E">
              <w:rPr>
                <w:rFonts w:asciiTheme="majorHAnsi" w:hAnsiTheme="majorHAnsi"/>
                <w:sz w:val="18"/>
                <w:szCs w:val="18"/>
              </w:rPr>
              <w:t xml:space="preserve"> 24%, dan </w:t>
            </w:r>
            <w:proofErr w:type="spellStart"/>
            <w:r w:rsidRPr="00C6112E">
              <w:rPr>
                <w:rFonts w:asciiTheme="majorHAnsi" w:hAnsiTheme="majorHAnsi"/>
                <w:sz w:val="18"/>
                <w:szCs w:val="18"/>
              </w:rPr>
              <w:t>untuk</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pasir</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basah</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memiliki</w:t>
            </w:r>
            <w:proofErr w:type="spellEnd"/>
            <w:r w:rsidRPr="00C6112E">
              <w:rPr>
                <w:rFonts w:asciiTheme="majorHAnsi" w:hAnsiTheme="majorHAnsi"/>
                <w:sz w:val="18"/>
                <w:szCs w:val="18"/>
              </w:rPr>
              <w:t xml:space="preserve"> 27%.</w:t>
            </w:r>
            <w:r w:rsidRPr="00C6112E">
              <w:rPr>
                <w:rFonts w:asciiTheme="majorHAnsi" w:hAnsiTheme="majorHAnsi"/>
                <w:sz w:val="18"/>
                <w:szCs w:val="18"/>
                <w:lang w:val="id-ID"/>
              </w:rPr>
              <w:t xml:space="preserve"> </w:t>
            </w:r>
            <w:proofErr w:type="spellStart"/>
            <w:r w:rsidRPr="00C6112E">
              <w:rPr>
                <w:rFonts w:asciiTheme="majorHAnsi" w:hAnsiTheme="majorHAnsi"/>
                <w:sz w:val="18"/>
                <w:szCs w:val="18"/>
              </w:rPr>
              <w:t>Dalam</w:t>
            </w:r>
            <w:proofErr w:type="spellEnd"/>
            <w:r w:rsidRPr="00C6112E">
              <w:rPr>
                <w:rFonts w:asciiTheme="majorHAnsi" w:hAnsiTheme="majorHAnsi"/>
                <w:sz w:val="18"/>
                <w:szCs w:val="18"/>
              </w:rPr>
              <w:t xml:space="preserve"> 5 </w:t>
            </w:r>
            <w:proofErr w:type="spellStart"/>
            <w:r w:rsidRPr="00C6112E">
              <w:rPr>
                <w:rFonts w:asciiTheme="majorHAnsi" w:hAnsiTheme="majorHAnsi"/>
                <w:sz w:val="18"/>
                <w:szCs w:val="18"/>
              </w:rPr>
              <w:t>tahun</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terdapat</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banyak</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karang</w:t>
            </w:r>
            <w:proofErr w:type="spellEnd"/>
            <w:r w:rsidRPr="00C6112E">
              <w:rPr>
                <w:rFonts w:asciiTheme="majorHAnsi" w:hAnsiTheme="majorHAnsi"/>
                <w:sz w:val="18"/>
                <w:szCs w:val="18"/>
              </w:rPr>
              <w:t xml:space="preserve"> yang </w:t>
            </w:r>
            <w:proofErr w:type="spellStart"/>
            <w:r w:rsidRPr="00C6112E">
              <w:rPr>
                <w:rFonts w:asciiTheme="majorHAnsi" w:hAnsiTheme="majorHAnsi"/>
                <w:sz w:val="18"/>
                <w:szCs w:val="18"/>
              </w:rPr>
              <w:t>mati</w:t>
            </w:r>
            <w:proofErr w:type="spellEnd"/>
            <w:r w:rsidRPr="00C6112E">
              <w:rPr>
                <w:rFonts w:asciiTheme="majorHAnsi" w:hAnsiTheme="majorHAnsi"/>
                <w:sz w:val="18"/>
                <w:szCs w:val="18"/>
              </w:rPr>
              <w:t xml:space="preserve">, dan </w:t>
            </w:r>
            <w:proofErr w:type="spellStart"/>
            <w:r w:rsidRPr="00C6112E">
              <w:rPr>
                <w:rFonts w:asciiTheme="majorHAnsi" w:hAnsiTheme="majorHAnsi"/>
                <w:sz w:val="18"/>
                <w:szCs w:val="18"/>
              </w:rPr>
              <w:t>berkurangnya</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padang</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lamun</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dapat</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disimpulkan</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bahwa</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Selat</w:t>
            </w:r>
            <w:proofErr w:type="spellEnd"/>
            <w:r w:rsidRPr="00C6112E">
              <w:rPr>
                <w:rFonts w:asciiTheme="majorHAnsi" w:hAnsiTheme="majorHAnsi"/>
                <w:sz w:val="18"/>
                <w:szCs w:val="18"/>
              </w:rPr>
              <w:t xml:space="preserve"> Kapota </w:t>
            </w:r>
            <w:proofErr w:type="spellStart"/>
            <w:r w:rsidRPr="00C6112E">
              <w:rPr>
                <w:rFonts w:asciiTheme="majorHAnsi" w:hAnsiTheme="majorHAnsi"/>
                <w:sz w:val="18"/>
                <w:szCs w:val="18"/>
              </w:rPr>
              <w:t>mengalami</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degradasi</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ekosistem</w:t>
            </w:r>
            <w:proofErr w:type="spellEnd"/>
            <w:r w:rsidRPr="00C6112E">
              <w:rPr>
                <w:rFonts w:asciiTheme="majorHAnsi" w:hAnsiTheme="majorHAnsi"/>
                <w:sz w:val="18"/>
                <w:szCs w:val="18"/>
              </w:rPr>
              <w:t xml:space="preserve"> </w:t>
            </w:r>
            <w:proofErr w:type="spellStart"/>
            <w:r w:rsidRPr="00C6112E">
              <w:rPr>
                <w:rFonts w:asciiTheme="majorHAnsi" w:hAnsiTheme="majorHAnsi"/>
                <w:sz w:val="18"/>
                <w:szCs w:val="18"/>
              </w:rPr>
              <w:t>laut</w:t>
            </w:r>
            <w:proofErr w:type="spellEnd"/>
            <w:r w:rsidRPr="00C6112E">
              <w:rPr>
                <w:rFonts w:asciiTheme="majorHAnsi" w:hAnsiTheme="majorHAnsi"/>
                <w:sz w:val="18"/>
                <w:szCs w:val="18"/>
              </w:rPr>
              <w:t>.</w:t>
            </w:r>
          </w:p>
        </w:tc>
      </w:tr>
      <w:tr w:rsidR="00185748" w:rsidRPr="00C6112E" w14:paraId="0572F57C" w14:textId="77777777">
        <w:trPr>
          <w:trHeight w:val="1268"/>
          <w:jc w:val="center"/>
        </w:trPr>
        <w:tc>
          <w:tcPr>
            <w:tcW w:w="2414" w:type="dxa"/>
            <w:tcBorders>
              <w:top w:val="single" w:sz="4" w:space="0" w:color="auto"/>
              <w:left w:val="nil"/>
              <w:bottom w:val="single" w:sz="4" w:space="0" w:color="auto"/>
              <w:right w:val="nil"/>
            </w:tcBorders>
          </w:tcPr>
          <w:p w14:paraId="48AE441D" w14:textId="77777777" w:rsidR="00185748" w:rsidRPr="00C6112E" w:rsidRDefault="00000000">
            <w:pPr>
              <w:spacing w:before="120" w:after="120"/>
              <w:jc w:val="both"/>
              <w:rPr>
                <w:rFonts w:asciiTheme="majorHAnsi" w:hAnsiTheme="majorHAnsi"/>
                <w:b/>
                <w:i/>
              </w:rPr>
            </w:pPr>
            <w:r w:rsidRPr="00C6112E">
              <w:rPr>
                <w:rFonts w:asciiTheme="majorHAnsi" w:hAnsiTheme="majorHAnsi"/>
                <w:b/>
                <w:i/>
              </w:rPr>
              <w:t>Article history:</w:t>
            </w:r>
          </w:p>
          <w:p w14:paraId="6077F4C2" w14:textId="77777777" w:rsidR="00185748" w:rsidRPr="00C6112E" w:rsidRDefault="00000000">
            <w:pPr>
              <w:jc w:val="both"/>
              <w:rPr>
                <w:rFonts w:asciiTheme="majorHAnsi" w:hAnsiTheme="majorHAnsi"/>
              </w:rPr>
            </w:pPr>
            <w:r w:rsidRPr="00C6112E">
              <w:rPr>
                <w:rFonts w:asciiTheme="majorHAnsi" w:hAnsiTheme="majorHAnsi"/>
              </w:rPr>
              <w:t xml:space="preserve">Received mm dd, </w:t>
            </w:r>
            <w:proofErr w:type="spellStart"/>
            <w:r w:rsidRPr="00C6112E">
              <w:rPr>
                <w:rFonts w:asciiTheme="majorHAnsi" w:hAnsiTheme="majorHAnsi"/>
              </w:rPr>
              <w:t>yyyy</w:t>
            </w:r>
            <w:proofErr w:type="spellEnd"/>
          </w:p>
          <w:p w14:paraId="74F5A9B7" w14:textId="77777777" w:rsidR="00185748" w:rsidRPr="00C6112E" w:rsidRDefault="00000000">
            <w:pPr>
              <w:jc w:val="both"/>
              <w:rPr>
                <w:rFonts w:asciiTheme="majorHAnsi" w:hAnsiTheme="majorHAnsi"/>
              </w:rPr>
            </w:pPr>
            <w:r w:rsidRPr="00C6112E">
              <w:rPr>
                <w:rFonts w:asciiTheme="majorHAnsi" w:hAnsiTheme="majorHAnsi"/>
              </w:rPr>
              <w:t xml:space="preserve">Revised mm dd, </w:t>
            </w:r>
            <w:proofErr w:type="spellStart"/>
            <w:r w:rsidRPr="00C6112E">
              <w:rPr>
                <w:rFonts w:asciiTheme="majorHAnsi" w:hAnsiTheme="majorHAnsi"/>
              </w:rPr>
              <w:t>yyyy</w:t>
            </w:r>
            <w:proofErr w:type="spellEnd"/>
          </w:p>
          <w:p w14:paraId="0F7CB942" w14:textId="77777777" w:rsidR="00185748" w:rsidRPr="00C6112E" w:rsidRDefault="00000000">
            <w:pPr>
              <w:jc w:val="both"/>
              <w:rPr>
                <w:rFonts w:asciiTheme="majorHAnsi" w:hAnsiTheme="majorHAnsi"/>
              </w:rPr>
            </w:pPr>
            <w:r w:rsidRPr="00C6112E">
              <w:rPr>
                <w:rFonts w:asciiTheme="majorHAnsi" w:hAnsiTheme="majorHAnsi"/>
              </w:rPr>
              <w:t xml:space="preserve">Accepted mm dd, </w:t>
            </w:r>
            <w:proofErr w:type="spellStart"/>
            <w:r w:rsidRPr="00C6112E">
              <w:rPr>
                <w:rFonts w:asciiTheme="majorHAnsi" w:hAnsiTheme="majorHAnsi"/>
              </w:rPr>
              <w:t>yyyy</w:t>
            </w:r>
            <w:proofErr w:type="spellEnd"/>
          </w:p>
          <w:p w14:paraId="3EDBE27B" w14:textId="77777777" w:rsidR="00185748" w:rsidRPr="00C6112E" w:rsidRDefault="00185748">
            <w:pPr>
              <w:jc w:val="both"/>
              <w:rPr>
                <w:rFonts w:asciiTheme="majorHAnsi" w:hAnsiTheme="majorHAnsi"/>
              </w:rPr>
            </w:pPr>
          </w:p>
        </w:tc>
        <w:tc>
          <w:tcPr>
            <w:tcW w:w="285" w:type="dxa"/>
            <w:vMerge w:val="restart"/>
            <w:tcBorders>
              <w:top w:val="nil"/>
              <w:left w:val="nil"/>
              <w:bottom w:val="nil"/>
              <w:right w:val="nil"/>
            </w:tcBorders>
          </w:tcPr>
          <w:p w14:paraId="148C69CB" w14:textId="77777777" w:rsidR="00185748" w:rsidRPr="00C6112E" w:rsidRDefault="00185748">
            <w:pPr>
              <w:spacing w:before="120"/>
              <w:jc w:val="both"/>
              <w:rPr>
                <w:rFonts w:asciiTheme="majorHAnsi" w:hAnsiTheme="majorHAnsi"/>
              </w:rPr>
            </w:pPr>
          </w:p>
        </w:tc>
        <w:tc>
          <w:tcPr>
            <w:tcW w:w="6146" w:type="dxa"/>
            <w:vMerge/>
            <w:tcBorders>
              <w:left w:val="nil"/>
              <w:right w:val="nil"/>
            </w:tcBorders>
          </w:tcPr>
          <w:p w14:paraId="69C353CE" w14:textId="77777777" w:rsidR="00185748" w:rsidRPr="00C6112E" w:rsidRDefault="00185748">
            <w:pPr>
              <w:spacing w:before="120"/>
              <w:jc w:val="both"/>
              <w:rPr>
                <w:rFonts w:asciiTheme="majorHAnsi" w:hAnsiTheme="majorHAnsi"/>
              </w:rPr>
            </w:pPr>
          </w:p>
        </w:tc>
      </w:tr>
      <w:tr w:rsidR="00185748" w:rsidRPr="00C6112E" w14:paraId="2FC19F66" w14:textId="77777777">
        <w:trPr>
          <w:trHeight w:val="1957"/>
          <w:jc w:val="center"/>
        </w:trPr>
        <w:tc>
          <w:tcPr>
            <w:tcW w:w="2414" w:type="dxa"/>
            <w:vMerge w:val="restart"/>
            <w:tcBorders>
              <w:top w:val="single" w:sz="4" w:space="0" w:color="auto"/>
              <w:left w:val="nil"/>
              <w:bottom w:val="single" w:sz="4" w:space="0" w:color="auto"/>
              <w:right w:val="single" w:sz="4" w:space="0" w:color="FFFFFF"/>
            </w:tcBorders>
          </w:tcPr>
          <w:p w14:paraId="26403BE3" w14:textId="77777777" w:rsidR="00185748" w:rsidRPr="00C6112E" w:rsidRDefault="00000000">
            <w:pPr>
              <w:spacing w:before="120" w:after="120"/>
              <w:jc w:val="both"/>
              <w:rPr>
                <w:rFonts w:asciiTheme="majorHAnsi" w:hAnsiTheme="majorHAnsi"/>
                <w:b/>
                <w:i/>
              </w:rPr>
            </w:pPr>
            <w:r w:rsidRPr="00C6112E">
              <w:rPr>
                <w:rFonts w:asciiTheme="majorHAnsi" w:hAnsiTheme="majorHAnsi"/>
                <w:b/>
                <w:i/>
              </w:rPr>
              <w:t>Keywords:</w:t>
            </w:r>
          </w:p>
          <w:p w14:paraId="094642E4" w14:textId="77777777" w:rsidR="00185748" w:rsidRPr="00C6112E" w:rsidRDefault="000D34A8">
            <w:pPr>
              <w:jc w:val="both"/>
              <w:rPr>
                <w:rFonts w:asciiTheme="majorHAnsi" w:hAnsiTheme="majorHAnsi"/>
                <w:bCs/>
                <w:i/>
                <w:iCs/>
                <w:lang w:val="id-ID"/>
              </w:rPr>
            </w:pPr>
            <w:r w:rsidRPr="00C6112E">
              <w:rPr>
                <w:rFonts w:asciiTheme="majorHAnsi" w:hAnsiTheme="majorHAnsi"/>
                <w:bCs/>
                <w:i/>
                <w:iCs/>
                <w:lang w:val="id-ID"/>
              </w:rPr>
              <w:t xml:space="preserve">Benthic </w:t>
            </w:r>
            <w:r w:rsidRPr="00C6112E">
              <w:rPr>
                <w:rFonts w:asciiTheme="majorHAnsi" w:hAnsiTheme="majorHAnsi"/>
                <w:bCs/>
                <w:i/>
                <w:iCs/>
              </w:rPr>
              <w:t>H</w:t>
            </w:r>
            <w:r w:rsidRPr="00C6112E">
              <w:rPr>
                <w:rFonts w:asciiTheme="majorHAnsi" w:hAnsiTheme="majorHAnsi"/>
                <w:bCs/>
                <w:i/>
                <w:iCs/>
                <w:lang w:val="id-ID"/>
              </w:rPr>
              <w:t>abitat</w:t>
            </w:r>
          </w:p>
          <w:p w14:paraId="6780ECFB" w14:textId="77777777" w:rsidR="00185748" w:rsidRPr="00C6112E" w:rsidRDefault="000D34A8">
            <w:pPr>
              <w:jc w:val="both"/>
              <w:rPr>
                <w:rFonts w:asciiTheme="majorHAnsi" w:hAnsiTheme="majorHAnsi"/>
                <w:bCs/>
                <w:i/>
                <w:iCs/>
                <w:lang w:val="id-ID"/>
              </w:rPr>
            </w:pPr>
            <w:r w:rsidRPr="00C6112E">
              <w:rPr>
                <w:rFonts w:asciiTheme="majorHAnsi" w:hAnsiTheme="majorHAnsi"/>
                <w:bCs/>
                <w:i/>
                <w:iCs/>
                <w:lang w:val="id-ID"/>
              </w:rPr>
              <w:t>Lyzenga Algorithm</w:t>
            </w:r>
          </w:p>
          <w:p w14:paraId="58105650" w14:textId="77777777" w:rsidR="00185748" w:rsidRPr="00C6112E" w:rsidRDefault="000D34A8">
            <w:pPr>
              <w:jc w:val="both"/>
              <w:rPr>
                <w:rFonts w:asciiTheme="majorHAnsi" w:hAnsiTheme="majorHAnsi"/>
                <w:bCs/>
                <w:i/>
                <w:iCs/>
                <w:lang w:val="id-ID"/>
              </w:rPr>
            </w:pPr>
            <w:r w:rsidRPr="00C6112E">
              <w:rPr>
                <w:rFonts w:asciiTheme="majorHAnsi" w:hAnsiTheme="majorHAnsi"/>
                <w:bCs/>
                <w:i/>
                <w:iCs/>
              </w:rPr>
              <w:t>D</w:t>
            </w:r>
            <w:r w:rsidRPr="00C6112E">
              <w:rPr>
                <w:rFonts w:asciiTheme="majorHAnsi" w:hAnsiTheme="majorHAnsi"/>
                <w:bCs/>
                <w:i/>
                <w:iCs/>
                <w:lang w:val="id-ID"/>
              </w:rPr>
              <w:t>egradation</w:t>
            </w:r>
          </w:p>
          <w:p w14:paraId="05CC21F1" w14:textId="77777777" w:rsidR="00185748" w:rsidRPr="00C6112E" w:rsidRDefault="000D34A8">
            <w:pPr>
              <w:jc w:val="both"/>
              <w:rPr>
                <w:rFonts w:asciiTheme="majorHAnsi" w:hAnsiTheme="majorHAnsi"/>
              </w:rPr>
            </w:pPr>
            <w:r w:rsidRPr="00C6112E">
              <w:rPr>
                <w:rFonts w:asciiTheme="majorHAnsi" w:hAnsiTheme="majorHAnsi"/>
                <w:bCs/>
                <w:i/>
                <w:iCs/>
                <w:lang w:val="id-ID"/>
              </w:rPr>
              <w:t>Shallow Waters</w:t>
            </w:r>
          </w:p>
        </w:tc>
        <w:tc>
          <w:tcPr>
            <w:tcW w:w="285" w:type="dxa"/>
            <w:vMerge/>
            <w:tcBorders>
              <w:top w:val="nil"/>
              <w:left w:val="single" w:sz="4" w:space="0" w:color="FFFFFF"/>
              <w:bottom w:val="nil"/>
              <w:right w:val="nil"/>
            </w:tcBorders>
          </w:tcPr>
          <w:p w14:paraId="033EDD17" w14:textId="77777777" w:rsidR="00185748" w:rsidRPr="00C6112E" w:rsidRDefault="00185748">
            <w:pPr>
              <w:spacing w:before="120"/>
              <w:jc w:val="both"/>
              <w:rPr>
                <w:rFonts w:asciiTheme="majorHAnsi" w:hAnsiTheme="majorHAnsi"/>
              </w:rPr>
            </w:pPr>
          </w:p>
        </w:tc>
        <w:tc>
          <w:tcPr>
            <w:tcW w:w="6146" w:type="dxa"/>
            <w:vMerge/>
            <w:tcBorders>
              <w:left w:val="nil"/>
              <w:bottom w:val="single" w:sz="4" w:space="0" w:color="auto"/>
              <w:right w:val="nil"/>
            </w:tcBorders>
          </w:tcPr>
          <w:p w14:paraId="1DB47A39" w14:textId="77777777" w:rsidR="00185748" w:rsidRPr="00C6112E" w:rsidRDefault="00185748">
            <w:pPr>
              <w:spacing w:before="120"/>
              <w:jc w:val="both"/>
              <w:rPr>
                <w:rFonts w:asciiTheme="majorHAnsi" w:hAnsiTheme="majorHAnsi"/>
                <w:iCs/>
                <w:color w:val="000000"/>
                <w:sz w:val="18"/>
                <w:szCs w:val="18"/>
              </w:rPr>
            </w:pPr>
          </w:p>
        </w:tc>
      </w:tr>
      <w:tr w:rsidR="00185748" w:rsidRPr="00C6112E" w14:paraId="6361E877" w14:textId="77777777">
        <w:trPr>
          <w:jc w:val="center"/>
        </w:trPr>
        <w:tc>
          <w:tcPr>
            <w:tcW w:w="2414" w:type="dxa"/>
            <w:vMerge/>
            <w:tcBorders>
              <w:left w:val="nil"/>
              <w:bottom w:val="double" w:sz="4" w:space="0" w:color="auto"/>
              <w:right w:val="single" w:sz="4" w:space="0" w:color="FFFFFF"/>
            </w:tcBorders>
          </w:tcPr>
          <w:p w14:paraId="320CC97F" w14:textId="77777777" w:rsidR="00185748" w:rsidRPr="00C6112E" w:rsidRDefault="00185748">
            <w:pPr>
              <w:spacing w:after="120"/>
              <w:rPr>
                <w:rFonts w:asciiTheme="majorHAnsi" w:hAnsiTheme="majorHAnsi"/>
                <w:color w:val="000000"/>
                <w:sz w:val="18"/>
                <w:szCs w:val="18"/>
              </w:rPr>
            </w:pPr>
          </w:p>
        </w:tc>
        <w:tc>
          <w:tcPr>
            <w:tcW w:w="285" w:type="dxa"/>
            <w:tcBorders>
              <w:top w:val="nil"/>
              <w:left w:val="single" w:sz="4" w:space="0" w:color="FFFFFF"/>
              <w:bottom w:val="double" w:sz="4" w:space="0" w:color="auto"/>
              <w:right w:val="single" w:sz="4" w:space="0" w:color="FFFFFF"/>
            </w:tcBorders>
          </w:tcPr>
          <w:p w14:paraId="2F9AE4E1" w14:textId="77777777" w:rsidR="00185748" w:rsidRPr="00C6112E" w:rsidRDefault="00185748">
            <w:pPr>
              <w:spacing w:after="120"/>
              <w:rPr>
                <w:rFonts w:asciiTheme="majorHAnsi" w:hAnsiTheme="majorHAnsi"/>
                <w:color w:val="000000"/>
                <w:sz w:val="18"/>
                <w:szCs w:val="18"/>
              </w:rPr>
            </w:pPr>
          </w:p>
          <w:p w14:paraId="644B5A1D" w14:textId="77777777" w:rsidR="00185748" w:rsidRPr="00C6112E" w:rsidRDefault="00185748">
            <w:pPr>
              <w:spacing w:after="120"/>
              <w:rPr>
                <w:rFonts w:asciiTheme="majorHAnsi" w:hAnsiTheme="majorHAnsi"/>
                <w:color w:val="000000"/>
                <w:sz w:val="18"/>
                <w:szCs w:val="18"/>
              </w:rPr>
            </w:pPr>
          </w:p>
        </w:tc>
        <w:tc>
          <w:tcPr>
            <w:tcW w:w="6146" w:type="dxa"/>
            <w:tcBorders>
              <w:top w:val="nil"/>
              <w:left w:val="single" w:sz="4" w:space="0" w:color="FFFFFF"/>
              <w:bottom w:val="double" w:sz="4" w:space="0" w:color="auto"/>
              <w:right w:val="nil"/>
            </w:tcBorders>
          </w:tcPr>
          <w:p w14:paraId="39CCE43A" w14:textId="77777777" w:rsidR="00185748" w:rsidRPr="00C6112E" w:rsidRDefault="00000000">
            <w:pPr>
              <w:pStyle w:val="TableParagraph"/>
              <w:spacing w:before="121"/>
              <w:jc w:val="left"/>
              <w:rPr>
                <w:rFonts w:asciiTheme="majorHAnsi" w:hAnsiTheme="majorHAnsi"/>
                <w:b/>
                <w:sz w:val="18"/>
                <w:szCs w:val="18"/>
              </w:rPr>
            </w:pPr>
            <w:r w:rsidRPr="00C6112E">
              <w:rPr>
                <w:rFonts w:asciiTheme="majorHAnsi" w:hAnsiTheme="majorHAnsi"/>
                <w:b/>
                <w:sz w:val="20"/>
                <w:szCs w:val="20"/>
              </w:rPr>
              <w:t>ABSTRACT</w:t>
            </w:r>
          </w:p>
          <w:p w14:paraId="045C48CF" w14:textId="77777777" w:rsidR="00185748" w:rsidRPr="00C6112E" w:rsidRDefault="00000000" w:rsidP="000D34A8">
            <w:pPr>
              <w:pStyle w:val="BodyText"/>
              <w:ind w:right="18"/>
              <w:jc w:val="both"/>
              <w:rPr>
                <w:rFonts w:asciiTheme="majorHAnsi" w:hAnsiTheme="majorHAnsi"/>
              </w:rPr>
            </w:pPr>
            <w:r w:rsidRPr="00C6112E">
              <w:rPr>
                <w:rFonts w:asciiTheme="majorHAnsi" w:hAnsiTheme="majorHAnsi" w:cs="Times New Roman"/>
                <w:sz w:val="18"/>
                <w:szCs w:val="18"/>
              </w:rPr>
              <w:t xml:space="preserve">The condition of benthic habitat in Kapota Strait, South Wangi-Wangi District, </w:t>
            </w:r>
            <w:proofErr w:type="spellStart"/>
            <w:r w:rsidRPr="00C6112E">
              <w:rPr>
                <w:rFonts w:asciiTheme="majorHAnsi" w:hAnsiTheme="majorHAnsi" w:cs="Times New Roman"/>
                <w:sz w:val="18"/>
                <w:szCs w:val="18"/>
              </w:rPr>
              <w:t>Wakatobi</w:t>
            </w:r>
            <w:proofErr w:type="spellEnd"/>
            <w:r w:rsidRPr="00C6112E">
              <w:rPr>
                <w:rFonts w:asciiTheme="majorHAnsi" w:hAnsiTheme="majorHAnsi" w:cs="Times New Roman"/>
                <w:sz w:val="18"/>
                <w:szCs w:val="18"/>
              </w:rPr>
              <w:t xml:space="preserve"> Regency, is starting to degrade. This condition is caused by fishermen who still use </w:t>
            </w:r>
            <w:proofErr w:type="spellStart"/>
            <w:r w:rsidRPr="00C6112E">
              <w:rPr>
                <w:rFonts w:asciiTheme="majorHAnsi" w:hAnsiTheme="majorHAnsi" w:cs="Times New Roman"/>
                <w:i/>
                <w:iCs/>
                <w:sz w:val="18"/>
                <w:szCs w:val="18"/>
              </w:rPr>
              <w:t>Bubuk</w:t>
            </w:r>
            <w:proofErr w:type="spellEnd"/>
            <w:r w:rsidRPr="00C6112E">
              <w:rPr>
                <w:rFonts w:asciiTheme="majorHAnsi" w:hAnsiTheme="majorHAnsi" w:cs="Times New Roman"/>
                <w:i/>
                <w:iCs/>
                <w:sz w:val="18"/>
                <w:szCs w:val="18"/>
              </w:rPr>
              <w:t xml:space="preserve"> </w:t>
            </w:r>
            <w:r w:rsidRPr="00C6112E">
              <w:rPr>
                <w:rFonts w:asciiTheme="majorHAnsi" w:hAnsiTheme="majorHAnsi" w:cs="Times New Roman"/>
                <w:sz w:val="18"/>
                <w:szCs w:val="18"/>
              </w:rPr>
              <w:t xml:space="preserve">to catch fish. It causes damage to coral reefs. In addition, the destruction of coral reefs has resulted in the reduction of benthic habitats such as seagrass and macroalgae. In fact, the Kapota Strait is an entry and exit point for both small and large-scale vessels. Furthermore, this research focuses on: (1) determining the condition of benthic habitat in Kapota Strait; and (2) determining the extent of benthic habitat changes in Kapota Strait. This study used Sentinel 2A images from 2016 and 2020. The research data were processed and analyzed using radiometric correction, water column correction, </w:t>
            </w:r>
            <w:proofErr w:type="spellStart"/>
            <w:r w:rsidRPr="00C6112E">
              <w:rPr>
                <w:rFonts w:asciiTheme="majorHAnsi" w:hAnsiTheme="majorHAnsi" w:cs="Times New Roman"/>
                <w:sz w:val="18"/>
                <w:szCs w:val="18"/>
              </w:rPr>
              <w:t>Lyzenga</w:t>
            </w:r>
            <w:proofErr w:type="spellEnd"/>
            <w:r w:rsidRPr="00C6112E">
              <w:rPr>
                <w:rFonts w:asciiTheme="majorHAnsi" w:hAnsiTheme="majorHAnsi" w:cs="Times New Roman"/>
                <w:sz w:val="18"/>
                <w:szCs w:val="18"/>
              </w:rPr>
              <w:t xml:space="preserve"> algorithm, image cropping, and supervised classification. The study shows that: (1) Benthic habitat conditions and changes are dominated by coral reefs that are mostly found in the wave-breaking zone, while sand and seagrass are generally associated with the coastline; (2) In 2016 and 2020 there have been many changes in benthic habitat conditions. The amount of coral reef in benthic habitat in 2016 at depths of 10-30 m was 38%, seagrass beds had 21%, and wet sand had 27%. In 2020, coral reef benthic habitat became 34%, seagrass beds were about 24%, and sand had 27%. Within 5 years, there were many dead corals and reduced seagrass beds. Based on the research analysis, it can be concluded that degradation of coastal ecosystems have been occurring in Kapota Strait.</w:t>
            </w:r>
          </w:p>
        </w:tc>
      </w:tr>
    </w:tbl>
    <w:p w14:paraId="3E201112" w14:textId="77777777" w:rsidR="00185748" w:rsidRPr="00C6112E" w:rsidRDefault="00185748">
      <w:pPr>
        <w:rPr>
          <w:rFonts w:asciiTheme="majorHAnsi" w:hAnsiTheme="majorHAnsi"/>
          <w:sz w:val="22"/>
          <w:szCs w:val="22"/>
        </w:rPr>
      </w:pPr>
    </w:p>
    <w:p w14:paraId="6F3BB255" w14:textId="77777777" w:rsidR="00185748" w:rsidRPr="00C6112E" w:rsidRDefault="000D34A8">
      <w:pPr>
        <w:pStyle w:val="ListParagraph"/>
        <w:numPr>
          <w:ilvl w:val="0"/>
          <w:numId w:val="1"/>
        </w:numPr>
        <w:ind w:left="426" w:hanging="426"/>
        <w:rPr>
          <w:rFonts w:asciiTheme="majorHAnsi" w:hAnsiTheme="majorHAnsi"/>
          <w:b/>
          <w:bCs/>
          <w:sz w:val="24"/>
          <w:szCs w:val="24"/>
        </w:rPr>
      </w:pPr>
      <w:bookmarkStart w:id="1" w:name="_Hlk80000636"/>
      <w:bookmarkStart w:id="2" w:name="_Hlk80016671"/>
      <w:proofErr w:type="spellStart"/>
      <w:r w:rsidRPr="00C6112E">
        <w:rPr>
          <w:rFonts w:asciiTheme="majorHAnsi" w:hAnsiTheme="majorHAnsi"/>
          <w:b/>
          <w:bCs/>
          <w:sz w:val="24"/>
          <w:szCs w:val="24"/>
        </w:rPr>
        <w:t>Pendahuluan</w:t>
      </w:r>
      <w:proofErr w:type="spellEnd"/>
    </w:p>
    <w:bookmarkEnd w:id="1"/>
    <w:bookmarkEnd w:id="2"/>
    <w:p w14:paraId="60355C11" w14:textId="328BA3C7" w:rsidR="00185748" w:rsidRDefault="00000000">
      <w:pPr>
        <w:ind w:firstLine="426"/>
        <w:jc w:val="both"/>
        <w:rPr>
          <w:rFonts w:asciiTheme="majorHAnsi" w:hAnsiTheme="majorHAnsi"/>
          <w:sz w:val="22"/>
          <w:szCs w:val="28"/>
        </w:rPr>
      </w:pPr>
      <w:r w:rsidRPr="00C6112E">
        <w:rPr>
          <w:rFonts w:asciiTheme="majorHAnsi" w:hAnsiTheme="majorHAnsi"/>
          <w:sz w:val="22"/>
          <w:szCs w:val="28"/>
        </w:rPr>
        <w:t xml:space="preserve">Indonesia </w:t>
      </w:r>
      <w:proofErr w:type="spellStart"/>
      <w:r w:rsidRPr="00C6112E">
        <w:rPr>
          <w:rFonts w:asciiTheme="majorHAnsi" w:hAnsiTheme="majorHAnsi"/>
          <w:sz w:val="22"/>
          <w:szCs w:val="28"/>
        </w:rPr>
        <w:t>merupakan</w:t>
      </w:r>
      <w:proofErr w:type="spellEnd"/>
      <w:r w:rsidRPr="00C6112E">
        <w:rPr>
          <w:rFonts w:asciiTheme="majorHAnsi" w:hAnsiTheme="majorHAnsi"/>
          <w:sz w:val="22"/>
          <w:szCs w:val="28"/>
        </w:rPr>
        <w:t xml:space="preserve"> negara </w:t>
      </w:r>
      <w:proofErr w:type="spellStart"/>
      <w:r w:rsidRPr="00C6112E">
        <w:rPr>
          <w:rFonts w:asciiTheme="majorHAnsi" w:hAnsiTheme="majorHAnsi"/>
          <w:sz w:val="22"/>
          <w:szCs w:val="28"/>
        </w:rPr>
        <w:t>kepulauan</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terbesar</w:t>
      </w:r>
      <w:proofErr w:type="spellEnd"/>
      <w:r w:rsidRPr="00C6112E">
        <w:rPr>
          <w:rFonts w:asciiTheme="majorHAnsi" w:hAnsiTheme="majorHAnsi"/>
          <w:sz w:val="22"/>
          <w:szCs w:val="28"/>
        </w:rPr>
        <w:t xml:space="preserve"> di dunia </w:t>
      </w:r>
      <w:proofErr w:type="spellStart"/>
      <w:r w:rsidRPr="00C6112E">
        <w:rPr>
          <w:rFonts w:asciiTheme="majorHAnsi" w:hAnsiTheme="majorHAnsi"/>
          <w:sz w:val="22"/>
          <w:szCs w:val="28"/>
        </w:rPr>
        <w:t>dengan</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lebih</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dari</w:t>
      </w:r>
      <w:proofErr w:type="spellEnd"/>
      <w:r w:rsidRPr="00C6112E">
        <w:rPr>
          <w:rFonts w:asciiTheme="majorHAnsi" w:hAnsiTheme="majorHAnsi"/>
          <w:sz w:val="22"/>
          <w:szCs w:val="28"/>
        </w:rPr>
        <w:t xml:space="preserve"> 17</w:t>
      </w:r>
      <w:r w:rsidR="000D34A8" w:rsidRPr="00C6112E">
        <w:rPr>
          <w:rFonts w:asciiTheme="majorHAnsi" w:hAnsiTheme="majorHAnsi"/>
          <w:sz w:val="22"/>
          <w:szCs w:val="28"/>
        </w:rPr>
        <w:t>.</w:t>
      </w:r>
      <w:r w:rsidRPr="00C6112E">
        <w:rPr>
          <w:rFonts w:asciiTheme="majorHAnsi" w:hAnsiTheme="majorHAnsi"/>
          <w:sz w:val="22"/>
          <w:szCs w:val="28"/>
        </w:rPr>
        <w:t xml:space="preserve">000 </w:t>
      </w:r>
      <w:proofErr w:type="spellStart"/>
      <w:r w:rsidRPr="00C6112E">
        <w:rPr>
          <w:rFonts w:asciiTheme="majorHAnsi" w:hAnsiTheme="majorHAnsi"/>
          <w:sz w:val="22"/>
          <w:szCs w:val="28"/>
        </w:rPr>
        <w:t>pulau</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besar</w:t>
      </w:r>
      <w:proofErr w:type="spellEnd"/>
      <w:r w:rsidRPr="00C6112E">
        <w:rPr>
          <w:rFonts w:asciiTheme="majorHAnsi" w:hAnsiTheme="majorHAnsi"/>
          <w:sz w:val="22"/>
          <w:szCs w:val="28"/>
        </w:rPr>
        <w:t xml:space="preserve"> dan </w:t>
      </w:r>
      <w:proofErr w:type="spellStart"/>
      <w:r w:rsidRPr="00C6112E">
        <w:rPr>
          <w:rFonts w:asciiTheme="majorHAnsi" w:hAnsiTheme="majorHAnsi"/>
          <w:sz w:val="22"/>
          <w:szCs w:val="28"/>
        </w:rPr>
        <w:t>kecil</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dengan</w:t>
      </w:r>
      <w:proofErr w:type="spellEnd"/>
      <w:r w:rsidRPr="00C6112E">
        <w:rPr>
          <w:rFonts w:asciiTheme="majorHAnsi" w:hAnsiTheme="majorHAnsi"/>
          <w:sz w:val="22"/>
          <w:szCs w:val="28"/>
        </w:rPr>
        <w:t xml:space="preserve"> garis </w:t>
      </w:r>
      <w:proofErr w:type="spellStart"/>
      <w:r w:rsidRPr="00C6112E">
        <w:rPr>
          <w:rFonts w:asciiTheme="majorHAnsi" w:hAnsiTheme="majorHAnsi"/>
          <w:sz w:val="22"/>
          <w:szCs w:val="28"/>
        </w:rPr>
        <w:t>pantai</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terpanjang</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kedua</w:t>
      </w:r>
      <w:proofErr w:type="spellEnd"/>
      <w:r w:rsidRPr="00C6112E">
        <w:rPr>
          <w:rFonts w:asciiTheme="majorHAnsi" w:hAnsiTheme="majorHAnsi"/>
          <w:sz w:val="22"/>
          <w:szCs w:val="28"/>
        </w:rPr>
        <w:t xml:space="preserve"> di</w:t>
      </w:r>
      <w:r w:rsidR="000D34A8" w:rsidRPr="00C6112E">
        <w:rPr>
          <w:rFonts w:asciiTheme="majorHAnsi" w:hAnsiTheme="majorHAnsi"/>
          <w:sz w:val="22"/>
          <w:szCs w:val="28"/>
        </w:rPr>
        <w:t xml:space="preserve"> </w:t>
      </w:r>
      <w:r w:rsidRPr="00C6112E">
        <w:rPr>
          <w:rFonts w:asciiTheme="majorHAnsi" w:hAnsiTheme="majorHAnsi"/>
          <w:sz w:val="22"/>
          <w:szCs w:val="28"/>
        </w:rPr>
        <w:t xml:space="preserve">dunia </w:t>
      </w:r>
      <w:proofErr w:type="spellStart"/>
      <w:r w:rsidRPr="00C6112E">
        <w:rPr>
          <w:rFonts w:asciiTheme="majorHAnsi" w:hAnsiTheme="majorHAnsi"/>
          <w:sz w:val="22"/>
          <w:szCs w:val="28"/>
        </w:rPr>
        <w:t>setelah</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Kanada</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yaitu</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sepanjang</w:t>
      </w:r>
      <w:proofErr w:type="spellEnd"/>
      <w:r w:rsidRPr="00C6112E">
        <w:rPr>
          <w:rFonts w:asciiTheme="majorHAnsi" w:hAnsiTheme="majorHAnsi"/>
          <w:sz w:val="22"/>
          <w:szCs w:val="28"/>
        </w:rPr>
        <w:t xml:space="preserve"> 80.791 Kilometer. Hal </w:t>
      </w:r>
      <w:proofErr w:type="spellStart"/>
      <w:r w:rsidRPr="00C6112E">
        <w:rPr>
          <w:rFonts w:asciiTheme="majorHAnsi" w:hAnsiTheme="majorHAnsi"/>
          <w:sz w:val="22"/>
          <w:szCs w:val="28"/>
        </w:rPr>
        <w:t>tersebut</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menyebabkan</w:t>
      </w:r>
      <w:proofErr w:type="spellEnd"/>
      <w:r w:rsidRPr="00C6112E">
        <w:rPr>
          <w:rFonts w:asciiTheme="majorHAnsi" w:hAnsiTheme="majorHAnsi"/>
          <w:sz w:val="22"/>
          <w:szCs w:val="28"/>
        </w:rPr>
        <w:t xml:space="preserve"> Indonesia </w:t>
      </w:r>
      <w:proofErr w:type="spellStart"/>
      <w:r w:rsidRPr="00C6112E">
        <w:rPr>
          <w:rFonts w:asciiTheme="majorHAnsi" w:hAnsiTheme="majorHAnsi"/>
          <w:sz w:val="22"/>
          <w:szCs w:val="28"/>
        </w:rPr>
        <w:t>memiliki</w:t>
      </w:r>
      <w:proofErr w:type="spellEnd"/>
      <w:r w:rsidRPr="00C6112E">
        <w:rPr>
          <w:rFonts w:asciiTheme="majorHAnsi" w:hAnsiTheme="majorHAnsi"/>
          <w:sz w:val="22"/>
          <w:szCs w:val="28"/>
        </w:rPr>
        <w:t xml:space="preserve"> wilayah </w:t>
      </w:r>
      <w:proofErr w:type="spellStart"/>
      <w:r w:rsidRPr="00C6112E">
        <w:rPr>
          <w:rFonts w:asciiTheme="majorHAnsi" w:hAnsiTheme="majorHAnsi"/>
          <w:sz w:val="22"/>
          <w:szCs w:val="28"/>
        </w:rPr>
        <w:t>pesisir</w:t>
      </w:r>
      <w:proofErr w:type="spellEnd"/>
      <w:r w:rsidRPr="00C6112E">
        <w:rPr>
          <w:rFonts w:asciiTheme="majorHAnsi" w:hAnsiTheme="majorHAnsi"/>
          <w:sz w:val="22"/>
          <w:szCs w:val="28"/>
        </w:rPr>
        <w:t xml:space="preserve"> yang sangat </w:t>
      </w:r>
      <w:proofErr w:type="spellStart"/>
      <w:r w:rsidRPr="00C6112E">
        <w:rPr>
          <w:rFonts w:asciiTheme="majorHAnsi" w:hAnsiTheme="majorHAnsi"/>
          <w:sz w:val="22"/>
          <w:szCs w:val="28"/>
        </w:rPr>
        <w:t>luas</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lastRenderedPageBreak/>
        <w:t>dengan</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konsentrasi</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penduduk</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tinggi</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karena</w:t>
      </w:r>
      <w:proofErr w:type="spellEnd"/>
      <w:r w:rsidRPr="00C6112E">
        <w:rPr>
          <w:rFonts w:asciiTheme="majorHAnsi" w:hAnsiTheme="majorHAnsi"/>
          <w:sz w:val="22"/>
          <w:szCs w:val="28"/>
        </w:rPr>
        <w:t xml:space="preserve"> 64% </w:t>
      </w:r>
      <w:proofErr w:type="spellStart"/>
      <w:r w:rsidRPr="00C6112E">
        <w:rPr>
          <w:rFonts w:asciiTheme="majorHAnsi" w:hAnsiTheme="majorHAnsi"/>
          <w:sz w:val="22"/>
          <w:szCs w:val="28"/>
        </w:rPr>
        <w:t>dari</w:t>
      </w:r>
      <w:proofErr w:type="spellEnd"/>
      <w:r w:rsidRPr="00C6112E">
        <w:rPr>
          <w:rFonts w:asciiTheme="majorHAnsi" w:hAnsiTheme="majorHAnsi"/>
          <w:sz w:val="22"/>
          <w:szCs w:val="28"/>
        </w:rPr>
        <w:t xml:space="preserve"> wilayah </w:t>
      </w:r>
      <w:proofErr w:type="spellStart"/>
      <w:r w:rsidRPr="00C6112E">
        <w:rPr>
          <w:rFonts w:asciiTheme="majorHAnsi" w:hAnsiTheme="majorHAnsi"/>
          <w:sz w:val="22"/>
          <w:szCs w:val="28"/>
        </w:rPr>
        <w:t>administrasi</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setingkat</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Kabupaten</w:t>
      </w:r>
      <w:proofErr w:type="spellEnd"/>
      <w:r w:rsidRPr="00C6112E">
        <w:rPr>
          <w:rFonts w:asciiTheme="majorHAnsi" w:hAnsiTheme="majorHAnsi"/>
          <w:sz w:val="22"/>
          <w:szCs w:val="28"/>
        </w:rPr>
        <w:t xml:space="preserve">/Kota di Indonesia </w:t>
      </w:r>
      <w:proofErr w:type="spellStart"/>
      <w:r w:rsidRPr="00C6112E">
        <w:rPr>
          <w:rFonts w:asciiTheme="majorHAnsi" w:hAnsiTheme="majorHAnsi"/>
          <w:sz w:val="22"/>
          <w:szCs w:val="28"/>
        </w:rPr>
        <w:t>bersentuhan</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langsung</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dengan</w:t>
      </w:r>
      <w:proofErr w:type="spellEnd"/>
      <w:r w:rsidRPr="00C6112E">
        <w:rPr>
          <w:rFonts w:asciiTheme="majorHAnsi" w:hAnsiTheme="majorHAnsi"/>
          <w:sz w:val="22"/>
          <w:szCs w:val="28"/>
        </w:rPr>
        <w:t xml:space="preserve"> garis </w:t>
      </w:r>
      <w:proofErr w:type="spellStart"/>
      <w:r w:rsidRPr="00C6112E">
        <w:rPr>
          <w:rFonts w:asciiTheme="majorHAnsi" w:hAnsiTheme="majorHAnsi"/>
          <w:sz w:val="22"/>
          <w:szCs w:val="28"/>
        </w:rPr>
        <w:t>pantai</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Pokja</w:t>
      </w:r>
      <w:proofErr w:type="spellEnd"/>
      <w:r w:rsidRPr="00C6112E">
        <w:rPr>
          <w:rFonts w:asciiTheme="majorHAnsi" w:hAnsiTheme="majorHAnsi"/>
          <w:sz w:val="22"/>
          <w:szCs w:val="28"/>
        </w:rPr>
        <w:t xml:space="preserve"> PDKP, 2013 </w:t>
      </w:r>
      <w:proofErr w:type="spellStart"/>
      <w:r w:rsidRPr="00C6112E">
        <w:rPr>
          <w:rFonts w:asciiTheme="majorHAnsi" w:hAnsiTheme="majorHAnsi"/>
          <w:i/>
          <w:iCs/>
          <w:sz w:val="22"/>
          <w:szCs w:val="28"/>
        </w:rPr>
        <w:t>dalam</w:t>
      </w:r>
      <w:proofErr w:type="spellEnd"/>
      <w:r w:rsidRPr="00C6112E">
        <w:rPr>
          <w:rFonts w:asciiTheme="majorHAnsi" w:hAnsiTheme="majorHAnsi"/>
          <w:sz w:val="22"/>
          <w:szCs w:val="28"/>
        </w:rPr>
        <w:t xml:space="preserve"> </w:t>
      </w:r>
      <w:proofErr w:type="spellStart"/>
      <w:r w:rsidR="000D34A8" w:rsidRPr="00C6112E">
        <w:rPr>
          <w:rFonts w:asciiTheme="majorHAnsi" w:hAnsiTheme="majorHAnsi"/>
          <w:sz w:val="22"/>
          <w:szCs w:val="28"/>
        </w:rPr>
        <w:t>D</w:t>
      </w:r>
      <w:r w:rsidRPr="00C6112E">
        <w:rPr>
          <w:rFonts w:asciiTheme="majorHAnsi" w:hAnsiTheme="majorHAnsi"/>
          <w:sz w:val="22"/>
          <w:szCs w:val="28"/>
        </w:rPr>
        <w:t>wianasari</w:t>
      </w:r>
      <w:proofErr w:type="spellEnd"/>
      <w:r w:rsidRPr="00C6112E">
        <w:rPr>
          <w:rFonts w:asciiTheme="majorHAnsi" w:hAnsiTheme="majorHAnsi"/>
          <w:sz w:val="22"/>
          <w:szCs w:val="28"/>
        </w:rPr>
        <w:t xml:space="preserve">, 2017). </w:t>
      </w:r>
    </w:p>
    <w:p w14:paraId="443720B3" w14:textId="1B8821BC" w:rsidR="00F11DA8" w:rsidRPr="00C6112E" w:rsidRDefault="00F11DA8" w:rsidP="002156A3">
      <w:pPr>
        <w:ind w:firstLine="709"/>
        <w:jc w:val="both"/>
        <w:rPr>
          <w:rFonts w:asciiTheme="majorHAnsi" w:hAnsiTheme="majorHAnsi"/>
          <w:sz w:val="22"/>
          <w:szCs w:val="28"/>
        </w:rPr>
      </w:pPr>
      <w:proofErr w:type="spellStart"/>
      <w:r w:rsidRPr="00F11DA8">
        <w:rPr>
          <w:rFonts w:asciiTheme="majorHAnsi" w:hAnsiTheme="majorHAnsi"/>
          <w:sz w:val="22"/>
          <w:szCs w:val="28"/>
        </w:rPr>
        <w:t>Bentik</w:t>
      </w:r>
      <w:proofErr w:type="spellEnd"/>
      <w:r w:rsidRPr="00F11DA8">
        <w:rPr>
          <w:rFonts w:asciiTheme="majorHAnsi" w:hAnsiTheme="majorHAnsi"/>
          <w:sz w:val="22"/>
          <w:szCs w:val="28"/>
        </w:rPr>
        <w:t xml:space="preserve"> </w:t>
      </w:r>
      <w:proofErr w:type="spellStart"/>
      <w:r w:rsidRPr="00F11DA8">
        <w:rPr>
          <w:rFonts w:asciiTheme="majorHAnsi" w:hAnsiTheme="majorHAnsi"/>
          <w:sz w:val="22"/>
          <w:szCs w:val="28"/>
        </w:rPr>
        <w:t>merujuk</w:t>
      </w:r>
      <w:proofErr w:type="spellEnd"/>
      <w:r w:rsidRPr="00F11DA8">
        <w:rPr>
          <w:rFonts w:asciiTheme="majorHAnsi" w:hAnsiTheme="majorHAnsi"/>
          <w:sz w:val="22"/>
          <w:szCs w:val="28"/>
        </w:rPr>
        <w:t xml:space="preserve"> pada </w:t>
      </w:r>
      <w:proofErr w:type="spellStart"/>
      <w:r w:rsidRPr="00F11DA8">
        <w:rPr>
          <w:rFonts w:asciiTheme="majorHAnsi" w:hAnsiTheme="majorHAnsi"/>
          <w:sz w:val="22"/>
          <w:szCs w:val="28"/>
        </w:rPr>
        <w:t>lingkungan</w:t>
      </w:r>
      <w:proofErr w:type="spellEnd"/>
      <w:r w:rsidRPr="00F11DA8">
        <w:rPr>
          <w:rFonts w:asciiTheme="majorHAnsi" w:hAnsiTheme="majorHAnsi"/>
          <w:sz w:val="22"/>
          <w:szCs w:val="28"/>
        </w:rPr>
        <w:t xml:space="preserve"> </w:t>
      </w:r>
      <w:proofErr w:type="spellStart"/>
      <w:r w:rsidRPr="00F11DA8">
        <w:rPr>
          <w:rFonts w:asciiTheme="majorHAnsi" w:hAnsiTheme="majorHAnsi"/>
          <w:sz w:val="22"/>
          <w:szCs w:val="28"/>
        </w:rPr>
        <w:t>atau</w:t>
      </w:r>
      <w:proofErr w:type="spellEnd"/>
      <w:r w:rsidRPr="00F11DA8">
        <w:rPr>
          <w:rFonts w:asciiTheme="majorHAnsi" w:hAnsiTheme="majorHAnsi"/>
          <w:sz w:val="22"/>
          <w:szCs w:val="28"/>
        </w:rPr>
        <w:t xml:space="preserve"> </w:t>
      </w:r>
      <w:proofErr w:type="spellStart"/>
      <w:r w:rsidRPr="00F11DA8">
        <w:rPr>
          <w:rFonts w:asciiTheme="majorHAnsi" w:hAnsiTheme="majorHAnsi"/>
          <w:sz w:val="22"/>
          <w:szCs w:val="28"/>
        </w:rPr>
        <w:t>komponen</w:t>
      </w:r>
      <w:proofErr w:type="spellEnd"/>
      <w:r w:rsidRPr="00F11DA8">
        <w:rPr>
          <w:rFonts w:asciiTheme="majorHAnsi" w:hAnsiTheme="majorHAnsi"/>
          <w:sz w:val="22"/>
          <w:szCs w:val="28"/>
        </w:rPr>
        <w:t xml:space="preserve"> yang </w:t>
      </w:r>
      <w:proofErr w:type="spellStart"/>
      <w:r w:rsidRPr="00F11DA8">
        <w:rPr>
          <w:rFonts w:asciiTheme="majorHAnsi" w:hAnsiTheme="majorHAnsi"/>
          <w:sz w:val="22"/>
          <w:szCs w:val="28"/>
        </w:rPr>
        <w:t>berhubungan</w:t>
      </w:r>
      <w:proofErr w:type="spellEnd"/>
      <w:r w:rsidRPr="00F11DA8">
        <w:rPr>
          <w:rFonts w:asciiTheme="majorHAnsi" w:hAnsiTheme="majorHAnsi"/>
          <w:sz w:val="22"/>
          <w:szCs w:val="28"/>
        </w:rPr>
        <w:t xml:space="preserve"> </w:t>
      </w:r>
      <w:proofErr w:type="spellStart"/>
      <w:r w:rsidRPr="00F11DA8">
        <w:rPr>
          <w:rFonts w:asciiTheme="majorHAnsi" w:hAnsiTheme="majorHAnsi"/>
          <w:sz w:val="22"/>
          <w:szCs w:val="28"/>
        </w:rPr>
        <w:t>dengan</w:t>
      </w:r>
      <w:proofErr w:type="spellEnd"/>
      <w:r w:rsidRPr="00F11DA8">
        <w:rPr>
          <w:rFonts w:asciiTheme="majorHAnsi" w:hAnsiTheme="majorHAnsi"/>
          <w:sz w:val="22"/>
          <w:szCs w:val="28"/>
        </w:rPr>
        <w:t xml:space="preserve"> </w:t>
      </w:r>
      <w:proofErr w:type="spellStart"/>
      <w:r w:rsidRPr="00F11DA8">
        <w:rPr>
          <w:rFonts w:asciiTheme="majorHAnsi" w:hAnsiTheme="majorHAnsi"/>
          <w:sz w:val="22"/>
          <w:szCs w:val="28"/>
        </w:rPr>
        <w:t>dasar</w:t>
      </w:r>
      <w:proofErr w:type="spellEnd"/>
      <w:r w:rsidRPr="00F11DA8">
        <w:rPr>
          <w:rFonts w:asciiTheme="majorHAnsi" w:hAnsiTheme="majorHAnsi"/>
          <w:sz w:val="22"/>
          <w:szCs w:val="28"/>
        </w:rPr>
        <w:t xml:space="preserve"> </w:t>
      </w:r>
      <w:proofErr w:type="spellStart"/>
      <w:r w:rsidRPr="00F11DA8">
        <w:rPr>
          <w:rFonts w:asciiTheme="majorHAnsi" w:hAnsiTheme="majorHAnsi"/>
          <w:sz w:val="22"/>
          <w:szCs w:val="28"/>
        </w:rPr>
        <w:t>atau</w:t>
      </w:r>
      <w:proofErr w:type="spellEnd"/>
      <w:r w:rsidRPr="00F11DA8">
        <w:rPr>
          <w:rFonts w:asciiTheme="majorHAnsi" w:hAnsiTheme="majorHAnsi"/>
          <w:sz w:val="22"/>
          <w:szCs w:val="28"/>
        </w:rPr>
        <w:t xml:space="preserve"> </w:t>
      </w:r>
      <w:proofErr w:type="spellStart"/>
      <w:r w:rsidRPr="00F11DA8">
        <w:rPr>
          <w:rFonts w:asciiTheme="majorHAnsi" w:hAnsiTheme="majorHAnsi"/>
          <w:sz w:val="22"/>
          <w:szCs w:val="28"/>
        </w:rPr>
        <w:t>substrat</w:t>
      </w:r>
      <w:proofErr w:type="spellEnd"/>
      <w:r w:rsidRPr="00F11DA8">
        <w:rPr>
          <w:rFonts w:asciiTheme="majorHAnsi" w:hAnsiTheme="majorHAnsi"/>
          <w:sz w:val="22"/>
          <w:szCs w:val="28"/>
        </w:rPr>
        <w:t xml:space="preserve"> </w:t>
      </w:r>
      <w:proofErr w:type="spellStart"/>
      <w:r w:rsidRPr="00F11DA8">
        <w:rPr>
          <w:rFonts w:asciiTheme="majorHAnsi" w:hAnsiTheme="majorHAnsi"/>
          <w:sz w:val="22"/>
          <w:szCs w:val="28"/>
        </w:rPr>
        <w:t>perairan</w:t>
      </w:r>
      <w:proofErr w:type="spellEnd"/>
      <w:r w:rsidRPr="00F11DA8">
        <w:rPr>
          <w:rFonts w:asciiTheme="majorHAnsi" w:hAnsiTheme="majorHAnsi"/>
          <w:sz w:val="22"/>
          <w:szCs w:val="28"/>
        </w:rPr>
        <w:t xml:space="preserve">, </w:t>
      </w:r>
      <w:proofErr w:type="spellStart"/>
      <w:r w:rsidRPr="00F11DA8">
        <w:rPr>
          <w:rFonts w:asciiTheme="majorHAnsi" w:hAnsiTheme="majorHAnsi"/>
          <w:sz w:val="22"/>
          <w:szCs w:val="28"/>
        </w:rPr>
        <w:t>baik</w:t>
      </w:r>
      <w:proofErr w:type="spellEnd"/>
      <w:r w:rsidRPr="00F11DA8">
        <w:rPr>
          <w:rFonts w:asciiTheme="majorHAnsi" w:hAnsiTheme="majorHAnsi"/>
          <w:sz w:val="22"/>
          <w:szCs w:val="28"/>
        </w:rPr>
        <w:t xml:space="preserve"> di </w:t>
      </w:r>
      <w:proofErr w:type="spellStart"/>
      <w:r w:rsidRPr="00F11DA8">
        <w:rPr>
          <w:rFonts w:asciiTheme="majorHAnsi" w:hAnsiTheme="majorHAnsi"/>
          <w:sz w:val="22"/>
          <w:szCs w:val="28"/>
        </w:rPr>
        <w:t>laut</w:t>
      </w:r>
      <w:proofErr w:type="spellEnd"/>
      <w:r w:rsidRPr="00F11DA8">
        <w:rPr>
          <w:rFonts w:asciiTheme="majorHAnsi" w:hAnsiTheme="majorHAnsi"/>
          <w:sz w:val="22"/>
          <w:szCs w:val="28"/>
        </w:rPr>
        <w:t xml:space="preserve"> </w:t>
      </w:r>
      <w:proofErr w:type="spellStart"/>
      <w:r w:rsidRPr="00F11DA8">
        <w:rPr>
          <w:rFonts w:asciiTheme="majorHAnsi" w:hAnsiTheme="majorHAnsi"/>
          <w:sz w:val="22"/>
          <w:szCs w:val="28"/>
        </w:rPr>
        <w:t>maupun</w:t>
      </w:r>
      <w:proofErr w:type="spellEnd"/>
      <w:r w:rsidRPr="00F11DA8">
        <w:rPr>
          <w:rFonts w:asciiTheme="majorHAnsi" w:hAnsiTheme="majorHAnsi"/>
          <w:sz w:val="22"/>
          <w:szCs w:val="28"/>
        </w:rPr>
        <w:t xml:space="preserve"> di </w:t>
      </w:r>
      <w:proofErr w:type="spellStart"/>
      <w:r w:rsidRPr="00F11DA8">
        <w:rPr>
          <w:rFonts w:asciiTheme="majorHAnsi" w:hAnsiTheme="majorHAnsi"/>
          <w:sz w:val="22"/>
          <w:szCs w:val="28"/>
        </w:rPr>
        <w:t>perairan</w:t>
      </w:r>
      <w:proofErr w:type="spellEnd"/>
      <w:r w:rsidRPr="00F11DA8">
        <w:rPr>
          <w:rFonts w:asciiTheme="majorHAnsi" w:hAnsiTheme="majorHAnsi"/>
          <w:sz w:val="22"/>
          <w:szCs w:val="28"/>
        </w:rPr>
        <w:t xml:space="preserve"> </w:t>
      </w:r>
      <w:proofErr w:type="spellStart"/>
      <w:r w:rsidRPr="00F11DA8">
        <w:rPr>
          <w:rFonts w:asciiTheme="majorHAnsi" w:hAnsiTheme="majorHAnsi"/>
          <w:sz w:val="22"/>
          <w:szCs w:val="28"/>
        </w:rPr>
        <w:t>tawar</w:t>
      </w:r>
      <w:proofErr w:type="spellEnd"/>
      <w:r w:rsidRPr="00F11DA8">
        <w:rPr>
          <w:rFonts w:asciiTheme="majorHAnsi" w:hAnsiTheme="majorHAnsi"/>
          <w:sz w:val="22"/>
          <w:szCs w:val="28"/>
        </w:rPr>
        <w:t xml:space="preserve">. </w:t>
      </w:r>
      <w:proofErr w:type="spellStart"/>
      <w:r w:rsidRPr="00F11DA8">
        <w:rPr>
          <w:rFonts w:asciiTheme="majorHAnsi" w:hAnsiTheme="majorHAnsi"/>
          <w:sz w:val="22"/>
          <w:szCs w:val="28"/>
        </w:rPr>
        <w:t>Istilah</w:t>
      </w:r>
      <w:proofErr w:type="spellEnd"/>
      <w:r w:rsidRPr="00F11DA8">
        <w:rPr>
          <w:rFonts w:asciiTheme="majorHAnsi" w:hAnsiTheme="majorHAnsi"/>
          <w:sz w:val="22"/>
          <w:szCs w:val="28"/>
        </w:rPr>
        <w:t xml:space="preserve"> "</w:t>
      </w:r>
      <w:proofErr w:type="spellStart"/>
      <w:r w:rsidRPr="00F11DA8">
        <w:rPr>
          <w:rFonts w:asciiTheme="majorHAnsi" w:hAnsiTheme="majorHAnsi"/>
          <w:sz w:val="22"/>
          <w:szCs w:val="28"/>
        </w:rPr>
        <w:t>bentik</w:t>
      </w:r>
      <w:proofErr w:type="spellEnd"/>
      <w:r w:rsidRPr="00F11DA8">
        <w:rPr>
          <w:rFonts w:asciiTheme="majorHAnsi" w:hAnsiTheme="majorHAnsi"/>
          <w:sz w:val="22"/>
          <w:szCs w:val="28"/>
        </w:rPr>
        <w:t xml:space="preserve">" </w:t>
      </w:r>
      <w:proofErr w:type="spellStart"/>
      <w:r w:rsidRPr="00F11DA8">
        <w:rPr>
          <w:rFonts w:asciiTheme="majorHAnsi" w:hAnsiTheme="majorHAnsi"/>
          <w:sz w:val="22"/>
          <w:szCs w:val="28"/>
        </w:rPr>
        <w:t>berasal</w:t>
      </w:r>
      <w:proofErr w:type="spellEnd"/>
      <w:r w:rsidRPr="00F11DA8">
        <w:rPr>
          <w:rFonts w:asciiTheme="majorHAnsi" w:hAnsiTheme="majorHAnsi"/>
          <w:sz w:val="22"/>
          <w:szCs w:val="28"/>
        </w:rPr>
        <w:t xml:space="preserve"> </w:t>
      </w:r>
      <w:proofErr w:type="spellStart"/>
      <w:r w:rsidRPr="00F11DA8">
        <w:rPr>
          <w:rFonts w:asciiTheme="majorHAnsi" w:hAnsiTheme="majorHAnsi"/>
          <w:sz w:val="22"/>
          <w:szCs w:val="28"/>
        </w:rPr>
        <w:t>dari</w:t>
      </w:r>
      <w:proofErr w:type="spellEnd"/>
      <w:r w:rsidRPr="00F11DA8">
        <w:rPr>
          <w:rFonts w:asciiTheme="majorHAnsi" w:hAnsiTheme="majorHAnsi"/>
          <w:sz w:val="22"/>
          <w:szCs w:val="28"/>
        </w:rPr>
        <w:t xml:space="preserve"> kata "benthos", yang </w:t>
      </w:r>
      <w:proofErr w:type="spellStart"/>
      <w:r w:rsidRPr="00F11DA8">
        <w:rPr>
          <w:rFonts w:asciiTheme="majorHAnsi" w:hAnsiTheme="majorHAnsi"/>
          <w:sz w:val="22"/>
          <w:szCs w:val="28"/>
        </w:rPr>
        <w:t>mengacu</w:t>
      </w:r>
      <w:proofErr w:type="spellEnd"/>
      <w:r w:rsidRPr="00F11DA8">
        <w:rPr>
          <w:rFonts w:asciiTheme="majorHAnsi" w:hAnsiTheme="majorHAnsi"/>
          <w:sz w:val="22"/>
          <w:szCs w:val="28"/>
        </w:rPr>
        <w:t xml:space="preserve"> pada </w:t>
      </w:r>
      <w:proofErr w:type="spellStart"/>
      <w:r w:rsidRPr="00F11DA8">
        <w:rPr>
          <w:rFonts w:asciiTheme="majorHAnsi" w:hAnsiTheme="majorHAnsi"/>
          <w:sz w:val="22"/>
          <w:szCs w:val="28"/>
        </w:rPr>
        <w:t>organisme</w:t>
      </w:r>
      <w:proofErr w:type="spellEnd"/>
      <w:r w:rsidRPr="00F11DA8">
        <w:rPr>
          <w:rFonts w:asciiTheme="majorHAnsi" w:hAnsiTheme="majorHAnsi"/>
          <w:sz w:val="22"/>
          <w:szCs w:val="28"/>
        </w:rPr>
        <w:t xml:space="preserve"> yang </w:t>
      </w:r>
      <w:proofErr w:type="spellStart"/>
      <w:r w:rsidRPr="00F11DA8">
        <w:rPr>
          <w:rFonts w:asciiTheme="majorHAnsi" w:hAnsiTheme="majorHAnsi"/>
          <w:sz w:val="22"/>
          <w:szCs w:val="28"/>
        </w:rPr>
        <w:t>hidup</w:t>
      </w:r>
      <w:proofErr w:type="spellEnd"/>
      <w:r w:rsidRPr="00F11DA8">
        <w:rPr>
          <w:rFonts w:asciiTheme="majorHAnsi" w:hAnsiTheme="majorHAnsi"/>
          <w:sz w:val="22"/>
          <w:szCs w:val="28"/>
        </w:rPr>
        <w:t xml:space="preserve"> </w:t>
      </w:r>
      <w:proofErr w:type="spellStart"/>
      <w:r w:rsidRPr="00F11DA8">
        <w:rPr>
          <w:rFonts w:asciiTheme="majorHAnsi" w:hAnsiTheme="majorHAnsi"/>
          <w:sz w:val="22"/>
          <w:szCs w:val="28"/>
        </w:rPr>
        <w:t>atau</w:t>
      </w:r>
      <w:proofErr w:type="spellEnd"/>
      <w:r w:rsidRPr="00F11DA8">
        <w:rPr>
          <w:rFonts w:asciiTheme="majorHAnsi" w:hAnsiTheme="majorHAnsi"/>
          <w:sz w:val="22"/>
          <w:szCs w:val="28"/>
        </w:rPr>
        <w:t xml:space="preserve"> </w:t>
      </w:r>
      <w:proofErr w:type="spellStart"/>
      <w:r w:rsidRPr="00F11DA8">
        <w:rPr>
          <w:rFonts w:asciiTheme="majorHAnsi" w:hAnsiTheme="majorHAnsi"/>
          <w:sz w:val="22"/>
          <w:szCs w:val="28"/>
        </w:rPr>
        <w:t>berhubungan</w:t>
      </w:r>
      <w:proofErr w:type="spellEnd"/>
      <w:r w:rsidRPr="00F11DA8">
        <w:rPr>
          <w:rFonts w:asciiTheme="majorHAnsi" w:hAnsiTheme="majorHAnsi"/>
          <w:sz w:val="22"/>
          <w:szCs w:val="28"/>
        </w:rPr>
        <w:t xml:space="preserve"> </w:t>
      </w:r>
      <w:proofErr w:type="spellStart"/>
      <w:r w:rsidRPr="00F11DA8">
        <w:rPr>
          <w:rFonts w:asciiTheme="majorHAnsi" w:hAnsiTheme="majorHAnsi"/>
          <w:sz w:val="22"/>
          <w:szCs w:val="28"/>
        </w:rPr>
        <w:t>dengan</w:t>
      </w:r>
      <w:proofErr w:type="spellEnd"/>
      <w:r w:rsidRPr="00F11DA8">
        <w:rPr>
          <w:rFonts w:asciiTheme="majorHAnsi" w:hAnsiTheme="majorHAnsi"/>
          <w:sz w:val="22"/>
          <w:szCs w:val="28"/>
        </w:rPr>
        <w:t xml:space="preserve"> </w:t>
      </w:r>
      <w:proofErr w:type="spellStart"/>
      <w:r w:rsidRPr="00F11DA8">
        <w:rPr>
          <w:rFonts w:asciiTheme="majorHAnsi" w:hAnsiTheme="majorHAnsi"/>
          <w:sz w:val="22"/>
          <w:szCs w:val="28"/>
        </w:rPr>
        <w:t>substrat</w:t>
      </w:r>
      <w:proofErr w:type="spellEnd"/>
      <w:r w:rsidRPr="00F11DA8">
        <w:rPr>
          <w:rFonts w:asciiTheme="majorHAnsi" w:hAnsiTheme="majorHAnsi"/>
          <w:sz w:val="22"/>
          <w:szCs w:val="28"/>
        </w:rPr>
        <w:t xml:space="preserve"> </w:t>
      </w:r>
      <w:proofErr w:type="spellStart"/>
      <w:r w:rsidRPr="00F11DA8">
        <w:rPr>
          <w:rFonts w:asciiTheme="majorHAnsi" w:hAnsiTheme="majorHAnsi"/>
          <w:sz w:val="22"/>
          <w:szCs w:val="28"/>
        </w:rPr>
        <w:t>dasar</w:t>
      </w:r>
      <w:proofErr w:type="spellEnd"/>
      <w:r w:rsidRPr="00F11DA8">
        <w:rPr>
          <w:rFonts w:asciiTheme="majorHAnsi" w:hAnsiTheme="majorHAnsi"/>
          <w:sz w:val="22"/>
          <w:szCs w:val="28"/>
        </w:rPr>
        <w:t xml:space="preserve"> </w:t>
      </w:r>
      <w:proofErr w:type="spellStart"/>
      <w:r w:rsidRPr="00F11DA8">
        <w:rPr>
          <w:rFonts w:asciiTheme="majorHAnsi" w:hAnsiTheme="majorHAnsi"/>
          <w:sz w:val="22"/>
          <w:szCs w:val="28"/>
        </w:rPr>
        <w:t>perairan</w:t>
      </w:r>
      <w:proofErr w:type="spellEnd"/>
      <w:r w:rsidR="002156A3">
        <w:rPr>
          <w:rFonts w:asciiTheme="majorHAnsi" w:hAnsiTheme="majorHAnsi"/>
          <w:sz w:val="22"/>
          <w:szCs w:val="28"/>
        </w:rPr>
        <w:t xml:space="preserve"> </w:t>
      </w:r>
      <w:r w:rsidRPr="00C6112E">
        <w:rPr>
          <w:rFonts w:asciiTheme="majorHAnsi" w:hAnsiTheme="majorHAnsi"/>
          <w:sz w:val="22"/>
          <w:szCs w:val="28"/>
        </w:rPr>
        <w:t xml:space="preserve">(Eugenio, 2015 </w:t>
      </w:r>
      <w:proofErr w:type="spellStart"/>
      <w:r w:rsidRPr="00C6112E">
        <w:rPr>
          <w:rFonts w:asciiTheme="majorHAnsi" w:hAnsiTheme="majorHAnsi"/>
          <w:i/>
          <w:iCs/>
          <w:sz w:val="22"/>
          <w:szCs w:val="28"/>
        </w:rPr>
        <w:t>dalam</w:t>
      </w:r>
      <w:proofErr w:type="spellEnd"/>
      <w:r w:rsidRPr="00C6112E">
        <w:rPr>
          <w:rFonts w:asciiTheme="majorHAnsi" w:hAnsiTheme="majorHAnsi"/>
          <w:i/>
          <w:iCs/>
          <w:sz w:val="22"/>
          <w:szCs w:val="28"/>
        </w:rPr>
        <w:t xml:space="preserve"> </w:t>
      </w:r>
      <w:proofErr w:type="spellStart"/>
      <w:r w:rsidRPr="00C6112E">
        <w:rPr>
          <w:rFonts w:asciiTheme="majorHAnsi" w:hAnsiTheme="majorHAnsi"/>
          <w:sz w:val="22"/>
          <w:szCs w:val="28"/>
        </w:rPr>
        <w:t>Siregar</w:t>
      </w:r>
      <w:proofErr w:type="spellEnd"/>
      <w:r w:rsidRPr="00C6112E">
        <w:rPr>
          <w:rFonts w:asciiTheme="majorHAnsi" w:hAnsiTheme="majorHAnsi"/>
          <w:sz w:val="22"/>
          <w:szCs w:val="28"/>
        </w:rPr>
        <w:t>, 2020).</w:t>
      </w:r>
      <w:r w:rsidR="002156A3">
        <w:rPr>
          <w:rFonts w:asciiTheme="majorHAnsi" w:hAnsiTheme="majorHAnsi"/>
          <w:sz w:val="22"/>
          <w:szCs w:val="28"/>
        </w:rPr>
        <w:t xml:space="preserve"> </w:t>
      </w:r>
      <w:proofErr w:type="spellStart"/>
      <w:r w:rsidRPr="00C6112E">
        <w:rPr>
          <w:rFonts w:asciiTheme="majorHAnsi" w:hAnsiTheme="majorHAnsi"/>
          <w:sz w:val="22"/>
          <w:szCs w:val="22"/>
        </w:rPr>
        <w:t>Terumbu</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karang</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merupakan</w:t>
      </w:r>
      <w:proofErr w:type="spellEnd"/>
      <w:r w:rsidRPr="00C6112E">
        <w:rPr>
          <w:rFonts w:asciiTheme="majorHAnsi" w:hAnsiTheme="majorHAnsi"/>
          <w:sz w:val="22"/>
          <w:szCs w:val="22"/>
        </w:rPr>
        <w:t xml:space="preserve"> salah </w:t>
      </w:r>
      <w:proofErr w:type="spellStart"/>
      <w:r w:rsidRPr="00C6112E">
        <w:rPr>
          <w:rFonts w:asciiTheme="majorHAnsi" w:hAnsiTheme="majorHAnsi"/>
          <w:sz w:val="22"/>
          <w:szCs w:val="22"/>
        </w:rPr>
        <w:t>satu</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ekosistem</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penting</w:t>
      </w:r>
      <w:proofErr w:type="spellEnd"/>
      <w:r w:rsidRPr="00C6112E">
        <w:rPr>
          <w:rFonts w:asciiTheme="majorHAnsi" w:hAnsiTheme="majorHAnsi"/>
          <w:sz w:val="22"/>
          <w:szCs w:val="22"/>
        </w:rPr>
        <w:t xml:space="preserve"> wilayah </w:t>
      </w:r>
      <w:proofErr w:type="spellStart"/>
      <w:r w:rsidRPr="00C6112E">
        <w:rPr>
          <w:rFonts w:asciiTheme="majorHAnsi" w:hAnsiTheme="majorHAnsi"/>
          <w:sz w:val="22"/>
          <w:szCs w:val="22"/>
        </w:rPr>
        <w:t>pesisir</w:t>
      </w:r>
      <w:proofErr w:type="spellEnd"/>
      <w:r w:rsidRPr="00C6112E">
        <w:rPr>
          <w:rFonts w:asciiTheme="majorHAnsi" w:hAnsiTheme="majorHAnsi"/>
          <w:sz w:val="22"/>
          <w:szCs w:val="22"/>
        </w:rPr>
        <w:t xml:space="preserve"> yang </w:t>
      </w:r>
      <w:proofErr w:type="spellStart"/>
      <w:r w:rsidRPr="00C6112E">
        <w:rPr>
          <w:rFonts w:asciiTheme="majorHAnsi" w:hAnsiTheme="majorHAnsi"/>
          <w:sz w:val="22"/>
          <w:szCs w:val="22"/>
        </w:rPr>
        <w:t>dapat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memberikan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produk</w:t>
      </w:r>
      <w:proofErr w:type="spellEnd"/>
      <w:r w:rsidRPr="00C6112E">
        <w:rPr>
          <w:rFonts w:asciiTheme="majorHAnsi" w:hAnsiTheme="majorHAnsi"/>
          <w:sz w:val="22"/>
          <w:szCs w:val="22"/>
        </w:rPr>
        <w:t xml:space="preserve"> dan </w:t>
      </w:r>
      <w:proofErr w:type="spellStart"/>
      <w:r w:rsidRPr="00C6112E">
        <w:rPr>
          <w:rFonts w:asciiTheme="majorHAnsi" w:hAnsiTheme="majorHAnsi"/>
          <w:sz w:val="22"/>
          <w:szCs w:val="22"/>
        </w:rPr>
        <w:t>jasa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lingkungan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berharga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bagi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kehidupan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masyaraka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Karakteristik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ekosistem</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pesisir</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dapat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digolongkan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menjadi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ekosistem</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alami</w:t>
      </w:r>
      <w:proofErr w:type="spellEnd"/>
      <w:r w:rsidRPr="00C6112E">
        <w:rPr>
          <w:rFonts w:asciiTheme="majorHAnsi" w:hAnsiTheme="majorHAnsi"/>
          <w:sz w:val="22"/>
          <w:szCs w:val="22"/>
        </w:rPr>
        <w:t xml:space="preserve"> dan </w:t>
      </w:r>
      <w:proofErr w:type="spellStart"/>
      <w:r w:rsidRPr="00C6112E">
        <w:rPr>
          <w:rFonts w:asciiTheme="majorHAnsi" w:hAnsiTheme="majorHAnsi"/>
          <w:sz w:val="22"/>
          <w:szCs w:val="22"/>
        </w:rPr>
        <w:t>buatan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manusia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Ekosistem</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alami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terletak</w:t>
      </w:r>
      <w:proofErr w:type="spellEnd"/>
      <w:r w:rsidRPr="00C6112E">
        <w:rPr>
          <w:rFonts w:asciiTheme="majorHAnsi" w:hAnsiTheme="majorHAnsi"/>
          <w:sz w:val="22"/>
          <w:szCs w:val="22"/>
        </w:rPr>
        <w:t xml:space="preserve"> di zona </w:t>
      </w:r>
      <w:proofErr w:type="spellStart"/>
      <w:r w:rsidRPr="00C6112E">
        <w:rPr>
          <w:rFonts w:asciiTheme="majorHAnsi" w:hAnsiTheme="majorHAnsi"/>
          <w:sz w:val="22"/>
          <w:szCs w:val="22"/>
        </w:rPr>
        <w:t>pesisir</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yaitu</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terumbu</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karang</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hutan</w:t>
      </w:r>
      <w:proofErr w:type="spellEnd"/>
      <w:r w:rsidRPr="00C6112E">
        <w:rPr>
          <w:rFonts w:asciiTheme="majorHAnsi" w:hAnsiTheme="majorHAnsi"/>
          <w:sz w:val="22"/>
          <w:szCs w:val="22"/>
        </w:rPr>
        <w:t xml:space="preserve"> mangrove, </w:t>
      </w:r>
      <w:proofErr w:type="spellStart"/>
      <w:r w:rsidRPr="00C6112E">
        <w:rPr>
          <w:rFonts w:asciiTheme="majorHAnsi" w:hAnsiTheme="majorHAnsi"/>
          <w:sz w:val="22"/>
          <w:szCs w:val="22"/>
        </w:rPr>
        <w:t>padang</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lamun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pantai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berpasir</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formasi</w:t>
      </w:r>
      <w:proofErr w:type="spellEnd"/>
      <w:r w:rsidRPr="00C6112E">
        <w:rPr>
          <w:rFonts w:asciiTheme="majorHAnsi" w:hAnsiTheme="majorHAnsi"/>
          <w:sz w:val="22"/>
          <w:szCs w:val="22"/>
        </w:rPr>
        <w:t xml:space="preserve"> barringtonia, </w:t>
      </w:r>
      <w:proofErr w:type="spellStart"/>
      <w:r w:rsidRPr="00C6112E">
        <w:rPr>
          <w:rFonts w:asciiTheme="majorHAnsi" w:hAnsiTheme="majorHAnsi"/>
          <w:sz w:val="22"/>
          <w:szCs w:val="22"/>
        </w:rPr>
        <w:t>muara</w:t>
      </w:r>
      <w:proofErr w:type="spellEnd"/>
      <w:r w:rsidRPr="00C6112E">
        <w:rPr>
          <w:rFonts w:asciiTheme="majorHAnsi" w:hAnsiTheme="majorHAnsi"/>
          <w:sz w:val="22"/>
          <w:szCs w:val="22"/>
        </w:rPr>
        <w:t xml:space="preserve">, laguna, delta dan </w:t>
      </w:r>
      <w:proofErr w:type="spellStart"/>
      <w:r w:rsidRPr="00C6112E">
        <w:rPr>
          <w:rFonts w:asciiTheme="majorHAnsi" w:hAnsiTheme="majorHAnsi"/>
          <w:sz w:val="22"/>
          <w:szCs w:val="22"/>
        </w:rPr>
        <w:t>ekosistem</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pulau</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kecil</w:t>
      </w:r>
      <w:proofErr w:type="spellEnd"/>
      <w:r>
        <w:rPr>
          <w:rFonts w:asciiTheme="majorHAnsi" w:hAnsiTheme="majorHAnsi"/>
          <w:sz w:val="22"/>
          <w:szCs w:val="22"/>
        </w:rPr>
        <w:t xml:space="preserve">. </w:t>
      </w:r>
      <w:proofErr w:type="spellStart"/>
      <w:r w:rsidRPr="00C6112E">
        <w:rPr>
          <w:rFonts w:asciiTheme="majorHAnsi" w:hAnsiTheme="majorHAnsi"/>
          <w:sz w:val="22"/>
          <w:szCs w:val="28"/>
        </w:rPr>
        <w:t>kawasan</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terumbu</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karang</w:t>
      </w:r>
      <w:proofErr w:type="spellEnd"/>
      <w:r w:rsidRPr="00C6112E">
        <w:rPr>
          <w:rFonts w:asciiTheme="majorHAnsi" w:hAnsiTheme="majorHAnsi"/>
          <w:sz w:val="22"/>
          <w:szCs w:val="28"/>
        </w:rPr>
        <w:t xml:space="preserve"> yang </w:t>
      </w:r>
      <w:proofErr w:type="spellStart"/>
      <w:r w:rsidRPr="00C6112E">
        <w:rPr>
          <w:rFonts w:asciiTheme="majorHAnsi" w:hAnsiTheme="majorHAnsi"/>
          <w:sz w:val="22"/>
          <w:szCs w:val="28"/>
        </w:rPr>
        <w:t>ada</w:t>
      </w:r>
      <w:proofErr w:type="spellEnd"/>
      <w:r w:rsidRPr="00C6112E">
        <w:rPr>
          <w:rFonts w:asciiTheme="majorHAnsi" w:hAnsiTheme="majorHAnsi"/>
          <w:sz w:val="22"/>
          <w:szCs w:val="28"/>
        </w:rPr>
        <w:t xml:space="preserve"> di Indonesia, </w:t>
      </w:r>
      <w:proofErr w:type="spellStart"/>
      <w:r w:rsidRPr="00C6112E">
        <w:rPr>
          <w:rFonts w:asciiTheme="majorHAnsi" w:hAnsiTheme="majorHAnsi"/>
          <w:sz w:val="22"/>
          <w:szCs w:val="28"/>
        </w:rPr>
        <w:t>terutama</w:t>
      </w:r>
      <w:proofErr w:type="spellEnd"/>
      <w:r w:rsidRPr="00C6112E">
        <w:rPr>
          <w:rFonts w:asciiTheme="majorHAnsi" w:hAnsiTheme="majorHAnsi"/>
          <w:sz w:val="22"/>
          <w:szCs w:val="28"/>
        </w:rPr>
        <w:t xml:space="preserve"> di </w:t>
      </w:r>
      <w:proofErr w:type="spellStart"/>
      <w:r w:rsidRPr="00C6112E">
        <w:rPr>
          <w:rFonts w:asciiTheme="majorHAnsi" w:hAnsiTheme="majorHAnsi"/>
          <w:sz w:val="22"/>
          <w:szCs w:val="28"/>
        </w:rPr>
        <w:t>pulau-pulau</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terdepan</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memerlukan</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teknik</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pemetaan</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terumbu</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karang</w:t>
      </w:r>
      <w:proofErr w:type="spellEnd"/>
      <w:r w:rsidRPr="00C6112E">
        <w:rPr>
          <w:rFonts w:asciiTheme="majorHAnsi" w:hAnsiTheme="majorHAnsi"/>
          <w:sz w:val="22"/>
          <w:szCs w:val="28"/>
        </w:rPr>
        <w:t xml:space="preserve"> agar </w:t>
      </w:r>
      <w:proofErr w:type="spellStart"/>
      <w:r w:rsidRPr="00C6112E">
        <w:rPr>
          <w:rFonts w:asciiTheme="majorHAnsi" w:hAnsiTheme="majorHAnsi"/>
          <w:sz w:val="22"/>
          <w:szCs w:val="28"/>
        </w:rPr>
        <w:t>pemantauannya</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dapat</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dilakukan</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secara</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efektif</w:t>
      </w:r>
      <w:proofErr w:type="spellEnd"/>
      <w:r w:rsidRPr="00C6112E">
        <w:rPr>
          <w:rFonts w:asciiTheme="majorHAnsi" w:hAnsiTheme="majorHAnsi"/>
          <w:sz w:val="22"/>
          <w:szCs w:val="28"/>
        </w:rPr>
        <w:t>.</w:t>
      </w:r>
      <w:r w:rsidR="002156A3">
        <w:rPr>
          <w:rFonts w:asciiTheme="majorHAnsi" w:hAnsiTheme="majorHAnsi"/>
          <w:sz w:val="22"/>
          <w:szCs w:val="28"/>
        </w:rPr>
        <w:t xml:space="preserve"> </w:t>
      </w:r>
      <w:r w:rsidRPr="00C6112E">
        <w:rPr>
          <w:rFonts w:asciiTheme="majorHAnsi" w:hAnsiTheme="majorHAnsi"/>
          <w:sz w:val="22"/>
          <w:szCs w:val="28"/>
        </w:rPr>
        <w:t>(Deas,</w:t>
      </w:r>
      <w:r w:rsidR="002156A3">
        <w:rPr>
          <w:rFonts w:asciiTheme="majorHAnsi" w:hAnsiTheme="majorHAnsi"/>
          <w:sz w:val="22"/>
          <w:szCs w:val="28"/>
        </w:rPr>
        <w:t xml:space="preserve"> </w:t>
      </w:r>
      <w:proofErr w:type="spellStart"/>
      <w:r w:rsidRPr="00C6112E">
        <w:rPr>
          <w:rFonts w:asciiTheme="majorHAnsi" w:hAnsiTheme="majorHAnsi"/>
          <w:i/>
          <w:sz w:val="22"/>
          <w:szCs w:val="28"/>
        </w:rPr>
        <w:t>dalam</w:t>
      </w:r>
      <w:proofErr w:type="spellEnd"/>
      <w:r w:rsidRPr="00C6112E">
        <w:rPr>
          <w:rFonts w:asciiTheme="majorHAnsi" w:hAnsiTheme="majorHAnsi"/>
          <w:sz w:val="22"/>
          <w:szCs w:val="28"/>
        </w:rPr>
        <w:t xml:space="preserve"> khairunisa,2012)</w:t>
      </w:r>
    </w:p>
    <w:p w14:paraId="451B3673" w14:textId="1D2AA5A8" w:rsidR="00F11DA8" w:rsidRPr="00EA5A96" w:rsidRDefault="00F11DA8" w:rsidP="00EA5A96">
      <w:pPr>
        <w:ind w:firstLine="709"/>
        <w:jc w:val="both"/>
        <w:rPr>
          <w:rFonts w:asciiTheme="majorHAnsi" w:hAnsiTheme="majorHAnsi"/>
          <w:sz w:val="22"/>
          <w:szCs w:val="22"/>
        </w:rPr>
      </w:pPr>
      <w:r w:rsidRPr="00C6112E">
        <w:rPr>
          <w:rFonts w:asciiTheme="majorHAnsi" w:hAnsiTheme="majorHAnsi"/>
          <w:sz w:val="22"/>
          <w:szCs w:val="22"/>
        </w:rPr>
        <w:t xml:space="preserve">Padang </w:t>
      </w:r>
      <w:proofErr w:type="spellStart"/>
      <w:r w:rsidRPr="00C6112E">
        <w:rPr>
          <w:rFonts w:asciiTheme="majorHAnsi" w:hAnsiTheme="majorHAnsi"/>
          <w:sz w:val="22"/>
          <w:szCs w:val="22"/>
        </w:rPr>
        <w:t>lamun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ialah</w:t>
      </w:r>
      <w:proofErr w:type="spellEnd"/>
      <w:r w:rsidRPr="00C6112E">
        <w:rPr>
          <w:rFonts w:asciiTheme="majorHAnsi" w:hAnsiTheme="majorHAnsi"/>
          <w:sz w:val="22"/>
          <w:szCs w:val="22"/>
        </w:rPr>
        <w:t xml:space="preserve"> salah </w:t>
      </w:r>
      <w:proofErr w:type="spellStart"/>
      <w:r w:rsidRPr="00C6112E">
        <w:rPr>
          <w:rFonts w:asciiTheme="majorHAnsi" w:hAnsiTheme="majorHAnsi"/>
          <w:sz w:val="22"/>
          <w:szCs w:val="22"/>
        </w:rPr>
        <w:t>satu</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ekosistem</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penting</w:t>
      </w:r>
      <w:proofErr w:type="spellEnd"/>
      <w:r w:rsidRPr="00C6112E">
        <w:rPr>
          <w:rFonts w:asciiTheme="majorHAnsi" w:hAnsiTheme="majorHAnsi"/>
          <w:sz w:val="22"/>
          <w:szCs w:val="22"/>
        </w:rPr>
        <w:t xml:space="preserve"> yang </w:t>
      </w:r>
      <w:proofErr w:type="spellStart"/>
      <w:r w:rsidRPr="00C6112E">
        <w:rPr>
          <w:rFonts w:asciiTheme="majorHAnsi" w:hAnsiTheme="majorHAnsi"/>
          <w:sz w:val="22"/>
          <w:szCs w:val="22"/>
        </w:rPr>
        <w:t>menunjang</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kehidupan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beragam</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jenis</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makhluk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hidup</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sekaligus</w:t>
      </w:r>
      <w:proofErr w:type="spellEnd"/>
      <w:r w:rsidRPr="00C6112E">
        <w:rPr>
          <w:rFonts w:asciiTheme="majorHAnsi" w:hAnsiTheme="majorHAnsi"/>
          <w:sz w:val="22"/>
          <w:szCs w:val="22"/>
        </w:rPr>
        <w:t xml:space="preserve"> lumbung protein </w:t>
      </w:r>
      <w:proofErr w:type="spellStart"/>
      <w:r w:rsidRPr="00C6112E">
        <w:rPr>
          <w:rFonts w:asciiTheme="majorHAnsi" w:hAnsiTheme="majorHAnsi"/>
          <w:sz w:val="22"/>
          <w:szCs w:val="22"/>
        </w:rPr>
        <w:t>bagi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masyarakat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Namun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ekosistem</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tersebut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rentan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terhadap</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ancaman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kerusakan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baik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akibat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manusia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maupun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alam</w:t>
      </w:r>
      <w:proofErr w:type="spellEnd"/>
      <w:r w:rsidRPr="00C6112E">
        <w:rPr>
          <w:rFonts w:asciiTheme="majorHAnsi" w:hAnsiTheme="majorHAnsi"/>
          <w:sz w:val="22"/>
          <w:szCs w:val="22"/>
        </w:rPr>
        <w:t xml:space="preserve">, program </w:t>
      </w:r>
      <w:proofErr w:type="spellStart"/>
      <w:r w:rsidRPr="00C6112E">
        <w:rPr>
          <w:rFonts w:asciiTheme="majorHAnsi" w:hAnsiTheme="majorHAnsi"/>
          <w:sz w:val="22"/>
          <w:szCs w:val="22"/>
        </w:rPr>
        <w:t>pengolahan</w:t>
      </w:r>
      <w:proofErr w:type="spellEnd"/>
      <w:r w:rsidRPr="00C6112E">
        <w:rPr>
          <w:rFonts w:asciiTheme="majorHAnsi" w:hAnsiTheme="majorHAnsi"/>
          <w:sz w:val="22"/>
          <w:szCs w:val="22"/>
        </w:rPr>
        <w:t xml:space="preserve"> yang </w:t>
      </w:r>
      <w:proofErr w:type="spellStart"/>
      <w:r w:rsidRPr="00C6112E">
        <w:rPr>
          <w:rFonts w:asciiTheme="majorHAnsi" w:hAnsiTheme="majorHAnsi"/>
          <w:sz w:val="22"/>
          <w:szCs w:val="22"/>
        </w:rPr>
        <w:t>tepat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harus</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menyesuaikan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dengan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perubahan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kondisi</w:t>
      </w:r>
      <w:proofErr w:type="spellEnd"/>
      <w:r w:rsidRPr="00C6112E">
        <w:rPr>
          <w:rFonts w:asciiTheme="majorHAnsi" w:hAnsiTheme="majorHAnsi"/>
          <w:sz w:val="22"/>
          <w:szCs w:val="22"/>
        </w:rPr>
        <w:t xml:space="preserve"> yang </w:t>
      </w:r>
      <w:proofErr w:type="spellStart"/>
      <w:r w:rsidRPr="00C6112E">
        <w:rPr>
          <w:rFonts w:asciiTheme="majorHAnsi" w:hAnsiTheme="majorHAnsi"/>
          <w:sz w:val="22"/>
          <w:szCs w:val="22"/>
        </w:rPr>
        <w:t>terjadi</w:t>
      </w:r>
      <w:proofErr w:type="spellEnd"/>
      <w:r w:rsidRPr="00C6112E">
        <w:rPr>
          <w:rFonts w:asciiTheme="majorHAnsi" w:hAnsiTheme="majorHAnsi"/>
          <w:sz w:val="22"/>
          <w:szCs w:val="22"/>
        </w:rPr>
        <w:t xml:space="preserve"> di </w:t>
      </w:r>
      <w:proofErr w:type="spellStart"/>
      <w:r w:rsidRPr="00C6112E">
        <w:rPr>
          <w:rFonts w:asciiTheme="majorHAnsi" w:hAnsiTheme="majorHAnsi"/>
          <w:sz w:val="22"/>
          <w:szCs w:val="22"/>
        </w:rPr>
        <w:t>ekosistem</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baik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berupa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peningkatan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maupun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penurunan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Luasan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padang</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lamun</w:t>
      </w:r>
      <w:proofErr w:type="spellEnd"/>
      <w:r w:rsidRPr="00C6112E">
        <w:rPr>
          <w:rFonts w:asciiTheme="majorHAnsi" w:hAnsiTheme="majorHAnsi"/>
          <w:sz w:val="22"/>
          <w:szCs w:val="22"/>
        </w:rPr>
        <w:t xml:space="preserve"> di </w:t>
      </w:r>
      <w:proofErr w:type="spellStart"/>
      <w:r w:rsidRPr="00C6112E">
        <w:rPr>
          <w:rFonts w:asciiTheme="majorHAnsi" w:hAnsiTheme="majorHAnsi"/>
          <w:sz w:val="22"/>
          <w:szCs w:val="22"/>
        </w:rPr>
        <w:t>indonesia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sebesar</w:t>
      </w:r>
      <w:proofErr w:type="spellEnd"/>
      <w:r w:rsidRPr="00C6112E">
        <w:rPr>
          <w:rFonts w:asciiTheme="majorHAnsi" w:hAnsiTheme="majorHAnsi"/>
          <w:sz w:val="22"/>
          <w:szCs w:val="22"/>
        </w:rPr>
        <w:t xml:space="preserve"> 150.693,16 ha yang </w:t>
      </w:r>
      <w:proofErr w:type="spellStart"/>
      <w:r w:rsidRPr="00C6112E">
        <w:rPr>
          <w:rFonts w:asciiTheme="majorHAnsi" w:hAnsiTheme="majorHAnsi"/>
          <w:sz w:val="22"/>
          <w:szCs w:val="22"/>
        </w:rPr>
        <w:t>dihitung</w:t>
      </w:r>
      <w:proofErr w:type="spellEnd"/>
      <w:r w:rsidRPr="00C6112E">
        <w:rPr>
          <w:rFonts w:asciiTheme="majorHAnsi" w:hAnsiTheme="majorHAnsi"/>
          <w:sz w:val="22"/>
          <w:szCs w:val="22"/>
        </w:rPr>
        <w:t xml:space="preserve"> pada wilayah barat 4.409,48 ha dan wilayah </w:t>
      </w:r>
      <w:proofErr w:type="spellStart"/>
      <w:r w:rsidRPr="00C6112E">
        <w:rPr>
          <w:rFonts w:asciiTheme="majorHAnsi" w:hAnsiTheme="majorHAnsi"/>
          <w:sz w:val="22"/>
          <w:szCs w:val="22"/>
        </w:rPr>
        <w:t>timur</w:t>
      </w:r>
      <w:proofErr w:type="spellEnd"/>
      <w:r w:rsidRPr="00C6112E">
        <w:rPr>
          <w:rFonts w:asciiTheme="majorHAnsi" w:hAnsiTheme="majorHAnsi"/>
          <w:sz w:val="22"/>
          <w:szCs w:val="22"/>
        </w:rPr>
        <w:t xml:space="preserve"> 146.283,68 ha (COREMAP-LIPI, 2017 </w:t>
      </w:r>
      <w:proofErr w:type="spellStart"/>
      <w:r w:rsidRPr="00C6112E">
        <w:rPr>
          <w:rFonts w:asciiTheme="majorHAnsi" w:hAnsiTheme="majorHAnsi"/>
          <w:i/>
          <w:sz w:val="22"/>
          <w:szCs w:val="22"/>
        </w:rPr>
        <w:t>dalam</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Giofandi</w:t>
      </w:r>
      <w:proofErr w:type="spellEnd"/>
      <w:r w:rsidRPr="00C6112E">
        <w:rPr>
          <w:rFonts w:asciiTheme="majorHAnsi" w:hAnsiTheme="majorHAnsi"/>
          <w:sz w:val="22"/>
          <w:szCs w:val="22"/>
        </w:rPr>
        <w:t>, 2019)</w:t>
      </w:r>
      <w:r>
        <w:rPr>
          <w:rFonts w:asciiTheme="majorHAnsi" w:hAnsiTheme="majorHAnsi"/>
          <w:sz w:val="22"/>
          <w:szCs w:val="22"/>
        </w:rPr>
        <w:t xml:space="preserve">. </w:t>
      </w:r>
      <w:proofErr w:type="spellStart"/>
      <w:r w:rsidRPr="00C6112E">
        <w:rPr>
          <w:rFonts w:asciiTheme="majorHAnsi" w:hAnsiTheme="majorHAnsi"/>
          <w:sz w:val="22"/>
          <w:szCs w:val="22"/>
        </w:rPr>
        <w:t>Ekosistem</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padang</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lamun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mampu</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menyimpan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separuh</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karbon</w:t>
      </w:r>
      <w:proofErr w:type="spellEnd"/>
      <w:r w:rsidRPr="00C6112E">
        <w:rPr>
          <w:rFonts w:asciiTheme="majorHAnsi" w:hAnsiTheme="majorHAnsi"/>
          <w:sz w:val="22"/>
          <w:szCs w:val="22"/>
        </w:rPr>
        <w:t xml:space="preserve"> yang </w:t>
      </w:r>
      <w:proofErr w:type="spellStart"/>
      <w:r w:rsidRPr="00C6112E">
        <w:rPr>
          <w:rFonts w:asciiTheme="majorHAnsi" w:hAnsiTheme="majorHAnsi"/>
          <w:sz w:val="22"/>
          <w:szCs w:val="22"/>
        </w:rPr>
        <w:t>terkubur</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didasar</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laut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diperkirakan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mengikat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sekitar</w:t>
      </w:r>
      <w:proofErr w:type="spellEnd"/>
      <w:r w:rsidRPr="00C6112E">
        <w:rPr>
          <w:rFonts w:asciiTheme="majorHAnsi" w:hAnsiTheme="majorHAnsi"/>
          <w:sz w:val="22"/>
          <w:szCs w:val="22"/>
        </w:rPr>
        <w:t xml:space="preserve"> 1.650 </w:t>
      </w:r>
      <w:proofErr w:type="spellStart"/>
      <w:r w:rsidRPr="00C6112E">
        <w:rPr>
          <w:rFonts w:asciiTheme="majorHAnsi" w:hAnsiTheme="majorHAnsi"/>
          <w:sz w:val="22"/>
          <w:szCs w:val="22"/>
        </w:rPr>
        <w:t>juta</w:t>
      </w:r>
      <w:proofErr w:type="spellEnd"/>
      <w:r w:rsidRPr="00C6112E">
        <w:rPr>
          <w:rFonts w:asciiTheme="majorHAnsi" w:hAnsiTheme="majorHAnsi"/>
          <w:sz w:val="22"/>
          <w:szCs w:val="22"/>
        </w:rPr>
        <w:t xml:space="preserve"> ton </w:t>
      </w:r>
      <w:proofErr w:type="spellStart"/>
      <w:r w:rsidRPr="00C6112E">
        <w:rPr>
          <w:rFonts w:asciiTheme="majorHAnsi" w:hAnsiTheme="majorHAnsi"/>
          <w:sz w:val="22"/>
          <w:szCs w:val="22"/>
        </w:rPr>
        <w:t>karbondioksida</w:t>
      </w:r>
      <w:proofErr w:type="spellEnd"/>
      <w:r w:rsidRPr="00C6112E">
        <w:rPr>
          <w:rFonts w:asciiTheme="majorHAnsi" w:hAnsiTheme="majorHAnsi"/>
          <w:sz w:val="22"/>
          <w:szCs w:val="22"/>
        </w:rPr>
        <w:t xml:space="preserve"> per </w:t>
      </w:r>
      <w:proofErr w:type="spellStart"/>
      <w:r w:rsidRPr="00C6112E">
        <w:rPr>
          <w:rFonts w:asciiTheme="majorHAnsi" w:hAnsiTheme="majorHAnsi"/>
          <w:sz w:val="22"/>
          <w:szCs w:val="22"/>
        </w:rPr>
        <w:t>tahun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Lamun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memiliki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daun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batang</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rhizoma</w:t>
      </w:r>
      <w:proofErr w:type="spellEnd"/>
      <w:r w:rsidRPr="00C6112E">
        <w:rPr>
          <w:rFonts w:asciiTheme="majorHAnsi" w:hAnsiTheme="majorHAnsi"/>
          <w:sz w:val="22"/>
          <w:szCs w:val="22"/>
        </w:rPr>
        <w:t xml:space="preserve"> dan </w:t>
      </w:r>
      <w:proofErr w:type="spellStart"/>
      <w:r w:rsidRPr="00C6112E">
        <w:rPr>
          <w:rFonts w:asciiTheme="majorHAnsi" w:hAnsiTheme="majorHAnsi"/>
          <w:sz w:val="22"/>
          <w:szCs w:val="22"/>
        </w:rPr>
        <w:t>akar</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dimana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akar</w:t>
      </w:r>
      <w:proofErr w:type="spellEnd"/>
      <w:r w:rsidRPr="00C6112E">
        <w:rPr>
          <w:rFonts w:asciiTheme="majorHAnsi" w:hAnsiTheme="majorHAnsi"/>
          <w:sz w:val="22"/>
          <w:szCs w:val="22"/>
        </w:rPr>
        <w:t xml:space="preserve"> dan </w:t>
      </w:r>
      <w:proofErr w:type="spellStart"/>
      <w:r w:rsidRPr="00C6112E">
        <w:rPr>
          <w:rFonts w:asciiTheme="majorHAnsi" w:hAnsiTheme="majorHAnsi"/>
          <w:sz w:val="22"/>
          <w:szCs w:val="22"/>
        </w:rPr>
        <w:t>rhizoma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lamun</w:t>
      </w:r>
      <w:proofErr w:type="spellEnd"/>
      <w:r w:rsidRPr="00C6112E">
        <w:rPr>
          <w:rFonts w:asciiTheme="majorHAnsi" w:hAnsiTheme="majorHAnsi"/>
          <w:sz w:val="22"/>
          <w:szCs w:val="22"/>
        </w:rPr>
        <w:t xml:space="preserve"> juga </w:t>
      </w:r>
      <w:proofErr w:type="spellStart"/>
      <w:r w:rsidRPr="00C6112E">
        <w:rPr>
          <w:rFonts w:asciiTheme="majorHAnsi" w:hAnsiTheme="majorHAnsi"/>
          <w:sz w:val="22"/>
          <w:szCs w:val="22"/>
        </w:rPr>
        <w:t>menstabilkan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sedimen</w:t>
      </w:r>
      <w:proofErr w:type="spellEnd"/>
      <w:r w:rsidRPr="00C6112E">
        <w:rPr>
          <w:rFonts w:asciiTheme="majorHAnsi" w:hAnsiTheme="majorHAnsi"/>
          <w:sz w:val="22"/>
          <w:szCs w:val="22"/>
        </w:rPr>
        <w:t xml:space="preserve"> dan </w:t>
      </w:r>
      <w:proofErr w:type="spellStart"/>
      <w:r w:rsidRPr="00C6112E">
        <w:rPr>
          <w:rFonts w:asciiTheme="majorHAnsi" w:hAnsiTheme="majorHAnsi"/>
          <w:sz w:val="22"/>
          <w:szCs w:val="22"/>
        </w:rPr>
        <w:t>mencegah</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erosi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sedangkan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daunnya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menyaring</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sedimen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tersuspensi</w:t>
      </w:r>
      <w:proofErr w:type="spellEnd"/>
      <w:r w:rsidRPr="00C6112E">
        <w:rPr>
          <w:rFonts w:asciiTheme="majorHAnsi" w:hAnsiTheme="majorHAnsi"/>
          <w:sz w:val="22"/>
          <w:szCs w:val="22"/>
        </w:rPr>
        <w:t xml:space="preserve"> dan </w:t>
      </w:r>
      <w:proofErr w:type="spellStart"/>
      <w:r w:rsidRPr="00C6112E">
        <w:rPr>
          <w:rFonts w:asciiTheme="majorHAnsi" w:hAnsiTheme="majorHAnsi"/>
          <w:sz w:val="22"/>
          <w:szCs w:val="22"/>
        </w:rPr>
        <w:t>nutrisi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dari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kolom</w:t>
      </w:r>
      <w:proofErr w:type="spellEnd"/>
      <w:r w:rsidRPr="00C6112E">
        <w:rPr>
          <w:rFonts w:asciiTheme="majorHAnsi" w:hAnsiTheme="majorHAnsi"/>
          <w:sz w:val="22"/>
          <w:szCs w:val="22"/>
        </w:rPr>
        <w:t xml:space="preserve"> air. Padang </w:t>
      </w:r>
      <w:proofErr w:type="spellStart"/>
      <w:r w:rsidRPr="00C6112E">
        <w:rPr>
          <w:rFonts w:asciiTheme="majorHAnsi" w:hAnsiTheme="majorHAnsi"/>
          <w:sz w:val="22"/>
          <w:szCs w:val="22"/>
        </w:rPr>
        <w:t>lamun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sedemikian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pentingnya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sehingga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terkait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dengan</w:t>
      </w:r>
      <w:proofErr w:type="spellEnd"/>
      <w:r w:rsidRPr="00C6112E">
        <w:rPr>
          <w:rFonts w:asciiTheme="majorHAnsi" w:hAnsiTheme="majorHAnsi"/>
          <w:sz w:val="22"/>
          <w:szCs w:val="22"/>
        </w:rPr>
        <w:t xml:space="preserve"> habitat </w:t>
      </w:r>
      <w:proofErr w:type="spellStart"/>
      <w:r w:rsidRPr="00C6112E">
        <w:rPr>
          <w:rFonts w:asciiTheme="majorHAnsi" w:hAnsiTheme="majorHAnsi"/>
          <w:sz w:val="22"/>
          <w:szCs w:val="22"/>
        </w:rPr>
        <w:t>laut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penting</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lainnya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seperti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terumbu</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karang</w:t>
      </w:r>
      <w:proofErr w:type="spellEnd"/>
      <w:r w:rsidRPr="00C6112E">
        <w:rPr>
          <w:rFonts w:asciiTheme="majorHAnsi" w:hAnsiTheme="majorHAnsi"/>
          <w:sz w:val="22"/>
          <w:szCs w:val="22"/>
        </w:rPr>
        <w:t xml:space="preserve">, mangrove, </w:t>
      </w:r>
      <w:proofErr w:type="spellStart"/>
      <w:r w:rsidRPr="00C6112E">
        <w:rPr>
          <w:rFonts w:asciiTheme="majorHAnsi" w:hAnsiTheme="majorHAnsi"/>
          <w:sz w:val="22"/>
          <w:szCs w:val="22"/>
        </w:rPr>
        <w:t>estuari</w:t>
      </w:r>
      <w:proofErr w:type="spellEnd"/>
      <w:r w:rsidRPr="00C6112E">
        <w:rPr>
          <w:rFonts w:asciiTheme="majorHAnsi" w:hAnsiTheme="majorHAnsi"/>
          <w:sz w:val="22"/>
          <w:szCs w:val="22"/>
        </w:rPr>
        <w:t xml:space="preserve"> dan </w:t>
      </w:r>
      <w:proofErr w:type="spellStart"/>
      <w:r w:rsidRPr="00C6112E">
        <w:rPr>
          <w:rFonts w:asciiTheme="majorHAnsi" w:hAnsiTheme="majorHAnsi"/>
          <w:sz w:val="22"/>
          <w:szCs w:val="22"/>
        </w:rPr>
        <w:t>organisme</w:t>
      </w:r>
      <w:proofErr w:type="spellEnd"/>
      <w:r w:rsidRPr="00C6112E">
        <w:rPr>
          <w:rFonts w:asciiTheme="majorHAnsi" w:hAnsiTheme="majorHAnsi"/>
          <w:sz w:val="22"/>
          <w:szCs w:val="22"/>
        </w:rPr>
        <w:t xml:space="preserve"> lain (</w:t>
      </w:r>
      <w:proofErr w:type="spellStart"/>
      <w:r w:rsidRPr="00C6112E">
        <w:rPr>
          <w:rFonts w:asciiTheme="majorHAnsi" w:hAnsiTheme="majorHAnsi"/>
          <w:sz w:val="22"/>
          <w:szCs w:val="22"/>
        </w:rPr>
        <w:t>Mujizat</w:t>
      </w:r>
      <w:proofErr w:type="spellEnd"/>
      <w:r w:rsidRPr="00C6112E">
        <w:rPr>
          <w:rFonts w:asciiTheme="majorHAnsi" w:hAnsiTheme="majorHAnsi"/>
          <w:sz w:val="22"/>
          <w:szCs w:val="22"/>
        </w:rPr>
        <w:t xml:space="preserve">, 2009 </w:t>
      </w:r>
      <w:proofErr w:type="spellStart"/>
      <w:r w:rsidRPr="00C6112E">
        <w:rPr>
          <w:rFonts w:asciiTheme="majorHAnsi" w:hAnsiTheme="majorHAnsi"/>
          <w:i/>
          <w:sz w:val="22"/>
          <w:szCs w:val="22"/>
        </w:rPr>
        <w:t>dalam</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Giofandi</w:t>
      </w:r>
      <w:proofErr w:type="spellEnd"/>
      <w:r w:rsidRPr="00C6112E">
        <w:rPr>
          <w:rFonts w:asciiTheme="majorHAnsi" w:hAnsiTheme="majorHAnsi"/>
          <w:sz w:val="22"/>
          <w:szCs w:val="22"/>
        </w:rPr>
        <w:t xml:space="preserve">, 2019). </w:t>
      </w:r>
    </w:p>
    <w:p w14:paraId="5985798A" w14:textId="7CFE5BF8" w:rsidR="00F03872" w:rsidRDefault="00F03872" w:rsidP="00F11DA8">
      <w:pPr>
        <w:ind w:firstLine="709"/>
        <w:jc w:val="both"/>
        <w:rPr>
          <w:rFonts w:asciiTheme="majorHAnsi" w:hAnsiTheme="majorHAnsi"/>
          <w:sz w:val="22"/>
          <w:szCs w:val="28"/>
        </w:rPr>
      </w:pPr>
      <w:r w:rsidRPr="00F03872">
        <w:rPr>
          <w:rFonts w:asciiTheme="majorHAnsi" w:hAnsiTheme="majorHAnsi"/>
          <w:sz w:val="22"/>
          <w:szCs w:val="28"/>
        </w:rPr>
        <w:t xml:space="preserve">Habitat </w:t>
      </w:r>
      <w:proofErr w:type="spellStart"/>
      <w:r w:rsidRPr="00F03872">
        <w:rPr>
          <w:rFonts w:asciiTheme="majorHAnsi" w:hAnsiTheme="majorHAnsi"/>
          <w:sz w:val="22"/>
          <w:szCs w:val="28"/>
        </w:rPr>
        <w:t>perairan</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dangkal</w:t>
      </w:r>
      <w:proofErr w:type="spellEnd"/>
      <w:r w:rsidRPr="00F03872">
        <w:rPr>
          <w:rFonts w:asciiTheme="majorHAnsi" w:hAnsiTheme="majorHAnsi"/>
          <w:sz w:val="22"/>
          <w:szCs w:val="28"/>
        </w:rPr>
        <w:t xml:space="preserve"> di Indonesia </w:t>
      </w:r>
      <w:proofErr w:type="spellStart"/>
      <w:r w:rsidRPr="00F03872">
        <w:rPr>
          <w:rFonts w:asciiTheme="majorHAnsi" w:hAnsiTheme="majorHAnsi"/>
          <w:sz w:val="22"/>
          <w:szCs w:val="28"/>
        </w:rPr>
        <w:t>meliputi</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berbagai</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lingkungan</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alami</w:t>
      </w:r>
      <w:proofErr w:type="spellEnd"/>
      <w:r w:rsidRPr="00F03872">
        <w:rPr>
          <w:rFonts w:asciiTheme="majorHAnsi" w:hAnsiTheme="majorHAnsi"/>
          <w:sz w:val="22"/>
          <w:szCs w:val="28"/>
        </w:rPr>
        <w:t xml:space="preserve"> di mana </w:t>
      </w:r>
      <w:proofErr w:type="spellStart"/>
      <w:r w:rsidRPr="00F03872">
        <w:rPr>
          <w:rFonts w:asciiTheme="majorHAnsi" w:hAnsiTheme="majorHAnsi"/>
          <w:sz w:val="22"/>
          <w:szCs w:val="28"/>
        </w:rPr>
        <w:t>organisme</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hidup</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atau</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dimanfaatkan</w:t>
      </w:r>
      <w:proofErr w:type="spellEnd"/>
      <w:r w:rsidRPr="00F03872">
        <w:rPr>
          <w:rFonts w:asciiTheme="majorHAnsi" w:hAnsiTheme="majorHAnsi"/>
          <w:sz w:val="22"/>
          <w:szCs w:val="28"/>
        </w:rPr>
        <w:t xml:space="preserve"> oleh </w:t>
      </w:r>
      <w:proofErr w:type="spellStart"/>
      <w:r w:rsidRPr="00F03872">
        <w:rPr>
          <w:rFonts w:asciiTheme="majorHAnsi" w:hAnsiTheme="majorHAnsi"/>
          <w:sz w:val="22"/>
          <w:szCs w:val="28"/>
        </w:rPr>
        <w:t>komunitas</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laut</w:t>
      </w:r>
      <w:proofErr w:type="spellEnd"/>
      <w:r w:rsidRPr="00F03872">
        <w:rPr>
          <w:rFonts w:asciiTheme="majorHAnsi" w:hAnsiTheme="majorHAnsi"/>
          <w:sz w:val="22"/>
          <w:szCs w:val="28"/>
        </w:rPr>
        <w:t xml:space="preserve">. Habitat </w:t>
      </w:r>
      <w:proofErr w:type="spellStart"/>
      <w:r w:rsidRPr="00F03872">
        <w:rPr>
          <w:rFonts w:asciiTheme="majorHAnsi" w:hAnsiTheme="majorHAnsi"/>
          <w:sz w:val="22"/>
          <w:szCs w:val="28"/>
        </w:rPr>
        <w:t>ini</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memiliki</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fungsi</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penting</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secara</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ekologis</w:t>
      </w:r>
      <w:proofErr w:type="spellEnd"/>
      <w:r w:rsidRPr="00F03872">
        <w:rPr>
          <w:rFonts w:asciiTheme="majorHAnsi" w:hAnsiTheme="majorHAnsi"/>
          <w:sz w:val="22"/>
          <w:szCs w:val="28"/>
        </w:rPr>
        <w:t xml:space="preserve"> dan </w:t>
      </w:r>
      <w:proofErr w:type="spellStart"/>
      <w:r w:rsidRPr="00F03872">
        <w:rPr>
          <w:rFonts w:asciiTheme="majorHAnsi" w:hAnsiTheme="majorHAnsi"/>
          <w:sz w:val="22"/>
          <w:szCs w:val="28"/>
        </w:rPr>
        <w:t>ekonomis</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Fungsi-fungsi</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tersebut</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meliputi</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penyediaan</w:t>
      </w:r>
      <w:proofErr w:type="spellEnd"/>
      <w:r w:rsidRPr="00F03872">
        <w:rPr>
          <w:rFonts w:asciiTheme="majorHAnsi" w:hAnsiTheme="majorHAnsi"/>
          <w:sz w:val="22"/>
          <w:szCs w:val="28"/>
        </w:rPr>
        <w:t xml:space="preserve"> plasma </w:t>
      </w:r>
      <w:proofErr w:type="spellStart"/>
      <w:r w:rsidRPr="00F03872">
        <w:rPr>
          <w:rFonts w:asciiTheme="majorHAnsi" w:hAnsiTheme="majorHAnsi"/>
          <w:sz w:val="22"/>
          <w:szCs w:val="28"/>
        </w:rPr>
        <w:t>nutfah</w:t>
      </w:r>
      <w:proofErr w:type="spellEnd"/>
      <w:r w:rsidRPr="00F03872">
        <w:rPr>
          <w:rFonts w:asciiTheme="majorHAnsi" w:hAnsiTheme="majorHAnsi"/>
          <w:sz w:val="22"/>
          <w:szCs w:val="28"/>
        </w:rPr>
        <w:t xml:space="preserve"> dan </w:t>
      </w:r>
      <w:proofErr w:type="spellStart"/>
      <w:r w:rsidRPr="00F03872">
        <w:rPr>
          <w:rFonts w:asciiTheme="majorHAnsi" w:hAnsiTheme="majorHAnsi"/>
          <w:sz w:val="22"/>
          <w:szCs w:val="28"/>
        </w:rPr>
        <w:t>biodiversitas</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bagi</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kehidupan</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laut</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tempat</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mencari</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makan</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berbiak</w:t>
      </w:r>
      <w:proofErr w:type="spellEnd"/>
      <w:r w:rsidRPr="00F03872">
        <w:rPr>
          <w:rFonts w:asciiTheme="majorHAnsi" w:hAnsiTheme="majorHAnsi"/>
          <w:sz w:val="22"/>
          <w:szCs w:val="28"/>
        </w:rPr>
        <w:t xml:space="preserve">, dan </w:t>
      </w:r>
      <w:proofErr w:type="spellStart"/>
      <w:r w:rsidRPr="00F03872">
        <w:rPr>
          <w:rFonts w:asciiTheme="majorHAnsi" w:hAnsiTheme="majorHAnsi"/>
          <w:sz w:val="22"/>
          <w:szCs w:val="28"/>
        </w:rPr>
        <w:t>berpijah</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bagi</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banyak</w:t>
      </w:r>
      <w:proofErr w:type="spellEnd"/>
      <w:r w:rsidRPr="00F03872">
        <w:rPr>
          <w:rFonts w:asciiTheme="majorHAnsi" w:hAnsiTheme="majorHAnsi"/>
          <w:sz w:val="22"/>
          <w:szCs w:val="28"/>
        </w:rPr>
        <w:t xml:space="preserve"> biota </w:t>
      </w:r>
      <w:proofErr w:type="spellStart"/>
      <w:r w:rsidRPr="00F03872">
        <w:rPr>
          <w:rFonts w:asciiTheme="majorHAnsi" w:hAnsiTheme="majorHAnsi"/>
          <w:sz w:val="22"/>
          <w:szCs w:val="28"/>
        </w:rPr>
        <w:t>laut</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perlindungan</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pantai</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penstabil</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sedimen</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penjernih</w:t>
      </w:r>
      <w:proofErr w:type="spellEnd"/>
      <w:r w:rsidRPr="00F03872">
        <w:rPr>
          <w:rFonts w:asciiTheme="majorHAnsi" w:hAnsiTheme="majorHAnsi"/>
          <w:sz w:val="22"/>
          <w:szCs w:val="28"/>
        </w:rPr>
        <w:t xml:space="preserve"> air, </w:t>
      </w:r>
      <w:proofErr w:type="spellStart"/>
      <w:r w:rsidRPr="00F03872">
        <w:rPr>
          <w:rFonts w:asciiTheme="majorHAnsi" w:hAnsiTheme="majorHAnsi"/>
          <w:sz w:val="22"/>
          <w:szCs w:val="28"/>
        </w:rPr>
        <w:t>penyerap</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karbon</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sumber</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bahan</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baku</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farmasi</w:t>
      </w:r>
      <w:proofErr w:type="spellEnd"/>
      <w:r w:rsidRPr="00F03872">
        <w:rPr>
          <w:rFonts w:asciiTheme="majorHAnsi" w:hAnsiTheme="majorHAnsi"/>
          <w:sz w:val="22"/>
          <w:szCs w:val="28"/>
        </w:rPr>
        <w:t xml:space="preserve"> dan </w:t>
      </w:r>
      <w:proofErr w:type="spellStart"/>
      <w:r w:rsidRPr="00F03872">
        <w:rPr>
          <w:rFonts w:asciiTheme="majorHAnsi" w:hAnsiTheme="majorHAnsi"/>
          <w:sz w:val="22"/>
          <w:szCs w:val="28"/>
        </w:rPr>
        <w:t>industri</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serta</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sebagai</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destinasi</w:t>
      </w:r>
      <w:proofErr w:type="spellEnd"/>
      <w:r w:rsidRPr="00F03872">
        <w:rPr>
          <w:rFonts w:asciiTheme="majorHAnsi" w:hAnsiTheme="majorHAnsi"/>
          <w:sz w:val="22"/>
          <w:szCs w:val="28"/>
        </w:rPr>
        <w:t xml:space="preserve"> </w:t>
      </w:r>
      <w:proofErr w:type="spellStart"/>
      <w:r w:rsidRPr="00F03872">
        <w:rPr>
          <w:rFonts w:asciiTheme="majorHAnsi" w:hAnsiTheme="majorHAnsi"/>
          <w:sz w:val="22"/>
          <w:szCs w:val="28"/>
        </w:rPr>
        <w:t>pariwisata</w:t>
      </w:r>
      <w:proofErr w:type="spellEnd"/>
    </w:p>
    <w:p w14:paraId="4442A756" w14:textId="6886D105" w:rsidR="002156A3" w:rsidRDefault="00F03872" w:rsidP="00D724B1">
      <w:pPr>
        <w:ind w:firstLine="709"/>
        <w:jc w:val="both"/>
        <w:rPr>
          <w:rFonts w:asciiTheme="majorHAnsi" w:hAnsiTheme="majorHAnsi"/>
          <w:sz w:val="22"/>
          <w:szCs w:val="28"/>
        </w:rPr>
      </w:pPr>
      <w:proofErr w:type="spellStart"/>
      <w:r w:rsidRPr="00C6112E">
        <w:rPr>
          <w:rFonts w:asciiTheme="majorHAnsi" w:hAnsiTheme="majorHAnsi"/>
          <w:sz w:val="22"/>
          <w:szCs w:val="28"/>
        </w:rPr>
        <w:t>Kecamatan</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wangi-wangi</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selatan</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memiliki</w:t>
      </w:r>
      <w:proofErr w:type="spellEnd"/>
      <w:r w:rsidRPr="00C6112E">
        <w:rPr>
          <w:rFonts w:asciiTheme="majorHAnsi" w:hAnsiTheme="majorHAnsi"/>
          <w:sz w:val="22"/>
          <w:szCs w:val="28"/>
        </w:rPr>
        <w:t xml:space="preserve"> wilayah </w:t>
      </w:r>
      <w:proofErr w:type="spellStart"/>
      <w:r w:rsidRPr="00C6112E">
        <w:rPr>
          <w:rFonts w:asciiTheme="majorHAnsi" w:hAnsiTheme="majorHAnsi"/>
          <w:sz w:val="22"/>
          <w:szCs w:val="28"/>
        </w:rPr>
        <w:t>seluas</w:t>
      </w:r>
      <w:proofErr w:type="spellEnd"/>
      <w:r w:rsidRPr="00C6112E">
        <w:rPr>
          <w:rFonts w:asciiTheme="majorHAnsi" w:hAnsiTheme="majorHAnsi"/>
          <w:sz w:val="22"/>
          <w:szCs w:val="28"/>
        </w:rPr>
        <w:t xml:space="preserve"> 123,55 km</w:t>
      </w:r>
      <w:r w:rsidRPr="00C6112E">
        <w:rPr>
          <w:rFonts w:asciiTheme="majorHAnsi" w:hAnsiTheme="majorHAnsi"/>
          <w:sz w:val="22"/>
          <w:szCs w:val="28"/>
          <w:vertAlign w:val="superscript"/>
        </w:rPr>
        <w:t>2</w:t>
      </w:r>
      <w:r w:rsidRPr="00C6112E">
        <w:rPr>
          <w:rFonts w:asciiTheme="majorHAnsi" w:hAnsiTheme="majorHAnsi"/>
          <w:sz w:val="22"/>
          <w:szCs w:val="28"/>
        </w:rPr>
        <w:t xml:space="preserve">. </w:t>
      </w:r>
      <w:proofErr w:type="spellStart"/>
      <w:r w:rsidRPr="00C6112E">
        <w:rPr>
          <w:rFonts w:asciiTheme="majorHAnsi" w:hAnsiTheme="majorHAnsi"/>
          <w:sz w:val="22"/>
          <w:szCs w:val="28"/>
        </w:rPr>
        <w:t>Kecamatan</w:t>
      </w:r>
      <w:proofErr w:type="spellEnd"/>
      <w:r w:rsidRPr="00C6112E">
        <w:rPr>
          <w:rFonts w:asciiTheme="majorHAnsi" w:hAnsiTheme="majorHAnsi"/>
          <w:sz w:val="22"/>
          <w:szCs w:val="28"/>
        </w:rPr>
        <w:t xml:space="preserve"> Wangi-Wangi Selatan </w:t>
      </w:r>
      <w:proofErr w:type="spellStart"/>
      <w:r w:rsidRPr="00C6112E">
        <w:rPr>
          <w:rFonts w:asciiTheme="majorHAnsi" w:hAnsiTheme="majorHAnsi"/>
          <w:sz w:val="22"/>
          <w:szCs w:val="28"/>
        </w:rPr>
        <w:t>merupakan</w:t>
      </w:r>
      <w:proofErr w:type="spellEnd"/>
      <w:r w:rsidRPr="00C6112E">
        <w:rPr>
          <w:rFonts w:asciiTheme="majorHAnsi" w:hAnsiTheme="majorHAnsi"/>
          <w:sz w:val="22"/>
          <w:szCs w:val="28"/>
        </w:rPr>
        <w:t xml:space="preserve"> salah </w:t>
      </w:r>
      <w:proofErr w:type="spellStart"/>
      <w:r w:rsidRPr="00C6112E">
        <w:rPr>
          <w:rFonts w:asciiTheme="majorHAnsi" w:hAnsiTheme="majorHAnsi"/>
          <w:sz w:val="22"/>
          <w:szCs w:val="28"/>
        </w:rPr>
        <w:t>satu</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kecamatan</w:t>
      </w:r>
      <w:proofErr w:type="spellEnd"/>
      <w:r w:rsidRPr="00C6112E">
        <w:rPr>
          <w:rFonts w:asciiTheme="majorHAnsi" w:hAnsiTheme="majorHAnsi"/>
          <w:sz w:val="22"/>
          <w:szCs w:val="28"/>
        </w:rPr>
        <w:t xml:space="preserve"> yang </w:t>
      </w:r>
      <w:proofErr w:type="spellStart"/>
      <w:r w:rsidRPr="00C6112E">
        <w:rPr>
          <w:rFonts w:asciiTheme="majorHAnsi" w:hAnsiTheme="majorHAnsi"/>
          <w:sz w:val="22"/>
          <w:szCs w:val="28"/>
        </w:rPr>
        <w:t>terdapat</w:t>
      </w:r>
      <w:proofErr w:type="spellEnd"/>
      <w:r w:rsidRPr="00C6112E">
        <w:rPr>
          <w:rFonts w:asciiTheme="majorHAnsi" w:hAnsiTheme="majorHAnsi"/>
          <w:sz w:val="22"/>
          <w:szCs w:val="28"/>
        </w:rPr>
        <w:t xml:space="preserve"> di </w:t>
      </w:r>
      <w:proofErr w:type="spellStart"/>
      <w:r w:rsidRPr="00C6112E">
        <w:rPr>
          <w:rFonts w:asciiTheme="majorHAnsi" w:hAnsiTheme="majorHAnsi"/>
          <w:sz w:val="22"/>
          <w:szCs w:val="28"/>
        </w:rPr>
        <w:t>Kabupaten</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Wakatobi</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dengan</w:t>
      </w:r>
      <w:proofErr w:type="spellEnd"/>
      <w:r w:rsidRPr="00C6112E">
        <w:rPr>
          <w:rFonts w:asciiTheme="majorHAnsi" w:hAnsiTheme="majorHAnsi"/>
          <w:sz w:val="22"/>
          <w:szCs w:val="28"/>
        </w:rPr>
        <w:t xml:space="preserve"> Ibu Kota di </w:t>
      </w:r>
      <w:proofErr w:type="spellStart"/>
      <w:r w:rsidRPr="00C6112E">
        <w:rPr>
          <w:rFonts w:asciiTheme="majorHAnsi" w:hAnsiTheme="majorHAnsi"/>
          <w:sz w:val="22"/>
          <w:szCs w:val="28"/>
        </w:rPr>
        <w:t>Desa</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Mandati</w:t>
      </w:r>
      <w:proofErr w:type="spellEnd"/>
      <w:r w:rsidRPr="00C6112E">
        <w:rPr>
          <w:rFonts w:asciiTheme="majorHAnsi" w:hAnsiTheme="majorHAnsi"/>
          <w:sz w:val="22"/>
          <w:szCs w:val="28"/>
        </w:rPr>
        <w:t xml:space="preserve">. Di </w:t>
      </w:r>
      <w:proofErr w:type="spellStart"/>
      <w:r w:rsidRPr="00C6112E">
        <w:rPr>
          <w:rFonts w:asciiTheme="majorHAnsi" w:hAnsiTheme="majorHAnsi"/>
          <w:sz w:val="22"/>
          <w:szCs w:val="28"/>
        </w:rPr>
        <w:t>Kecamatan</w:t>
      </w:r>
      <w:proofErr w:type="spellEnd"/>
      <w:r w:rsidRPr="00C6112E">
        <w:rPr>
          <w:rFonts w:asciiTheme="majorHAnsi" w:hAnsiTheme="majorHAnsi"/>
          <w:sz w:val="22"/>
          <w:szCs w:val="28"/>
        </w:rPr>
        <w:t xml:space="preserve"> Wangi-Wangi Selatan </w:t>
      </w:r>
      <w:proofErr w:type="spellStart"/>
      <w:r w:rsidRPr="00C6112E">
        <w:rPr>
          <w:rFonts w:asciiTheme="majorHAnsi" w:hAnsiTheme="majorHAnsi"/>
          <w:sz w:val="22"/>
          <w:szCs w:val="28"/>
        </w:rPr>
        <w:t>khususnya</w:t>
      </w:r>
      <w:proofErr w:type="spellEnd"/>
      <w:r w:rsidRPr="00C6112E">
        <w:rPr>
          <w:rFonts w:asciiTheme="majorHAnsi" w:hAnsiTheme="majorHAnsi"/>
          <w:sz w:val="22"/>
          <w:szCs w:val="28"/>
        </w:rPr>
        <w:t xml:space="preserve"> di </w:t>
      </w:r>
      <w:proofErr w:type="spellStart"/>
      <w:r w:rsidRPr="00C6112E">
        <w:rPr>
          <w:rFonts w:asciiTheme="majorHAnsi" w:hAnsiTheme="majorHAnsi"/>
          <w:sz w:val="22"/>
          <w:szCs w:val="28"/>
        </w:rPr>
        <w:t>Selat</w:t>
      </w:r>
      <w:proofErr w:type="spellEnd"/>
      <w:r w:rsidRPr="00C6112E">
        <w:rPr>
          <w:rFonts w:asciiTheme="majorHAnsi" w:hAnsiTheme="majorHAnsi"/>
          <w:sz w:val="22"/>
          <w:szCs w:val="28"/>
        </w:rPr>
        <w:t xml:space="preserve"> Kapota </w:t>
      </w:r>
      <w:proofErr w:type="spellStart"/>
      <w:r w:rsidRPr="00C6112E">
        <w:rPr>
          <w:rFonts w:asciiTheme="majorHAnsi" w:hAnsiTheme="majorHAnsi"/>
          <w:sz w:val="22"/>
          <w:szCs w:val="28"/>
        </w:rPr>
        <w:t>kegiatan</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masyarakat</w:t>
      </w:r>
      <w:proofErr w:type="spellEnd"/>
      <w:r w:rsidRPr="00C6112E">
        <w:rPr>
          <w:rFonts w:asciiTheme="majorHAnsi" w:hAnsiTheme="majorHAnsi"/>
          <w:sz w:val="22"/>
          <w:szCs w:val="28"/>
        </w:rPr>
        <w:t xml:space="preserve"> yang </w:t>
      </w:r>
      <w:proofErr w:type="spellStart"/>
      <w:r w:rsidRPr="00C6112E">
        <w:rPr>
          <w:rFonts w:asciiTheme="majorHAnsi" w:hAnsiTheme="majorHAnsi"/>
          <w:sz w:val="22"/>
          <w:szCs w:val="28"/>
        </w:rPr>
        <w:t>dilakukan</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sebagian</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besar</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adalah</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nelayan</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kondisi</w:t>
      </w:r>
      <w:proofErr w:type="spellEnd"/>
      <w:r w:rsidRPr="00C6112E">
        <w:rPr>
          <w:rFonts w:asciiTheme="majorHAnsi" w:hAnsiTheme="majorHAnsi"/>
          <w:sz w:val="22"/>
          <w:szCs w:val="28"/>
        </w:rPr>
        <w:t xml:space="preserve"> habitat </w:t>
      </w:r>
      <w:proofErr w:type="spellStart"/>
      <w:r w:rsidRPr="00C6112E">
        <w:rPr>
          <w:rFonts w:asciiTheme="majorHAnsi" w:hAnsiTheme="majorHAnsi"/>
          <w:sz w:val="22"/>
          <w:szCs w:val="28"/>
        </w:rPr>
        <w:t>bentik</w:t>
      </w:r>
      <w:proofErr w:type="spellEnd"/>
      <w:r w:rsidRPr="00C6112E">
        <w:rPr>
          <w:rFonts w:asciiTheme="majorHAnsi" w:hAnsiTheme="majorHAnsi"/>
          <w:sz w:val="22"/>
          <w:szCs w:val="28"/>
        </w:rPr>
        <w:t xml:space="preserve"> di </w:t>
      </w:r>
      <w:proofErr w:type="spellStart"/>
      <w:r w:rsidRPr="00C6112E">
        <w:rPr>
          <w:rFonts w:asciiTheme="majorHAnsi" w:hAnsiTheme="majorHAnsi"/>
          <w:sz w:val="22"/>
          <w:szCs w:val="28"/>
        </w:rPr>
        <w:t>sekitaran</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Selat</w:t>
      </w:r>
      <w:proofErr w:type="spellEnd"/>
      <w:r w:rsidRPr="00C6112E">
        <w:rPr>
          <w:rFonts w:asciiTheme="majorHAnsi" w:hAnsiTheme="majorHAnsi"/>
          <w:sz w:val="22"/>
          <w:szCs w:val="28"/>
        </w:rPr>
        <w:t xml:space="preserve"> Kapota </w:t>
      </w:r>
      <w:proofErr w:type="spellStart"/>
      <w:r w:rsidRPr="00C6112E">
        <w:rPr>
          <w:rFonts w:asciiTheme="majorHAnsi" w:hAnsiTheme="majorHAnsi"/>
          <w:sz w:val="22"/>
          <w:szCs w:val="28"/>
        </w:rPr>
        <w:t>masih</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kurang</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perhatian</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dari</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pihak</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pemerintah</w:t>
      </w:r>
      <w:proofErr w:type="spellEnd"/>
      <w:r w:rsidRPr="00C6112E">
        <w:rPr>
          <w:rFonts w:asciiTheme="majorHAnsi" w:hAnsiTheme="majorHAnsi"/>
          <w:sz w:val="22"/>
          <w:szCs w:val="28"/>
        </w:rPr>
        <w:t xml:space="preserve"> dan </w:t>
      </w:r>
      <w:proofErr w:type="spellStart"/>
      <w:r w:rsidRPr="00C6112E">
        <w:rPr>
          <w:rFonts w:asciiTheme="majorHAnsi" w:hAnsiTheme="majorHAnsi"/>
          <w:sz w:val="22"/>
          <w:szCs w:val="28"/>
        </w:rPr>
        <w:t>masyarakat</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sehingga</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masih</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banyak</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aktivitas</w:t>
      </w:r>
      <w:proofErr w:type="spellEnd"/>
      <w:r w:rsidRPr="00C6112E">
        <w:rPr>
          <w:rFonts w:asciiTheme="majorHAnsi" w:hAnsiTheme="majorHAnsi"/>
          <w:sz w:val="22"/>
          <w:szCs w:val="28"/>
        </w:rPr>
        <w:t xml:space="preserve"> yang </w:t>
      </w:r>
      <w:proofErr w:type="spellStart"/>
      <w:r w:rsidRPr="00C6112E">
        <w:rPr>
          <w:rFonts w:asciiTheme="majorHAnsi" w:hAnsiTheme="majorHAnsi"/>
          <w:sz w:val="22"/>
          <w:szCs w:val="28"/>
        </w:rPr>
        <w:t>dilakukan</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masih</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merugikan</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untuk</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kelestarian</w:t>
      </w:r>
      <w:proofErr w:type="spellEnd"/>
      <w:r w:rsidRPr="00C6112E">
        <w:rPr>
          <w:rFonts w:asciiTheme="majorHAnsi" w:hAnsiTheme="majorHAnsi"/>
          <w:sz w:val="22"/>
          <w:szCs w:val="28"/>
        </w:rPr>
        <w:t xml:space="preserve"> habitat </w:t>
      </w:r>
      <w:proofErr w:type="spellStart"/>
      <w:r w:rsidRPr="00C6112E">
        <w:rPr>
          <w:rFonts w:asciiTheme="majorHAnsi" w:hAnsiTheme="majorHAnsi"/>
          <w:sz w:val="22"/>
          <w:szCs w:val="28"/>
        </w:rPr>
        <w:t>bentik</w:t>
      </w:r>
      <w:proofErr w:type="spellEnd"/>
      <w:r w:rsidRPr="00C6112E">
        <w:rPr>
          <w:rFonts w:asciiTheme="majorHAnsi" w:hAnsiTheme="majorHAnsi"/>
          <w:sz w:val="22"/>
          <w:szCs w:val="28"/>
        </w:rPr>
        <w:t>.</w:t>
      </w:r>
      <w:r w:rsidR="00D724B1">
        <w:rPr>
          <w:rFonts w:asciiTheme="majorHAnsi" w:hAnsiTheme="majorHAnsi"/>
          <w:sz w:val="22"/>
          <w:szCs w:val="28"/>
        </w:rPr>
        <w:t xml:space="preserve"> </w:t>
      </w:r>
      <w:proofErr w:type="spellStart"/>
      <w:r w:rsidRPr="00C6112E">
        <w:rPr>
          <w:rFonts w:asciiTheme="majorHAnsi" w:hAnsiTheme="majorHAnsi"/>
          <w:sz w:val="22"/>
          <w:szCs w:val="28"/>
        </w:rPr>
        <w:t>Tekanan</w:t>
      </w:r>
      <w:proofErr w:type="spellEnd"/>
      <w:r w:rsidRPr="00C6112E">
        <w:rPr>
          <w:rFonts w:asciiTheme="majorHAnsi" w:hAnsiTheme="majorHAnsi"/>
          <w:sz w:val="22"/>
          <w:szCs w:val="28"/>
        </w:rPr>
        <w:t xml:space="preserve"> di wilayah </w:t>
      </w:r>
      <w:proofErr w:type="spellStart"/>
      <w:r w:rsidRPr="00C6112E">
        <w:rPr>
          <w:rFonts w:asciiTheme="majorHAnsi" w:hAnsiTheme="majorHAnsi"/>
          <w:sz w:val="22"/>
          <w:szCs w:val="28"/>
        </w:rPr>
        <w:t>pesisir</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Selat</w:t>
      </w:r>
      <w:proofErr w:type="spellEnd"/>
      <w:r w:rsidRPr="00C6112E">
        <w:rPr>
          <w:rFonts w:asciiTheme="majorHAnsi" w:hAnsiTheme="majorHAnsi"/>
          <w:sz w:val="22"/>
          <w:szCs w:val="28"/>
        </w:rPr>
        <w:t xml:space="preserve"> Kapota </w:t>
      </w:r>
      <w:proofErr w:type="spellStart"/>
      <w:r w:rsidRPr="00C6112E">
        <w:rPr>
          <w:rFonts w:asciiTheme="majorHAnsi" w:hAnsiTheme="majorHAnsi"/>
          <w:sz w:val="22"/>
          <w:szCs w:val="28"/>
        </w:rPr>
        <w:t>akibat</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dari</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aktivitas</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manusia</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semakin</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meningkat</w:t>
      </w:r>
      <w:proofErr w:type="spellEnd"/>
      <w:r w:rsidRPr="00C6112E">
        <w:rPr>
          <w:rFonts w:asciiTheme="majorHAnsi" w:hAnsiTheme="majorHAnsi"/>
          <w:sz w:val="22"/>
          <w:szCs w:val="28"/>
        </w:rPr>
        <w:t xml:space="preserve">. Hal </w:t>
      </w:r>
      <w:proofErr w:type="spellStart"/>
      <w:r w:rsidRPr="00C6112E">
        <w:rPr>
          <w:rFonts w:asciiTheme="majorHAnsi" w:hAnsiTheme="majorHAnsi"/>
          <w:sz w:val="22"/>
          <w:szCs w:val="28"/>
        </w:rPr>
        <w:t>ini</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disebabkan</w:t>
      </w:r>
      <w:proofErr w:type="spellEnd"/>
      <w:r w:rsidRPr="00C6112E">
        <w:rPr>
          <w:rFonts w:asciiTheme="majorHAnsi" w:hAnsiTheme="majorHAnsi"/>
          <w:sz w:val="22"/>
          <w:szCs w:val="28"/>
        </w:rPr>
        <w:t xml:space="preserve"> oleh </w:t>
      </w:r>
      <w:proofErr w:type="spellStart"/>
      <w:r w:rsidRPr="00C6112E">
        <w:rPr>
          <w:rFonts w:asciiTheme="majorHAnsi" w:hAnsiTheme="majorHAnsi"/>
          <w:sz w:val="22"/>
          <w:szCs w:val="28"/>
        </w:rPr>
        <w:t>aktivitas</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nelayan</w:t>
      </w:r>
      <w:proofErr w:type="spellEnd"/>
      <w:r w:rsidRPr="00C6112E">
        <w:rPr>
          <w:rFonts w:asciiTheme="majorHAnsi" w:hAnsiTheme="majorHAnsi"/>
          <w:sz w:val="22"/>
          <w:szCs w:val="28"/>
        </w:rPr>
        <w:t xml:space="preserve"> yang </w:t>
      </w:r>
      <w:proofErr w:type="spellStart"/>
      <w:r w:rsidRPr="00C6112E">
        <w:rPr>
          <w:rFonts w:asciiTheme="majorHAnsi" w:hAnsiTheme="majorHAnsi"/>
          <w:sz w:val="22"/>
          <w:szCs w:val="28"/>
        </w:rPr>
        <w:t>masih</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menggunakan</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bubuk</w:t>
      </w:r>
      <w:proofErr w:type="spellEnd"/>
      <w:r w:rsidRPr="00C6112E">
        <w:rPr>
          <w:rFonts w:asciiTheme="majorHAnsi" w:hAnsiTheme="majorHAnsi"/>
          <w:sz w:val="22"/>
          <w:szCs w:val="28"/>
        </w:rPr>
        <w:t xml:space="preserve"> di </w:t>
      </w:r>
      <w:proofErr w:type="spellStart"/>
      <w:r w:rsidRPr="00C6112E">
        <w:rPr>
          <w:rFonts w:asciiTheme="majorHAnsi" w:hAnsiTheme="majorHAnsi"/>
          <w:sz w:val="22"/>
          <w:szCs w:val="28"/>
        </w:rPr>
        <w:t>sekitar</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Selat</w:t>
      </w:r>
      <w:proofErr w:type="spellEnd"/>
      <w:r w:rsidRPr="00C6112E">
        <w:rPr>
          <w:rFonts w:asciiTheme="majorHAnsi" w:hAnsiTheme="majorHAnsi"/>
          <w:sz w:val="22"/>
          <w:szCs w:val="28"/>
        </w:rPr>
        <w:t xml:space="preserve"> Kapota yang </w:t>
      </w:r>
      <w:proofErr w:type="spellStart"/>
      <w:r w:rsidRPr="00C6112E">
        <w:rPr>
          <w:rFonts w:asciiTheme="majorHAnsi" w:hAnsiTheme="majorHAnsi"/>
          <w:sz w:val="22"/>
          <w:szCs w:val="28"/>
        </w:rPr>
        <w:t>bisa</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mengakibatkan</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kondisi</w:t>
      </w:r>
      <w:proofErr w:type="spellEnd"/>
      <w:r w:rsidRPr="00C6112E">
        <w:rPr>
          <w:rFonts w:asciiTheme="majorHAnsi" w:hAnsiTheme="majorHAnsi"/>
          <w:sz w:val="22"/>
          <w:szCs w:val="28"/>
        </w:rPr>
        <w:t xml:space="preserve"> habitat </w:t>
      </w:r>
      <w:proofErr w:type="spellStart"/>
      <w:r w:rsidRPr="00C6112E">
        <w:rPr>
          <w:rFonts w:asciiTheme="majorHAnsi" w:hAnsiTheme="majorHAnsi"/>
          <w:sz w:val="22"/>
          <w:szCs w:val="28"/>
        </w:rPr>
        <w:t>bentik</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rusak</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seperti</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terumbu</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karang</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Selain</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itu</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aktivitas</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nelayan</w:t>
      </w:r>
      <w:proofErr w:type="spellEnd"/>
      <w:r w:rsidRPr="00C6112E">
        <w:rPr>
          <w:rFonts w:asciiTheme="majorHAnsi" w:hAnsiTheme="majorHAnsi"/>
          <w:sz w:val="22"/>
          <w:szCs w:val="28"/>
        </w:rPr>
        <w:t xml:space="preserve"> di </w:t>
      </w:r>
      <w:proofErr w:type="spellStart"/>
      <w:r w:rsidRPr="00C6112E">
        <w:rPr>
          <w:rFonts w:asciiTheme="majorHAnsi" w:hAnsiTheme="majorHAnsi"/>
          <w:sz w:val="22"/>
          <w:szCs w:val="28"/>
        </w:rPr>
        <w:t>Selat</w:t>
      </w:r>
      <w:proofErr w:type="spellEnd"/>
      <w:r w:rsidRPr="00C6112E">
        <w:rPr>
          <w:rFonts w:asciiTheme="majorHAnsi" w:hAnsiTheme="majorHAnsi"/>
          <w:sz w:val="22"/>
          <w:szCs w:val="28"/>
        </w:rPr>
        <w:t xml:space="preserve"> Kapota juga </w:t>
      </w:r>
      <w:proofErr w:type="spellStart"/>
      <w:r w:rsidRPr="00C6112E">
        <w:rPr>
          <w:rFonts w:asciiTheme="majorHAnsi" w:hAnsiTheme="majorHAnsi"/>
          <w:sz w:val="22"/>
          <w:szCs w:val="28"/>
        </w:rPr>
        <w:t>merupakan</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jalur</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keluar</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masuknya</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kapal</w:t>
      </w:r>
      <w:proofErr w:type="spellEnd"/>
      <w:r w:rsidRPr="00C6112E">
        <w:rPr>
          <w:rFonts w:asciiTheme="majorHAnsi" w:hAnsiTheme="majorHAnsi"/>
          <w:sz w:val="22"/>
          <w:szCs w:val="28"/>
        </w:rPr>
        <w:t xml:space="preserve"> yang </w:t>
      </w:r>
      <w:proofErr w:type="spellStart"/>
      <w:r w:rsidRPr="00C6112E">
        <w:rPr>
          <w:rFonts w:asciiTheme="majorHAnsi" w:hAnsiTheme="majorHAnsi"/>
          <w:sz w:val="22"/>
          <w:szCs w:val="28"/>
        </w:rPr>
        <w:t>mengakibatkan</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berkurangnya</w:t>
      </w:r>
      <w:proofErr w:type="spellEnd"/>
      <w:r w:rsidRPr="00C6112E">
        <w:rPr>
          <w:rFonts w:asciiTheme="majorHAnsi" w:hAnsiTheme="majorHAnsi"/>
          <w:sz w:val="22"/>
          <w:szCs w:val="28"/>
        </w:rPr>
        <w:t xml:space="preserve"> habitat </w:t>
      </w:r>
      <w:proofErr w:type="spellStart"/>
      <w:r w:rsidRPr="00C6112E">
        <w:rPr>
          <w:rFonts w:asciiTheme="majorHAnsi" w:hAnsiTheme="majorHAnsi"/>
          <w:sz w:val="22"/>
          <w:szCs w:val="28"/>
        </w:rPr>
        <w:t>bentik</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seperti</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lamun</w:t>
      </w:r>
      <w:proofErr w:type="spellEnd"/>
      <w:r w:rsidRPr="00C6112E">
        <w:rPr>
          <w:rFonts w:asciiTheme="majorHAnsi" w:hAnsiTheme="majorHAnsi"/>
          <w:sz w:val="22"/>
          <w:szCs w:val="28"/>
        </w:rPr>
        <w:t xml:space="preserve"> dan </w:t>
      </w:r>
      <w:proofErr w:type="spellStart"/>
      <w:r w:rsidRPr="00C6112E">
        <w:rPr>
          <w:rFonts w:asciiTheme="majorHAnsi" w:hAnsiTheme="majorHAnsi"/>
          <w:sz w:val="22"/>
          <w:szCs w:val="28"/>
        </w:rPr>
        <w:t>marko</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alaga</w:t>
      </w:r>
      <w:proofErr w:type="spellEnd"/>
      <w:r w:rsidRPr="00C6112E">
        <w:rPr>
          <w:rFonts w:asciiTheme="majorHAnsi" w:hAnsiTheme="majorHAnsi"/>
          <w:sz w:val="22"/>
          <w:szCs w:val="28"/>
        </w:rPr>
        <w:t xml:space="preserve"> yang </w:t>
      </w:r>
      <w:proofErr w:type="spellStart"/>
      <w:r w:rsidRPr="00C6112E">
        <w:rPr>
          <w:rFonts w:asciiTheme="majorHAnsi" w:hAnsiTheme="majorHAnsi"/>
          <w:sz w:val="22"/>
          <w:szCs w:val="28"/>
        </w:rPr>
        <w:t>berada</w:t>
      </w:r>
      <w:proofErr w:type="spellEnd"/>
      <w:r w:rsidRPr="00C6112E">
        <w:rPr>
          <w:rFonts w:asciiTheme="majorHAnsi" w:hAnsiTheme="majorHAnsi"/>
          <w:sz w:val="22"/>
          <w:szCs w:val="28"/>
        </w:rPr>
        <w:t xml:space="preserve"> di </w:t>
      </w:r>
      <w:proofErr w:type="spellStart"/>
      <w:r w:rsidRPr="00C6112E">
        <w:rPr>
          <w:rFonts w:asciiTheme="majorHAnsi" w:hAnsiTheme="majorHAnsi"/>
          <w:sz w:val="22"/>
          <w:szCs w:val="28"/>
        </w:rPr>
        <w:t>sekitar</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Selat</w:t>
      </w:r>
      <w:proofErr w:type="spellEnd"/>
      <w:r w:rsidRPr="00C6112E">
        <w:rPr>
          <w:rFonts w:asciiTheme="majorHAnsi" w:hAnsiTheme="majorHAnsi"/>
          <w:sz w:val="22"/>
          <w:szCs w:val="28"/>
        </w:rPr>
        <w:t xml:space="preserve"> Kapota, dan </w:t>
      </w:r>
      <w:proofErr w:type="spellStart"/>
      <w:r w:rsidRPr="00C6112E">
        <w:rPr>
          <w:rFonts w:asciiTheme="majorHAnsi" w:hAnsiTheme="majorHAnsi"/>
          <w:sz w:val="22"/>
          <w:szCs w:val="28"/>
        </w:rPr>
        <w:t>pembangunan</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infrastruktur</w:t>
      </w:r>
      <w:proofErr w:type="spellEnd"/>
      <w:r w:rsidRPr="00C6112E">
        <w:rPr>
          <w:rFonts w:asciiTheme="majorHAnsi" w:hAnsiTheme="majorHAnsi"/>
          <w:sz w:val="22"/>
          <w:szCs w:val="28"/>
        </w:rPr>
        <w:t xml:space="preserve"> juga sangat </w:t>
      </w:r>
      <w:proofErr w:type="spellStart"/>
      <w:r w:rsidRPr="00C6112E">
        <w:rPr>
          <w:rFonts w:asciiTheme="majorHAnsi" w:hAnsiTheme="majorHAnsi"/>
          <w:sz w:val="22"/>
          <w:szCs w:val="28"/>
        </w:rPr>
        <w:t>mengurangi</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kondisi</w:t>
      </w:r>
      <w:proofErr w:type="spellEnd"/>
      <w:r w:rsidRPr="00C6112E">
        <w:rPr>
          <w:rFonts w:asciiTheme="majorHAnsi" w:hAnsiTheme="majorHAnsi"/>
          <w:sz w:val="22"/>
          <w:szCs w:val="28"/>
        </w:rPr>
        <w:t xml:space="preserve"> dan </w:t>
      </w:r>
      <w:proofErr w:type="spellStart"/>
      <w:r w:rsidRPr="00C6112E">
        <w:rPr>
          <w:rFonts w:asciiTheme="majorHAnsi" w:hAnsiTheme="majorHAnsi"/>
          <w:sz w:val="22"/>
          <w:szCs w:val="28"/>
        </w:rPr>
        <w:t>perubahan</w:t>
      </w:r>
      <w:proofErr w:type="spellEnd"/>
      <w:r w:rsidRPr="00C6112E">
        <w:rPr>
          <w:rFonts w:asciiTheme="majorHAnsi" w:hAnsiTheme="majorHAnsi"/>
          <w:sz w:val="22"/>
          <w:szCs w:val="28"/>
        </w:rPr>
        <w:t xml:space="preserve"> </w:t>
      </w:r>
      <w:proofErr w:type="spellStart"/>
      <w:r w:rsidRPr="00C6112E">
        <w:rPr>
          <w:rFonts w:asciiTheme="majorHAnsi" w:hAnsiTheme="majorHAnsi"/>
          <w:sz w:val="22"/>
          <w:szCs w:val="28"/>
        </w:rPr>
        <w:t>dari</w:t>
      </w:r>
      <w:proofErr w:type="spellEnd"/>
      <w:r w:rsidRPr="00C6112E">
        <w:rPr>
          <w:rFonts w:asciiTheme="majorHAnsi" w:hAnsiTheme="majorHAnsi"/>
          <w:sz w:val="22"/>
          <w:szCs w:val="28"/>
        </w:rPr>
        <w:t xml:space="preserve"> habitat </w:t>
      </w:r>
      <w:proofErr w:type="spellStart"/>
      <w:r w:rsidRPr="00C6112E">
        <w:rPr>
          <w:rFonts w:asciiTheme="majorHAnsi" w:hAnsiTheme="majorHAnsi"/>
          <w:sz w:val="22"/>
          <w:szCs w:val="28"/>
        </w:rPr>
        <w:t>bentik</w:t>
      </w:r>
      <w:proofErr w:type="spellEnd"/>
      <w:r w:rsidRPr="00C6112E">
        <w:rPr>
          <w:rFonts w:asciiTheme="majorHAnsi" w:hAnsiTheme="majorHAnsi"/>
          <w:sz w:val="22"/>
          <w:szCs w:val="28"/>
        </w:rPr>
        <w:t>.</w:t>
      </w:r>
      <w:commentRangeStart w:id="3"/>
      <w:commentRangeEnd w:id="3"/>
      <w:r>
        <w:rPr>
          <w:rStyle w:val="CommentReference"/>
        </w:rPr>
        <w:commentReference w:id="3"/>
      </w:r>
      <w:r w:rsidR="00F11DA8">
        <w:rPr>
          <w:rFonts w:asciiTheme="majorHAnsi" w:hAnsiTheme="majorHAnsi"/>
          <w:sz w:val="22"/>
          <w:szCs w:val="28"/>
        </w:rPr>
        <w:t xml:space="preserve"> </w:t>
      </w:r>
    </w:p>
    <w:p w14:paraId="2511CB8D" w14:textId="2E8B6AFC" w:rsidR="002156A3" w:rsidRDefault="002156A3" w:rsidP="002156A3">
      <w:pPr>
        <w:ind w:firstLine="720"/>
        <w:jc w:val="both"/>
        <w:rPr>
          <w:rFonts w:asciiTheme="majorHAnsi" w:hAnsiTheme="majorHAnsi"/>
          <w:sz w:val="22"/>
          <w:szCs w:val="28"/>
        </w:rPr>
      </w:pPr>
      <w:proofErr w:type="spellStart"/>
      <w:r w:rsidRPr="002156A3">
        <w:rPr>
          <w:rFonts w:asciiTheme="majorHAnsi" w:hAnsiTheme="majorHAnsi"/>
          <w:sz w:val="22"/>
          <w:szCs w:val="28"/>
        </w:rPr>
        <w:t>Perubahan</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komposisi</w:t>
      </w:r>
      <w:proofErr w:type="spellEnd"/>
      <w:r w:rsidRPr="002156A3">
        <w:rPr>
          <w:rFonts w:asciiTheme="majorHAnsi" w:hAnsiTheme="majorHAnsi"/>
          <w:sz w:val="22"/>
          <w:szCs w:val="28"/>
        </w:rPr>
        <w:t xml:space="preserve"> habitat </w:t>
      </w:r>
      <w:proofErr w:type="spellStart"/>
      <w:r w:rsidRPr="002156A3">
        <w:rPr>
          <w:rFonts w:asciiTheme="majorHAnsi" w:hAnsiTheme="majorHAnsi"/>
          <w:sz w:val="22"/>
          <w:szCs w:val="28"/>
        </w:rPr>
        <w:t>bentik</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dapat</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terjadi</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karena</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berbagai</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faktor</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kelestarian</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baik</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dari</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aktivitas</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manusia</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maupun</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bencana</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alam</w:t>
      </w:r>
      <w:proofErr w:type="spellEnd"/>
      <w:r w:rsidRPr="002156A3">
        <w:rPr>
          <w:rFonts w:asciiTheme="majorHAnsi" w:hAnsiTheme="majorHAnsi"/>
          <w:sz w:val="22"/>
          <w:szCs w:val="28"/>
        </w:rPr>
        <w:t xml:space="preserve">. Habitat </w:t>
      </w:r>
      <w:proofErr w:type="spellStart"/>
      <w:r w:rsidRPr="002156A3">
        <w:rPr>
          <w:rFonts w:asciiTheme="majorHAnsi" w:hAnsiTheme="majorHAnsi"/>
          <w:sz w:val="22"/>
          <w:szCs w:val="28"/>
        </w:rPr>
        <w:t>bentik</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memiliki</w:t>
      </w:r>
      <w:proofErr w:type="spellEnd"/>
      <w:r w:rsidRPr="002156A3">
        <w:rPr>
          <w:rFonts w:asciiTheme="majorHAnsi" w:hAnsiTheme="majorHAnsi"/>
          <w:sz w:val="22"/>
          <w:szCs w:val="28"/>
        </w:rPr>
        <w:t xml:space="preserve"> batas </w:t>
      </w:r>
      <w:proofErr w:type="spellStart"/>
      <w:r w:rsidRPr="002156A3">
        <w:rPr>
          <w:rFonts w:asciiTheme="majorHAnsi" w:hAnsiTheme="majorHAnsi"/>
          <w:sz w:val="22"/>
          <w:szCs w:val="28"/>
        </w:rPr>
        <w:t>toleransi</w:t>
      </w:r>
      <w:proofErr w:type="spellEnd"/>
      <w:r w:rsidRPr="002156A3">
        <w:rPr>
          <w:rFonts w:asciiTheme="majorHAnsi" w:hAnsiTheme="majorHAnsi"/>
          <w:sz w:val="22"/>
          <w:szCs w:val="28"/>
        </w:rPr>
        <w:t xml:space="preserve"> yang </w:t>
      </w:r>
      <w:proofErr w:type="spellStart"/>
      <w:r w:rsidRPr="002156A3">
        <w:rPr>
          <w:rFonts w:asciiTheme="majorHAnsi" w:hAnsiTheme="majorHAnsi"/>
          <w:sz w:val="22"/>
          <w:szCs w:val="28"/>
        </w:rPr>
        <w:t>berbeda</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terhadap</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faktor-faktor</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tersebut</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Faktor</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alam</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seperti</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suhu</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salinitas</w:t>
      </w:r>
      <w:proofErr w:type="spellEnd"/>
      <w:r w:rsidRPr="002156A3">
        <w:rPr>
          <w:rFonts w:asciiTheme="majorHAnsi" w:hAnsiTheme="majorHAnsi"/>
          <w:sz w:val="22"/>
          <w:szCs w:val="28"/>
        </w:rPr>
        <w:t xml:space="preserve">, dan </w:t>
      </w:r>
      <w:proofErr w:type="spellStart"/>
      <w:r w:rsidRPr="002156A3">
        <w:rPr>
          <w:rFonts w:asciiTheme="majorHAnsi" w:hAnsiTheme="majorHAnsi"/>
          <w:sz w:val="22"/>
          <w:szCs w:val="28"/>
        </w:rPr>
        <w:t>kadar</w:t>
      </w:r>
      <w:proofErr w:type="spellEnd"/>
      <w:r w:rsidRPr="002156A3">
        <w:rPr>
          <w:rFonts w:asciiTheme="majorHAnsi" w:hAnsiTheme="majorHAnsi"/>
          <w:sz w:val="22"/>
          <w:szCs w:val="28"/>
        </w:rPr>
        <w:t xml:space="preserve"> pH yang </w:t>
      </w:r>
      <w:proofErr w:type="spellStart"/>
      <w:r w:rsidRPr="002156A3">
        <w:rPr>
          <w:rFonts w:asciiTheme="majorHAnsi" w:hAnsiTheme="majorHAnsi"/>
          <w:sz w:val="22"/>
          <w:szCs w:val="28"/>
        </w:rPr>
        <w:t>melebihi</w:t>
      </w:r>
      <w:proofErr w:type="spellEnd"/>
      <w:r w:rsidRPr="002156A3">
        <w:rPr>
          <w:rFonts w:asciiTheme="majorHAnsi" w:hAnsiTheme="majorHAnsi"/>
          <w:sz w:val="22"/>
          <w:szCs w:val="28"/>
        </w:rPr>
        <w:t xml:space="preserve"> batas </w:t>
      </w:r>
      <w:proofErr w:type="spellStart"/>
      <w:r w:rsidRPr="002156A3">
        <w:rPr>
          <w:rFonts w:asciiTheme="majorHAnsi" w:hAnsiTheme="majorHAnsi"/>
          <w:sz w:val="22"/>
          <w:szCs w:val="28"/>
        </w:rPr>
        <w:t>toleransi</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dapat</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menyebabkan</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perubahan</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komposisi</w:t>
      </w:r>
      <w:proofErr w:type="spellEnd"/>
      <w:r w:rsidRPr="002156A3">
        <w:rPr>
          <w:rFonts w:asciiTheme="majorHAnsi" w:hAnsiTheme="majorHAnsi"/>
          <w:sz w:val="22"/>
          <w:szCs w:val="28"/>
        </w:rPr>
        <w:t xml:space="preserve"> habitat </w:t>
      </w:r>
      <w:proofErr w:type="spellStart"/>
      <w:r w:rsidRPr="002156A3">
        <w:rPr>
          <w:rFonts w:asciiTheme="majorHAnsi" w:hAnsiTheme="majorHAnsi"/>
          <w:sz w:val="22"/>
          <w:szCs w:val="28"/>
        </w:rPr>
        <w:t>bentik</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Sementara</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itu</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faktor</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aktivitas</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manusia</w:t>
      </w:r>
      <w:proofErr w:type="spellEnd"/>
      <w:r w:rsidRPr="002156A3">
        <w:rPr>
          <w:rFonts w:asciiTheme="majorHAnsi" w:hAnsiTheme="majorHAnsi"/>
          <w:sz w:val="22"/>
          <w:szCs w:val="28"/>
        </w:rPr>
        <w:t xml:space="preserve"> yang </w:t>
      </w:r>
      <w:proofErr w:type="spellStart"/>
      <w:r w:rsidRPr="002156A3">
        <w:rPr>
          <w:rFonts w:asciiTheme="majorHAnsi" w:hAnsiTheme="majorHAnsi"/>
          <w:sz w:val="22"/>
          <w:szCs w:val="28"/>
        </w:rPr>
        <w:t>merusak</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meliputi</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kegiatan</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pariwisata</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bawah</w:t>
      </w:r>
      <w:proofErr w:type="spellEnd"/>
      <w:r w:rsidRPr="002156A3">
        <w:rPr>
          <w:rFonts w:asciiTheme="majorHAnsi" w:hAnsiTheme="majorHAnsi"/>
          <w:sz w:val="22"/>
          <w:szCs w:val="28"/>
        </w:rPr>
        <w:t xml:space="preserve"> air yang </w:t>
      </w:r>
      <w:proofErr w:type="spellStart"/>
      <w:r w:rsidRPr="002156A3">
        <w:rPr>
          <w:rFonts w:asciiTheme="majorHAnsi" w:hAnsiTheme="majorHAnsi"/>
          <w:sz w:val="22"/>
          <w:szCs w:val="28"/>
        </w:rPr>
        <w:t>tidak</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memperhatikan</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kondisi</w:t>
      </w:r>
      <w:proofErr w:type="spellEnd"/>
      <w:r w:rsidRPr="002156A3">
        <w:rPr>
          <w:rFonts w:asciiTheme="majorHAnsi" w:hAnsiTheme="majorHAnsi"/>
          <w:sz w:val="22"/>
          <w:szCs w:val="28"/>
        </w:rPr>
        <w:t xml:space="preserve"> habitat </w:t>
      </w:r>
      <w:proofErr w:type="spellStart"/>
      <w:r w:rsidRPr="002156A3">
        <w:rPr>
          <w:rFonts w:asciiTheme="majorHAnsi" w:hAnsiTheme="majorHAnsi"/>
          <w:sz w:val="22"/>
          <w:szCs w:val="28"/>
        </w:rPr>
        <w:t>bentik</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serta</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pembuangan</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bahan</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bakar</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kapal</w:t>
      </w:r>
      <w:proofErr w:type="spellEnd"/>
      <w:r w:rsidRPr="002156A3">
        <w:rPr>
          <w:rFonts w:asciiTheme="majorHAnsi" w:hAnsiTheme="majorHAnsi"/>
          <w:sz w:val="22"/>
          <w:szCs w:val="28"/>
        </w:rPr>
        <w:t>.</w:t>
      </w:r>
      <w:r>
        <w:rPr>
          <w:rFonts w:asciiTheme="majorHAnsi" w:hAnsiTheme="majorHAnsi"/>
          <w:sz w:val="22"/>
          <w:szCs w:val="28"/>
        </w:rPr>
        <w:t xml:space="preserve"> </w:t>
      </w:r>
      <w:r w:rsidR="00713A28" w:rsidRPr="002156A3">
        <w:rPr>
          <w:rFonts w:asciiTheme="majorHAnsi" w:hAnsiTheme="majorHAnsi"/>
          <w:szCs w:val="24"/>
        </w:rPr>
        <w:t>(</w:t>
      </w:r>
      <w:proofErr w:type="spellStart"/>
      <w:r w:rsidR="00713A28" w:rsidRPr="002156A3">
        <w:rPr>
          <w:rFonts w:asciiTheme="majorHAnsi" w:hAnsiTheme="majorHAnsi"/>
          <w:bCs/>
          <w:noProof/>
          <w:sz w:val="22"/>
          <w:szCs w:val="22"/>
        </w:rPr>
        <w:t>Rahmadi</w:t>
      </w:r>
      <w:proofErr w:type="spellEnd"/>
      <w:r w:rsidR="00713A28" w:rsidRPr="002156A3">
        <w:rPr>
          <w:rFonts w:asciiTheme="majorHAnsi" w:hAnsiTheme="majorHAnsi"/>
          <w:bCs/>
          <w:noProof/>
          <w:sz w:val="22"/>
          <w:szCs w:val="22"/>
        </w:rPr>
        <w:t>, M. T., 2017).</w:t>
      </w:r>
    </w:p>
    <w:p w14:paraId="527E5105" w14:textId="21BF9012" w:rsidR="002156A3" w:rsidRPr="002156A3" w:rsidRDefault="002156A3" w:rsidP="002156A3">
      <w:pPr>
        <w:ind w:firstLine="720"/>
        <w:jc w:val="both"/>
        <w:rPr>
          <w:rFonts w:asciiTheme="majorHAnsi" w:hAnsiTheme="majorHAnsi"/>
          <w:sz w:val="22"/>
          <w:szCs w:val="28"/>
        </w:rPr>
      </w:pPr>
      <w:r w:rsidRPr="002156A3">
        <w:rPr>
          <w:rFonts w:asciiTheme="majorHAnsi" w:hAnsiTheme="majorHAnsi"/>
          <w:sz w:val="22"/>
          <w:szCs w:val="28"/>
        </w:rPr>
        <w:t xml:space="preserve">Salah </w:t>
      </w:r>
      <w:proofErr w:type="spellStart"/>
      <w:r w:rsidRPr="002156A3">
        <w:rPr>
          <w:rFonts w:asciiTheme="majorHAnsi" w:hAnsiTheme="majorHAnsi"/>
          <w:sz w:val="22"/>
          <w:szCs w:val="28"/>
        </w:rPr>
        <w:t>satu</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faktor</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perubahan</w:t>
      </w:r>
      <w:proofErr w:type="spellEnd"/>
      <w:r w:rsidRPr="002156A3">
        <w:rPr>
          <w:rFonts w:asciiTheme="majorHAnsi" w:hAnsiTheme="majorHAnsi"/>
          <w:sz w:val="22"/>
          <w:szCs w:val="28"/>
        </w:rPr>
        <w:t xml:space="preserve"> habitat </w:t>
      </w:r>
      <w:proofErr w:type="spellStart"/>
      <w:r w:rsidRPr="002156A3">
        <w:rPr>
          <w:rFonts w:asciiTheme="majorHAnsi" w:hAnsiTheme="majorHAnsi"/>
          <w:sz w:val="22"/>
          <w:szCs w:val="28"/>
        </w:rPr>
        <w:t>bentik</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dari</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aktivitas</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manusia</w:t>
      </w:r>
      <w:proofErr w:type="spellEnd"/>
      <w:r w:rsidRPr="002156A3">
        <w:rPr>
          <w:rFonts w:asciiTheme="majorHAnsi" w:hAnsiTheme="majorHAnsi"/>
          <w:sz w:val="22"/>
          <w:szCs w:val="28"/>
        </w:rPr>
        <w:t xml:space="preserve"> yang </w:t>
      </w:r>
      <w:proofErr w:type="spellStart"/>
      <w:r w:rsidRPr="002156A3">
        <w:rPr>
          <w:rFonts w:asciiTheme="majorHAnsi" w:hAnsiTheme="majorHAnsi"/>
          <w:sz w:val="22"/>
          <w:szCs w:val="28"/>
        </w:rPr>
        <w:t>bertujuan</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untuk</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memulihkan</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kondisi</w:t>
      </w:r>
      <w:proofErr w:type="spellEnd"/>
      <w:r w:rsidRPr="002156A3">
        <w:rPr>
          <w:rFonts w:asciiTheme="majorHAnsi" w:hAnsiTheme="majorHAnsi"/>
          <w:sz w:val="22"/>
          <w:szCs w:val="28"/>
        </w:rPr>
        <w:t xml:space="preserve"> habitat </w:t>
      </w:r>
      <w:proofErr w:type="spellStart"/>
      <w:r w:rsidRPr="002156A3">
        <w:rPr>
          <w:rFonts w:asciiTheme="majorHAnsi" w:hAnsiTheme="majorHAnsi"/>
          <w:sz w:val="22"/>
          <w:szCs w:val="28"/>
        </w:rPr>
        <w:t>bentik</w:t>
      </w:r>
      <w:proofErr w:type="spellEnd"/>
      <w:r w:rsidRPr="002156A3">
        <w:rPr>
          <w:rFonts w:asciiTheme="majorHAnsi" w:hAnsiTheme="majorHAnsi"/>
          <w:sz w:val="22"/>
          <w:szCs w:val="28"/>
        </w:rPr>
        <w:t xml:space="preserve"> dan </w:t>
      </w:r>
      <w:proofErr w:type="spellStart"/>
      <w:r w:rsidRPr="002156A3">
        <w:rPr>
          <w:rFonts w:asciiTheme="majorHAnsi" w:hAnsiTheme="majorHAnsi"/>
          <w:sz w:val="22"/>
          <w:szCs w:val="28"/>
        </w:rPr>
        <w:t>ekosistem</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dasar</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perairan</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adalah</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penanaman</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terumbu</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lastRenderedPageBreak/>
        <w:t>karang</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Penanaman</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terumbu</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karang</w:t>
      </w:r>
      <w:proofErr w:type="spellEnd"/>
      <w:r w:rsidRPr="002156A3">
        <w:rPr>
          <w:rFonts w:asciiTheme="majorHAnsi" w:hAnsiTheme="majorHAnsi"/>
          <w:sz w:val="22"/>
          <w:szCs w:val="28"/>
        </w:rPr>
        <w:t xml:space="preserve"> juga </w:t>
      </w:r>
      <w:proofErr w:type="spellStart"/>
      <w:r w:rsidRPr="002156A3">
        <w:rPr>
          <w:rFonts w:asciiTheme="majorHAnsi" w:hAnsiTheme="majorHAnsi"/>
          <w:sz w:val="22"/>
          <w:szCs w:val="28"/>
        </w:rPr>
        <w:t>berfungsi</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sebagai</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upaya</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perlindungan</w:t>
      </w:r>
      <w:proofErr w:type="spellEnd"/>
      <w:r w:rsidRPr="002156A3">
        <w:rPr>
          <w:rFonts w:asciiTheme="majorHAnsi" w:hAnsiTheme="majorHAnsi"/>
          <w:sz w:val="22"/>
          <w:szCs w:val="28"/>
        </w:rPr>
        <w:t xml:space="preserve"> dan </w:t>
      </w:r>
      <w:proofErr w:type="spellStart"/>
      <w:r w:rsidRPr="002156A3">
        <w:rPr>
          <w:rFonts w:asciiTheme="majorHAnsi" w:hAnsiTheme="majorHAnsi"/>
          <w:sz w:val="22"/>
          <w:szCs w:val="28"/>
        </w:rPr>
        <w:t>pemanfaatan</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sumber</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daya</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alam</w:t>
      </w:r>
      <w:proofErr w:type="spellEnd"/>
      <w:r w:rsidRPr="002156A3">
        <w:rPr>
          <w:rFonts w:asciiTheme="majorHAnsi" w:hAnsiTheme="majorHAnsi"/>
          <w:sz w:val="22"/>
          <w:szCs w:val="28"/>
        </w:rPr>
        <w:t xml:space="preserve"> yang </w:t>
      </w:r>
      <w:proofErr w:type="spellStart"/>
      <w:r w:rsidRPr="002156A3">
        <w:rPr>
          <w:rFonts w:asciiTheme="majorHAnsi" w:hAnsiTheme="majorHAnsi"/>
          <w:sz w:val="22"/>
          <w:szCs w:val="28"/>
        </w:rPr>
        <w:t>berkelanjutan</w:t>
      </w:r>
      <w:proofErr w:type="spellEnd"/>
      <w:r w:rsidRPr="002156A3">
        <w:rPr>
          <w:rFonts w:asciiTheme="majorHAnsi" w:hAnsiTheme="majorHAnsi"/>
          <w:sz w:val="22"/>
          <w:szCs w:val="28"/>
        </w:rPr>
        <w:t>.</w:t>
      </w:r>
      <w:r>
        <w:rPr>
          <w:rFonts w:asciiTheme="majorHAnsi" w:hAnsiTheme="majorHAnsi"/>
          <w:sz w:val="22"/>
          <w:szCs w:val="28"/>
        </w:rPr>
        <w:t xml:space="preserve"> </w:t>
      </w:r>
      <w:proofErr w:type="spellStart"/>
      <w:r w:rsidRPr="002156A3">
        <w:rPr>
          <w:rFonts w:asciiTheme="majorHAnsi" w:hAnsiTheme="majorHAnsi"/>
          <w:sz w:val="22"/>
          <w:szCs w:val="28"/>
        </w:rPr>
        <w:t>Pencemaran</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limbah</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industri</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pertanian</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domestik</w:t>
      </w:r>
      <w:proofErr w:type="spellEnd"/>
      <w:r w:rsidRPr="002156A3">
        <w:rPr>
          <w:rFonts w:asciiTheme="majorHAnsi" w:hAnsiTheme="majorHAnsi"/>
          <w:sz w:val="22"/>
          <w:szCs w:val="28"/>
        </w:rPr>
        <w:t xml:space="preserve">, dan </w:t>
      </w:r>
      <w:proofErr w:type="spellStart"/>
      <w:r w:rsidRPr="002156A3">
        <w:rPr>
          <w:rFonts w:asciiTheme="majorHAnsi" w:hAnsiTheme="majorHAnsi"/>
          <w:sz w:val="22"/>
          <w:szCs w:val="28"/>
        </w:rPr>
        <w:t>maritim</w:t>
      </w:r>
      <w:proofErr w:type="spellEnd"/>
      <w:r w:rsidRPr="002156A3">
        <w:rPr>
          <w:rFonts w:asciiTheme="majorHAnsi" w:hAnsiTheme="majorHAnsi"/>
          <w:sz w:val="22"/>
          <w:szCs w:val="28"/>
        </w:rPr>
        <w:t xml:space="preserve"> juga </w:t>
      </w:r>
      <w:proofErr w:type="spellStart"/>
      <w:r w:rsidRPr="002156A3">
        <w:rPr>
          <w:rFonts w:asciiTheme="majorHAnsi" w:hAnsiTheme="majorHAnsi"/>
          <w:sz w:val="22"/>
          <w:szCs w:val="28"/>
        </w:rPr>
        <w:t>menjadi</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faktor</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utama</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perubahan</w:t>
      </w:r>
      <w:proofErr w:type="spellEnd"/>
      <w:r w:rsidRPr="002156A3">
        <w:rPr>
          <w:rFonts w:asciiTheme="majorHAnsi" w:hAnsiTheme="majorHAnsi"/>
          <w:sz w:val="22"/>
          <w:szCs w:val="28"/>
        </w:rPr>
        <w:t xml:space="preserve"> habitat </w:t>
      </w:r>
      <w:proofErr w:type="spellStart"/>
      <w:r w:rsidRPr="002156A3">
        <w:rPr>
          <w:rFonts w:asciiTheme="majorHAnsi" w:hAnsiTheme="majorHAnsi"/>
          <w:sz w:val="22"/>
          <w:szCs w:val="28"/>
        </w:rPr>
        <w:t>bentik</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Bahan</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kimia</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beracun</w:t>
      </w:r>
      <w:proofErr w:type="spellEnd"/>
      <w:r w:rsidRPr="002156A3">
        <w:rPr>
          <w:rFonts w:asciiTheme="majorHAnsi" w:hAnsiTheme="majorHAnsi"/>
          <w:sz w:val="22"/>
          <w:szCs w:val="28"/>
        </w:rPr>
        <w:t xml:space="preserve"> dan </w:t>
      </w:r>
      <w:proofErr w:type="spellStart"/>
      <w:r w:rsidRPr="002156A3">
        <w:rPr>
          <w:rFonts w:asciiTheme="majorHAnsi" w:hAnsiTheme="majorHAnsi"/>
          <w:sz w:val="22"/>
          <w:szCs w:val="28"/>
        </w:rPr>
        <w:t>polutan</w:t>
      </w:r>
      <w:proofErr w:type="spellEnd"/>
      <w:r w:rsidRPr="002156A3">
        <w:rPr>
          <w:rFonts w:asciiTheme="majorHAnsi" w:hAnsiTheme="majorHAnsi"/>
          <w:sz w:val="22"/>
          <w:szCs w:val="28"/>
        </w:rPr>
        <w:t xml:space="preserve"> yang </w:t>
      </w:r>
      <w:proofErr w:type="spellStart"/>
      <w:r w:rsidRPr="002156A3">
        <w:rPr>
          <w:rFonts w:asciiTheme="majorHAnsi" w:hAnsiTheme="majorHAnsi"/>
          <w:sz w:val="22"/>
          <w:szCs w:val="28"/>
        </w:rPr>
        <w:t>terkandung</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dalam</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limbah</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tersebut</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mencemari</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substrat</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perairan</w:t>
      </w:r>
      <w:proofErr w:type="spellEnd"/>
      <w:r w:rsidRPr="002156A3">
        <w:rPr>
          <w:rFonts w:asciiTheme="majorHAnsi" w:hAnsiTheme="majorHAnsi"/>
          <w:sz w:val="22"/>
          <w:szCs w:val="28"/>
        </w:rPr>
        <w:t xml:space="preserve"> dan </w:t>
      </w:r>
      <w:proofErr w:type="spellStart"/>
      <w:r w:rsidRPr="002156A3">
        <w:rPr>
          <w:rFonts w:asciiTheme="majorHAnsi" w:hAnsiTheme="majorHAnsi"/>
          <w:sz w:val="22"/>
          <w:szCs w:val="28"/>
        </w:rPr>
        <w:t>merusak</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kualitas</w:t>
      </w:r>
      <w:proofErr w:type="spellEnd"/>
      <w:r w:rsidRPr="002156A3">
        <w:rPr>
          <w:rFonts w:asciiTheme="majorHAnsi" w:hAnsiTheme="majorHAnsi"/>
          <w:sz w:val="22"/>
          <w:szCs w:val="28"/>
        </w:rPr>
        <w:t xml:space="preserve"> air, </w:t>
      </w:r>
      <w:proofErr w:type="spellStart"/>
      <w:r w:rsidRPr="002156A3">
        <w:rPr>
          <w:rFonts w:asciiTheme="majorHAnsi" w:hAnsiTheme="majorHAnsi"/>
          <w:sz w:val="22"/>
          <w:szCs w:val="28"/>
        </w:rPr>
        <w:t>mengakibatkan</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dampak</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negatif</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bagi</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organisme</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bentik</w:t>
      </w:r>
      <w:proofErr w:type="spellEnd"/>
      <w:r w:rsidRPr="002156A3">
        <w:rPr>
          <w:rFonts w:asciiTheme="majorHAnsi" w:hAnsiTheme="majorHAnsi"/>
          <w:sz w:val="22"/>
          <w:szCs w:val="28"/>
        </w:rPr>
        <w:t xml:space="preserve"> dan </w:t>
      </w:r>
      <w:proofErr w:type="spellStart"/>
      <w:r w:rsidRPr="002156A3">
        <w:rPr>
          <w:rFonts w:asciiTheme="majorHAnsi" w:hAnsiTheme="majorHAnsi"/>
          <w:sz w:val="22"/>
          <w:szCs w:val="28"/>
        </w:rPr>
        <w:t>mengganggu</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keseimbangan</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ekosistem</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bentik</w:t>
      </w:r>
      <w:proofErr w:type="spellEnd"/>
      <w:r w:rsidRPr="002156A3">
        <w:rPr>
          <w:rFonts w:asciiTheme="majorHAnsi" w:hAnsiTheme="majorHAnsi"/>
          <w:sz w:val="22"/>
          <w:szCs w:val="28"/>
        </w:rPr>
        <w:t>.</w:t>
      </w:r>
      <w:r>
        <w:rPr>
          <w:rFonts w:asciiTheme="majorHAnsi" w:hAnsiTheme="majorHAnsi"/>
          <w:sz w:val="22"/>
          <w:szCs w:val="28"/>
        </w:rPr>
        <w:t xml:space="preserve"> </w:t>
      </w:r>
      <w:proofErr w:type="spellStart"/>
      <w:r w:rsidRPr="002156A3">
        <w:rPr>
          <w:rFonts w:asciiTheme="majorHAnsi" w:hAnsiTheme="majorHAnsi"/>
          <w:sz w:val="22"/>
          <w:szCs w:val="28"/>
        </w:rPr>
        <w:t>Selain</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itu</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kerusakan</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fisik</w:t>
      </w:r>
      <w:proofErr w:type="spellEnd"/>
      <w:r w:rsidRPr="002156A3">
        <w:rPr>
          <w:rFonts w:asciiTheme="majorHAnsi" w:hAnsiTheme="majorHAnsi"/>
          <w:sz w:val="22"/>
          <w:szCs w:val="28"/>
        </w:rPr>
        <w:t xml:space="preserve"> yang </w:t>
      </w:r>
      <w:proofErr w:type="spellStart"/>
      <w:r w:rsidRPr="002156A3">
        <w:rPr>
          <w:rFonts w:asciiTheme="majorHAnsi" w:hAnsiTheme="majorHAnsi"/>
          <w:sz w:val="22"/>
          <w:szCs w:val="28"/>
        </w:rPr>
        <w:t>disebabkan</w:t>
      </w:r>
      <w:proofErr w:type="spellEnd"/>
      <w:r w:rsidRPr="002156A3">
        <w:rPr>
          <w:rFonts w:asciiTheme="majorHAnsi" w:hAnsiTheme="majorHAnsi"/>
          <w:sz w:val="22"/>
          <w:szCs w:val="28"/>
        </w:rPr>
        <w:t xml:space="preserve"> oleh </w:t>
      </w:r>
      <w:proofErr w:type="spellStart"/>
      <w:r w:rsidRPr="002156A3">
        <w:rPr>
          <w:rFonts w:asciiTheme="majorHAnsi" w:hAnsiTheme="majorHAnsi"/>
          <w:sz w:val="22"/>
          <w:szCs w:val="28"/>
        </w:rPr>
        <w:t>aktivitas</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manusia</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seperti</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penangkapan</w:t>
      </w:r>
      <w:proofErr w:type="spellEnd"/>
      <w:r w:rsidRPr="002156A3">
        <w:rPr>
          <w:rFonts w:asciiTheme="majorHAnsi" w:hAnsiTheme="majorHAnsi"/>
          <w:sz w:val="22"/>
          <w:szCs w:val="28"/>
        </w:rPr>
        <w:t xml:space="preserve"> ikan yang </w:t>
      </w:r>
      <w:proofErr w:type="spellStart"/>
      <w:r w:rsidRPr="002156A3">
        <w:rPr>
          <w:rFonts w:asciiTheme="majorHAnsi" w:hAnsiTheme="majorHAnsi"/>
          <w:sz w:val="22"/>
          <w:szCs w:val="28"/>
        </w:rPr>
        <w:t>tidak</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bertanggung</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jawab</w:t>
      </w:r>
      <w:proofErr w:type="spellEnd"/>
      <w:r w:rsidRPr="002156A3">
        <w:rPr>
          <w:rFonts w:asciiTheme="majorHAnsi" w:hAnsiTheme="majorHAnsi"/>
          <w:sz w:val="22"/>
          <w:szCs w:val="28"/>
        </w:rPr>
        <w:t xml:space="preserve"> dan </w:t>
      </w:r>
      <w:proofErr w:type="spellStart"/>
      <w:r w:rsidRPr="002156A3">
        <w:rPr>
          <w:rFonts w:asciiTheme="majorHAnsi" w:hAnsiTheme="majorHAnsi"/>
          <w:sz w:val="22"/>
          <w:szCs w:val="28"/>
        </w:rPr>
        <w:t>pembangunan</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infrastruktur</w:t>
      </w:r>
      <w:proofErr w:type="spellEnd"/>
      <w:r w:rsidRPr="002156A3">
        <w:rPr>
          <w:rFonts w:asciiTheme="majorHAnsi" w:hAnsiTheme="majorHAnsi"/>
          <w:sz w:val="22"/>
          <w:szCs w:val="28"/>
        </w:rPr>
        <w:t xml:space="preserve"> di </w:t>
      </w:r>
      <w:proofErr w:type="spellStart"/>
      <w:r w:rsidRPr="002156A3">
        <w:rPr>
          <w:rFonts w:asciiTheme="majorHAnsi" w:hAnsiTheme="majorHAnsi"/>
          <w:sz w:val="22"/>
          <w:szCs w:val="28"/>
        </w:rPr>
        <w:t>pesisir</w:t>
      </w:r>
      <w:proofErr w:type="spellEnd"/>
      <w:r w:rsidRPr="002156A3">
        <w:rPr>
          <w:rFonts w:asciiTheme="majorHAnsi" w:hAnsiTheme="majorHAnsi"/>
          <w:sz w:val="22"/>
          <w:szCs w:val="28"/>
        </w:rPr>
        <w:t xml:space="preserve"> juga </w:t>
      </w:r>
      <w:proofErr w:type="spellStart"/>
      <w:r w:rsidRPr="002156A3">
        <w:rPr>
          <w:rFonts w:asciiTheme="majorHAnsi" w:hAnsiTheme="majorHAnsi"/>
          <w:sz w:val="22"/>
          <w:szCs w:val="28"/>
        </w:rPr>
        <w:t>dapat</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mengubah</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atau</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menghancurkan</w:t>
      </w:r>
      <w:proofErr w:type="spellEnd"/>
      <w:r w:rsidRPr="002156A3">
        <w:rPr>
          <w:rFonts w:asciiTheme="majorHAnsi" w:hAnsiTheme="majorHAnsi"/>
          <w:sz w:val="22"/>
          <w:szCs w:val="28"/>
        </w:rPr>
        <w:t xml:space="preserve"> habitat </w:t>
      </w:r>
      <w:proofErr w:type="spellStart"/>
      <w:r w:rsidRPr="002156A3">
        <w:rPr>
          <w:rFonts w:asciiTheme="majorHAnsi" w:hAnsiTheme="majorHAnsi"/>
          <w:sz w:val="22"/>
          <w:szCs w:val="28"/>
        </w:rPr>
        <w:t>bentik</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menyebabkan</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hilangnya</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perlindungan</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bagi</w:t>
      </w:r>
      <w:proofErr w:type="spellEnd"/>
      <w:r w:rsidRPr="002156A3">
        <w:rPr>
          <w:rFonts w:asciiTheme="majorHAnsi" w:hAnsiTheme="majorHAnsi"/>
          <w:sz w:val="22"/>
          <w:szCs w:val="28"/>
        </w:rPr>
        <w:t xml:space="preserve"> </w:t>
      </w:r>
      <w:proofErr w:type="spellStart"/>
      <w:r w:rsidRPr="002156A3">
        <w:rPr>
          <w:rFonts w:asciiTheme="majorHAnsi" w:hAnsiTheme="majorHAnsi"/>
          <w:sz w:val="22"/>
          <w:szCs w:val="28"/>
        </w:rPr>
        <w:t>organisme</w:t>
      </w:r>
      <w:proofErr w:type="spellEnd"/>
      <w:r w:rsidRPr="002156A3">
        <w:rPr>
          <w:rFonts w:asciiTheme="majorHAnsi" w:hAnsiTheme="majorHAnsi"/>
          <w:sz w:val="22"/>
          <w:szCs w:val="28"/>
        </w:rPr>
        <w:t xml:space="preserve"> yang </w:t>
      </w:r>
      <w:proofErr w:type="spellStart"/>
      <w:r w:rsidRPr="002156A3">
        <w:rPr>
          <w:rFonts w:asciiTheme="majorHAnsi" w:hAnsiTheme="majorHAnsi"/>
          <w:sz w:val="22"/>
          <w:szCs w:val="28"/>
        </w:rPr>
        <w:t>hidup</w:t>
      </w:r>
      <w:proofErr w:type="spellEnd"/>
      <w:r w:rsidRPr="002156A3">
        <w:rPr>
          <w:rFonts w:asciiTheme="majorHAnsi" w:hAnsiTheme="majorHAnsi"/>
          <w:sz w:val="22"/>
          <w:szCs w:val="28"/>
        </w:rPr>
        <w:t xml:space="preserve"> di sana</w:t>
      </w:r>
      <w:r w:rsidRPr="002156A3">
        <w:rPr>
          <w:rFonts w:asciiTheme="majorHAnsi" w:hAnsiTheme="majorHAnsi"/>
          <w:szCs w:val="24"/>
        </w:rPr>
        <w:t>.</w:t>
      </w:r>
      <w:r w:rsidRPr="002156A3">
        <w:rPr>
          <w:rFonts w:asciiTheme="majorHAnsi" w:hAnsiTheme="majorHAnsi"/>
          <w:szCs w:val="24"/>
        </w:rPr>
        <w:t xml:space="preserve"> (</w:t>
      </w:r>
      <w:proofErr w:type="spellStart"/>
      <w:r w:rsidRPr="002156A3">
        <w:rPr>
          <w:rFonts w:asciiTheme="majorHAnsi" w:hAnsiTheme="majorHAnsi"/>
          <w:bCs/>
          <w:noProof/>
          <w:sz w:val="22"/>
          <w:szCs w:val="22"/>
        </w:rPr>
        <w:t>Rahmadi</w:t>
      </w:r>
      <w:proofErr w:type="spellEnd"/>
      <w:r w:rsidRPr="002156A3">
        <w:rPr>
          <w:rFonts w:asciiTheme="majorHAnsi" w:hAnsiTheme="majorHAnsi"/>
          <w:bCs/>
          <w:noProof/>
          <w:sz w:val="22"/>
          <w:szCs w:val="22"/>
        </w:rPr>
        <w:t>, M. T.</w:t>
      </w:r>
      <w:r w:rsidRPr="002156A3">
        <w:rPr>
          <w:rFonts w:asciiTheme="majorHAnsi" w:hAnsiTheme="majorHAnsi"/>
          <w:bCs/>
          <w:noProof/>
          <w:sz w:val="22"/>
          <w:szCs w:val="22"/>
        </w:rPr>
        <w:t xml:space="preserve">, </w:t>
      </w:r>
      <w:r w:rsidRPr="002156A3">
        <w:rPr>
          <w:rFonts w:asciiTheme="majorHAnsi" w:hAnsiTheme="majorHAnsi"/>
          <w:bCs/>
          <w:noProof/>
          <w:sz w:val="22"/>
          <w:szCs w:val="22"/>
        </w:rPr>
        <w:t>2017).</w:t>
      </w:r>
    </w:p>
    <w:p w14:paraId="339BE8B5" w14:textId="0A9F13DF" w:rsidR="00185748" w:rsidRPr="00C6112E" w:rsidRDefault="00000000">
      <w:pPr>
        <w:outlineLvl w:val="0"/>
        <w:rPr>
          <w:rFonts w:asciiTheme="majorHAnsi" w:hAnsiTheme="majorHAnsi"/>
          <w:b/>
          <w:sz w:val="22"/>
          <w:szCs w:val="22"/>
        </w:rPr>
      </w:pPr>
      <w:r w:rsidRPr="00C6112E">
        <w:rPr>
          <w:rFonts w:asciiTheme="majorHAnsi" w:hAnsiTheme="majorHAnsi"/>
          <w:b/>
          <w:sz w:val="22"/>
          <w:szCs w:val="22"/>
        </w:rPr>
        <w:t>2.1</w:t>
      </w:r>
      <w:r w:rsidRPr="00C6112E">
        <w:rPr>
          <w:rFonts w:asciiTheme="majorHAnsi" w:hAnsiTheme="majorHAnsi"/>
          <w:b/>
          <w:sz w:val="22"/>
          <w:szCs w:val="22"/>
          <w:lang w:val="id-ID"/>
        </w:rPr>
        <w:t>.</w:t>
      </w:r>
      <w:r w:rsidRPr="00C6112E">
        <w:rPr>
          <w:rFonts w:asciiTheme="majorHAnsi" w:hAnsiTheme="majorHAnsi"/>
          <w:b/>
          <w:sz w:val="22"/>
          <w:szCs w:val="22"/>
        </w:rPr>
        <w:t xml:space="preserve"> Lokasi </w:t>
      </w:r>
      <w:proofErr w:type="spellStart"/>
      <w:r w:rsidRPr="00C6112E">
        <w:rPr>
          <w:rFonts w:asciiTheme="majorHAnsi" w:hAnsiTheme="majorHAnsi"/>
          <w:b/>
          <w:sz w:val="22"/>
          <w:szCs w:val="22"/>
        </w:rPr>
        <w:t>Penelitian</w:t>
      </w:r>
      <w:proofErr w:type="spellEnd"/>
    </w:p>
    <w:p w14:paraId="7F3B292A" w14:textId="77777777" w:rsidR="00185748" w:rsidRPr="00C6112E" w:rsidRDefault="00000000">
      <w:pPr>
        <w:ind w:firstLine="426"/>
        <w:jc w:val="both"/>
        <w:rPr>
          <w:rFonts w:asciiTheme="majorHAnsi" w:hAnsiTheme="majorHAnsi"/>
          <w:bCs/>
          <w:sz w:val="22"/>
          <w:szCs w:val="22"/>
          <w:lang w:eastAsia="id-ID"/>
        </w:rPr>
      </w:pPr>
      <w:proofErr w:type="spellStart"/>
      <w:r w:rsidRPr="00C6112E">
        <w:rPr>
          <w:rFonts w:asciiTheme="majorHAnsi" w:hAnsiTheme="majorHAnsi"/>
          <w:sz w:val="22"/>
          <w:szCs w:val="22"/>
          <w:lang w:eastAsia="id-ID"/>
        </w:rPr>
        <w:t>Penelitian</w:t>
      </w:r>
      <w:proofErr w:type="spellEnd"/>
      <w:r w:rsidRPr="00C6112E">
        <w:rPr>
          <w:rFonts w:asciiTheme="majorHAnsi" w:hAnsiTheme="majorHAnsi"/>
          <w:sz w:val="22"/>
          <w:szCs w:val="22"/>
          <w:lang w:eastAsia="id-ID"/>
        </w:rPr>
        <w:t xml:space="preserve"> </w:t>
      </w:r>
      <w:proofErr w:type="spellStart"/>
      <w:r w:rsidRPr="00C6112E">
        <w:rPr>
          <w:rFonts w:asciiTheme="majorHAnsi" w:hAnsiTheme="majorHAnsi"/>
          <w:sz w:val="22"/>
          <w:szCs w:val="22"/>
          <w:lang w:eastAsia="id-ID"/>
        </w:rPr>
        <w:t>akan</w:t>
      </w:r>
      <w:proofErr w:type="spellEnd"/>
      <w:r w:rsidRPr="00C6112E">
        <w:rPr>
          <w:rFonts w:asciiTheme="majorHAnsi" w:hAnsiTheme="majorHAnsi"/>
          <w:sz w:val="22"/>
          <w:szCs w:val="22"/>
          <w:lang w:eastAsia="id-ID"/>
        </w:rPr>
        <w:t xml:space="preserve"> </w:t>
      </w:r>
      <w:proofErr w:type="spellStart"/>
      <w:r w:rsidRPr="00C6112E">
        <w:rPr>
          <w:rFonts w:asciiTheme="majorHAnsi" w:hAnsiTheme="majorHAnsi"/>
          <w:sz w:val="22"/>
          <w:szCs w:val="22"/>
          <w:lang w:eastAsia="id-ID"/>
        </w:rPr>
        <w:t>dilaksanakan</w:t>
      </w:r>
      <w:proofErr w:type="spellEnd"/>
      <w:r w:rsidRPr="00C6112E">
        <w:rPr>
          <w:rFonts w:asciiTheme="majorHAnsi" w:hAnsiTheme="majorHAnsi"/>
          <w:sz w:val="22"/>
          <w:szCs w:val="22"/>
          <w:lang w:eastAsia="id-ID"/>
        </w:rPr>
        <w:t xml:space="preserve"> pada </w:t>
      </w:r>
      <w:proofErr w:type="spellStart"/>
      <w:r w:rsidRPr="00C6112E">
        <w:rPr>
          <w:rFonts w:asciiTheme="majorHAnsi" w:hAnsiTheme="majorHAnsi"/>
          <w:sz w:val="22"/>
          <w:szCs w:val="22"/>
          <w:lang w:eastAsia="id-ID"/>
        </w:rPr>
        <w:t>Bulan</w:t>
      </w:r>
      <w:proofErr w:type="spellEnd"/>
      <w:r w:rsidRPr="00C6112E">
        <w:rPr>
          <w:rFonts w:asciiTheme="majorHAnsi" w:hAnsiTheme="majorHAnsi"/>
          <w:sz w:val="22"/>
          <w:szCs w:val="22"/>
          <w:lang w:eastAsia="id-ID"/>
        </w:rPr>
        <w:t xml:space="preserve"> </w:t>
      </w:r>
      <w:proofErr w:type="spellStart"/>
      <w:r w:rsidRPr="00C6112E">
        <w:rPr>
          <w:rFonts w:asciiTheme="majorHAnsi" w:hAnsiTheme="majorHAnsi"/>
          <w:sz w:val="22"/>
          <w:szCs w:val="22"/>
          <w:lang w:eastAsia="id-ID"/>
        </w:rPr>
        <w:t>Oktober</w:t>
      </w:r>
      <w:proofErr w:type="spellEnd"/>
      <w:r w:rsidRPr="00C6112E">
        <w:rPr>
          <w:rFonts w:asciiTheme="majorHAnsi" w:hAnsiTheme="majorHAnsi"/>
          <w:sz w:val="22"/>
          <w:szCs w:val="22"/>
          <w:lang w:eastAsia="id-ID"/>
        </w:rPr>
        <w:t xml:space="preserve"> </w:t>
      </w:r>
      <w:proofErr w:type="spellStart"/>
      <w:r w:rsidRPr="00C6112E">
        <w:rPr>
          <w:rFonts w:asciiTheme="majorHAnsi" w:hAnsiTheme="majorHAnsi"/>
          <w:sz w:val="22"/>
          <w:szCs w:val="22"/>
          <w:lang w:eastAsia="id-ID"/>
        </w:rPr>
        <w:t>sampai</w:t>
      </w:r>
      <w:proofErr w:type="spellEnd"/>
      <w:r w:rsidRPr="00C6112E">
        <w:rPr>
          <w:rFonts w:asciiTheme="majorHAnsi" w:hAnsiTheme="majorHAnsi"/>
          <w:sz w:val="22"/>
          <w:szCs w:val="22"/>
          <w:lang w:eastAsia="id-ID"/>
        </w:rPr>
        <w:t xml:space="preserve"> November </w:t>
      </w:r>
      <w:proofErr w:type="spellStart"/>
      <w:r w:rsidRPr="00C6112E">
        <w:rPr>
          <w:rFonts w:asciiTheme="majorHAnsi" w:hAnsiTheme="majorHAnsi"/>
          <w:sz w:val="22"/>
          <w:szCs w:val="22"/>
          <w:lang w:eastAsia="id-ID"/>
        </w:rPr>
        <w:t>tahun</w:t>
      </w:r>
      <w:proofErr w:type="spellEnd"/>
      <w:r w:rsidRPr="00C6112E">
        <w:rPr>
          <w:rFonts w:asciiTheme="majorHAnsi" w:hAnsiTheme="majorHAnsi"/>
          <w:sz w:val="22"/>
          <w:szCs w:val="22"/>
          <w:lang w:eastAsia="id-ID"/>
        </w:rPr>
        <w:t xml:space="preserve"> 2021. Lokasi </w:t>
      </w:r>
      <w:proofErr w:type="spellStart"/>
      <w:r w:rsidRPr="00C6112E">
        <w:rPr>
          <w:rFonts w:asciiTheme="majorHAnsi" w:hAnsiTheme="majorHAnsi"/>
          <w:sz w:val="22"/>
          <w:szCs w:val="22"/>
          <w:lang w:eastAsia="id-ID"/>
        </w:rPr>
        <w:t>penelitian</w:t>
      </w:r>
      <w:proofErr w:type="spellEnd"/>
      <w:r w:rsidRPr="00C6112E">
        <w:rPr>
          <w:rFonts w:asciiTheme="majorHAnsi" w:hAnsiTheme="majorHAnsi"/>
          <w:sz w:val="22"/>
          <w:szCs w:val="22"/>
          <w:lang w:eastAsia="id-ID"/>
        </w:rPr>
        <w:t xml:space="preserve"> pada </w:t>
      </w:r>
      <w:proofErr w:type="spellStart"/>
      <w:r w:rsidRPr="00C6112E">
        <w:rPr>
          <w:rFonts w:asciiTheme="majorHAnsi" w:hAnsiTheme="majorHAnsi"/>
          <w:bCs/>
          <w:color w:val="000000"/>
          <w:sz w:val="22"/>
          <w:szCs w:val="22"/>
        </w:rPr>
        <w:t>pemanfaatan</w:t>
      </w:r>
      <w:proofErr w:type="spellEnd"/>
      <w:r w:rsidRPr="00C6112E">
        <w:rPr>
          <w:rFonts w:asciiTheme="majorHAnsi" w:hAnsiTheme="majorHAnsi"/>
          <w:bCs/>
          <w:color w:val="000000"/>
          <w:sz w:val="22"/>
          <w:szCs w:val="22"/>
        </w:rPr>
        <w:t xml:space="preserve"> data </w:t>
      </w:r>
      <w:proofErr w:type="spellStart"/>
      <w:r w:rsidRPr="00C6112E">
        <w:rPr>
          <w:rFonts w:asciiTheme="majorHAnsi" w:hAnsiTheme="majorHAnsi"/>
          <w:bCs/>
          <w:color w:val="000000"/>
          <w:sz w:val="22"/>
          <w:szCs w:val="22"/>
        </w:rPr>
        <w:t>citra</w:t>
      </w:r>
      <w:proofErr w:type="spellEnd"/>
      <w:r w:rsidRPr="00C6112E">
        <w:rPr>
          <w:rFonts w:asciiTheme="majorHAnsi" w:hAnsiTheme="majorHAnsi"/>
          <w:bCs/>
          <w:color w:val="000000"/>
          <w:sz w:val="22"/>
          <w:szCs w:val="22"/>
        </w:rPr>
        <w:t xml:space="preserve"> sentinel 2-A </w:t>
      </w:r>
      <w:proofErr w:type="spellStart"/>
      <w:r w:rsidRPr="00C6112E">
        <w:rPr>
          <w:rFonts w:asciiTheme="majorHAnsi" w:hAnsiTheme="majorHAnsi"/>
          <w:bCs/>
          <w:color w:val="000000"/>
          <w:sz w:val="22"/>
          <w:szCs w:val="22"/>
        </w:rPr>
        <w:t>untuk</w:t>
      </w:r>
      <w:proofErr w:type="spellEnd"/>
      <w:r w:rsidRPr="00C6112E">
        <w:rPr>
          <w:rFonts w:asciiTheme="majorHAnsi" w:hAnsiTheme="majorHAnsi"/>
          <w:bCs/>
          <w:color w:val="000000"/>
          <w:sz w:val="22"/>
          <w:szCs w:val="22"/>
        </w:rPr>
        <w:t xml:space="preserve"> </w:t>
      </w:r>
      <w:proofErr w:type="spellStart"/>
      <w:r w:rsidRPr="00C6112E">
        <w:rPr>
          <w:rFonts w:asciiTheme="majorHAnsi" w:hAnsiTheme="majorHAnsi"/>
          <w:bCs/>
          <w:color w:val="000000"/>
          <w:sz w:val="22"/>
          <w:szCs w:val="22"/>
        </w:rPr>
        <w:t>Analisis</w:t>
      </w:r>
      <w:proofErr w:type="spellEnd"/>
      <w:r w:rsidRPr="00C6112E">
        <w:rPr>
          <w:rFonts w:asciiTheme="majorHAnsi" w:hAnsiTheme="majorHAnsi"/>
          <w:bCs/>
          <w:color w:val="000000"/>
          <w:sz w:val="22"/>
          <w:szCs w:val="22"/>
        </w:rPr>
        <w:t xml:space="preserve"> </w:t>
      </w:r>
      <w:proofErr w:type="spellStart"/>
      <w:r w:rsidRPr="00C6112E">
        <w:rPr>
          <w:rFonts w:asciiTheme="majorHAnsi" w:hAnsiTheme="majorHAnsi"/>
          <w:bCs/>
          <w:color w:val="000000"/>
          <w:sz w:val="22"/>
          <w:szCs w:val="22"/>
        </w:rPr>
        <w:t>Spasial</w:t>
      </w:r>
      <w:proofErr w:type="spellEnd"/>
      <w:r w:rsidRPr="00C6112E">
        <w:rPr>
          <w:rFonts w:asciiTheme="majorHAnsi" w:hAnsiTheme="majorHAnsi"/>
          <w:bCs/>
          <w:color w:val="000000"/>
          <w:sz w:val="22"/>
          <w:szCs w:val="22"/>
        </w:rPr>
        <w:t xml:space="preserve"> Temporal Habitat </w:t>
      </w:r>
      <w:proofErr w:type="spellStart"/>
      <w:r w:rsidRPr="00C6112E">
        <w:rPr>
          <w:rFonts w:asciiTheme="majorHAnsi" w:hAnsiTheme="majorHAnsi"/>
          <w:bCs/>
          <w:color w:val="000000"/>
          <w:sz w:val="22"/>
          <w:szCs w:val="22"/>
        </w:rPr>
        <w:t>Bentik</w:t>
      </w:r>
      <w:proofErr w:type="spellEnd"/>
      <w:r w:rsidRPr="00C6112E">
        <w:rPr>
          <w:rFonts w:asciiTheme="majorHAnsi" w:hAnsiTheme="majorHAnsi"/>
          <w:bCs/>
          <w:color w:val="000000"/>
          <w:sz w:val="22"/>
          <w:szCs w:val="22"/>
        </w:rPr>
        <w:t xml:space="preserve"> Di </w:t>
      </w:r>
      <w:proofErr w:type="spellStart"/>
      <w:r w:rsidRPr="00C6112E">
        <w:rPr>
          <w:rFonts w:asciiTheme="majorHAnsi" w:hAnsiTheme="majorHAnsi"/>
          <w:bCs/>
          <w:color w:val="000000"/>
          <w:sz w:val="22"/>
          <w:szCs w:val="22"/>
        </w:rPr>
        <w:t>Perairan</w:t>
      </w:r>
      <w:proofErr w:type="spellEnd"/>
      <w:r w:rsidRPr="00C6112E">
        <w:rPr>
          <w:rFonts w:asciiTheme="majorHAnsi" w:hAnsiTheme="majorHAnsi"/>
          <w:bCs/>
          <w:color w:val="000000"/>
          <w:sz w:val="22"/>
          <w:szCs w:val="22"/>
        </w:rPr>
        <w:t xml:space="preserve"> </w:t>
      </w:r>
      <w:proofErr w:type="spellStart"/>
      <w:r w:rsidRPr="00C6112E">
        <w:rPr>
          <w:rFonts w:asciiTheme="majorHAnsi" w:hAnsiTheme="majorHAnsi"/>
          <w:bCs/>
          <w:color w:val="000000"/>
          <w:sz w:val="22"/>
          <w:szCs w:val="22"/>
        </w:rPr>
        <w:t>Dangkal</w:t>
      </w:r>
      <w:proofErr w:type="spellEnd"/>
      <w:r w:rsidRPr="00C6112E">
        <w:rPr>
          <w:rFonts w:asciiTheme="majorHAnsi" w:hAnsiTheme="majorHAnsi"/>
          <w:bCs/>
          <w:color w:val="000000"/>
          <w:sz w:val="22"/>
          <w:szCs w:val="22"/>
        </w:rPr>
        <w:t xml:space="preserve"> </w:t>
      </w:r>
      <w:proofErr w:type="spellStart"/>
      <w:r w:rsidRPr="00C6112E">
        <w:rPr>
          <w:rFonts w:asciiTheme="majorHAnsi" w:hAnsiTheme="majorHAnsi"/>
          <w:bCs/>
          <w:color w:val="000000"/>
          <w:sz w:val="22"/>
          <w:szCs w:val="22"/>
        </w:rPr>
        <w:t>Selat</w:t>
      </w:r>
      <w:proofErr w:type="spellEnd"/>
      <w:r w:rsidRPr="00C6112E">
        <w:rPr>
          <w:rFonts w:asciiTheme="majorHAnsi" w:hAnsiTheme="majorHAnsi"/>
          <w:bCs/>
          <w:color w:val="000000"/>
          <w:sz w:val="22"/>
          <w:szCs w:val="22"/>
        </w:rPr>
        <w:t xml:space="preserve"> Kapota </w:t>
      </w:r>
      <w:proofErr w:type="spellStart"/>
      <w:r w:rsidRPr="00C6112E">
        <w:rPr>
          <w:rFonts w:asciiTheme="majorHAnsi" w:hAnsiTheme="majorHAnsi"/>
          <w:bCs/>
          <w:color w:val="000000"/>
          <w:sz w:val="22"/>
          <w:szCs w:val="22"/>
        </w:rPr>
        <w:t>Kecamatan</w:t>
      </w:r>
      <w:proofErr w:type="spellEnd"/>
      <w:r w:rsidRPr="00C6112E">
        <w:rPr>
          <w:rFonts w:asciiTheme="majorHAnsi" w:hAnsiTheme="majorHAnsi"/>
          <w:bCs/>
          <w:color w:val="000000"/>
          <w:sz w:val="22"/>
          <w:szCs w:val="22"/>
        </w:rPr>
        <w:t xml:space="preserve"> Wangi-Wangi Selatan </w:t>
      </w:r>
      <w:proofErr w:type="spellStart"/>
      <w:r w:rsidRPr="00C6112E">
        <w:rPr>
          <w:rFonts w:asciiTheme="majorHAnsi" w:hAnsiTheme="majorHAnsi"/>
          <w:bCs/>
          <w:color w:val="000000"/>
          <w:sz w:val="22"/>
          <w:szCs w:val="22"/>
        </w:rPr>
        <w:t>Kabupaten</w:t>
      </w:r>
      <w:proofErr w:type="spellEnd"/>
      <w:r w:rsidRPr="00C6112E">
        <w:rPr>
          <w:rFonts w:asciiTheme="majorHAnsi" w:hAnsiTheme="majorHAnsi"/>
          <w:bCs/>
          <w:color w:val="000000"/>
          <w:sz w:val="22"/>
          <w:szCs w:val="22"/>
        </w:rPr>
        <w:t xml:space="preserve"> </w:t>
      </w:r>
      <w:proofErr w:type="spellStart"/>
      <w:r w:rsidRPr="00C6112E">
        <w:rPr>
          <w:rFonts w:asciiTheme="majorHAnsi" w:hAnsiTheme="majorHAnsi"/>
          <w:bCs/>
          <w:color w:val="000000"/>
          <w:sz w:val="22"/>
          <w:szCs w:val="22"/>
        </w:rPr>
        <w:t>Wakatobi</w:t>
      </w:r>
      <w:proofErr w:type="spellEnd"/>
      <w:r w:rsidRPr="00C6112E">
        <w:rPr>
          <w:rFonts w:asciiTheme="majorHAnsi" w:hAnsiTheme="majorHAnsi"/>
          <w:bCs/>
          <w:color w:val="000000"/>
          <w:sz w:val="22"/>
          <w:szCs w:val="22"/>
        </w:rPr>
        <w:t xml:space="preserve">. </w:t>
      </w:r>
      <w:proofErr w:type="spellStart"/>
      <w:r w:rsidRPr="00C6112E">
        <w:rPr>
          <w:rFonts w:asciiTheme="majorHAnsi" w:hAnsiTheme="majorHAnsi"/>
          <w:sz w:val="22"/>
          <w:szCs w:val="22"/>
        </w:rPr>
        <w:t>Secara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geografis</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Wakatobi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terletak</w:t>
      </w:r>
      <w:proofErr w:type="spellEnd"/>
      <w:r w:rsidRPr="00C6112E">
        <w:rPr>
          <w:rFonts w:asciiTheme="majorHAnsi" w:hAnsiTheme="majorHAnsi"/>
          <w:sz w:val="22"/>
          <w:szCs w:val="22"/>
        </w:rPr>
        <w:t xml:space="preserve"> di </w:t>
      </w:r>
      <w:proofErr w:type="spellStart"/>
      <w:r w:rsidRPr="00C6112E">
        <w:rPr>
          <w:rFonts w:asciiTheme="majorHAnsi" w:hAnsiTheme="majorHAnsi"/>
          <w:sz w:val="22"/>
          <w:szCs w:val="22"/>
        </w:rPr>
        <w:t>bagian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selatan</w:t>
      </w:r>
      <w:proofErr w:type="spellEnd"/>
      <w:r w:rsidRPr="00C6112E">
        <w:rPr>
          <w:rFonts w:asciiTheme="majorHAnsi" w:hAnsiTheme="majorHAnsi"/>
          <w:sz w:val="22"/>
          <w:szCs w:val="22"/>
        </w:rPr>
        <w:t xml:space="preserve"> garis </w:t>
      </w:r>
      <w:proofErr w:type="spellStart"/>
      <w:r w:rsidRPr="00C6112E">
        <w:rPr>
          <w:rFonts w:asciiTheme="majorHAnsi" w:hAnsiTheme="majorHAnsi"/>
          <w:sz w:val="22"/>
          <w:szCs w:val="22"/>
        </w:rPr>
        <w:t>khatulistiwa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memanjang</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dari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utara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ke</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selatan</w:t>
      </w:r>
      <w:proofErr w:type="spellEnd"/>
      <w:r w:rsidRPr="00C6112E">
        <w:rPr>
          <w:rFonts w:asciiTheme="majorHAnsi" w:hAnsiTheme="majorHAnsi"/>
          <w:sz w:val="22"/>
          <w:szCs w:val="22"/>
        </w:rPr>
        <w:t xml:space="preserve"> di </w:t>
      </w:r>
      <w:proofErr w:type="spellStart"/>
      <w:r w:rsidRPr="00C6112E">
        <w:rPr>
          <w:rFonts w:asciiTheme="majorHAnsi" w:hAnsiTheme="majorHAnsi"/>
          <w:sz w:val="22"/>
          <w:szCs w:val="22"/>
        </w:rPr>
        <w:t>antara</w:t>
      </w:r>
      <w:proofErr w:type="spellEnd"/>
      <w:r w:rsidRPr="00C6112E">
        <w:rPr>
          <w:rFonts w:asciiTheme="majorHAnsi" w:hAnsiTheme="majorHAnsi"/>
          <w:sz w:val="22"/>
          <w:szCs w:val="22"/>
        </w:rPr>
        <w:t xml:space="preserve"> 5.000 – 6.250 </w:t>
      </w:r>
      <w:proofErr w:type="spellStart"/>
      <w:r w:rsidRPr="00C6112E">
        <w:rPr>
          <w:rFonts w:asciiTheme="majorHAnsi" w:hAnsiTheme="majorHAnsi"/>
          <w:sz w:val="22"/>
          <w:szCs w:val="22"/>
        </w:rPr>
        <w:t>Lintang</w:t>
      </w:r>
      <w:proofErr w:type="spellEnd"/>
      <w:r w:rsidRPr="00C6112E">
        <w:rPr>
          <w:rFonts w:asciiTheme="majorHAnsi" w:hAnsiTheme="majorHAnsi"/>
          <w:sz w:val="22"/>
          <w:szCs w:val="22"/>
        </w:rPr>
        <w:t xml:space="preserve"> Selatan (</w:t>
      </w:r>
      <w:proofErr w:type="spellStart"/>
      <w:r w:rsidRPr="00C6112E">
        <w:rPr>
          <w:rFonts w:asciiTheme="majorHAnsi" w:hAnsiTheme="majorHAnsi"/>
          <w:sz w:val="22"/>
          <w:szCs w:val="22"/>
        </w:rPr>
        <w:t>sepanjang</w:t>
      </w:r>
      <w:proofErr w:type="spellEnd"/>
      <w:r w:rsidRPr="00C6112E">
        <w:rPr>
          <w:rFonts w:asciiTheme="majorHAnsi" w:hAnsiTheme="majorHAnsi"/>
          <w:sz w:val="22"/>
          <w:szCs w:val="22"/>
        </w:rPr>
        <w:t xml:space="preserve"> ± 160 km ) dan </w:t>
      </w:r>
      <w:proofErr w:type="spellStart"/>
      <w:r w:rsidRPr="00C6112E">
        <w:rPr>
          <w:rFonts w:asciiTheme="majorHAnsi" w:hAnsiTheme="majorHAnsi"/>
          <w:sz w:val="22"/>
          <w:szCs w:val="22"/>
        </w:rPr>
        <w:t>membentang</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dari</w:t>
      </w:r>
      <w:proofErr w:type="spellEnd"/>
      <w:r w:rsidRPr="00C6112E">
        <w:rPr>
          <w:rFonts w:asciiTheme="majorHAnsi" w:hAnsiTheme="majorHAnsi"/>
          <w:sz w:val="22"/>
          <w:szCs w:val="22"/>
        </w:rPr>
        <w:t xml:space="preserve"> Barat </w:t>
      </w:r>
      <w:proofErr w:type="spellStart"/>
      <w:r w:rsidRPr="00C6112E">
        <w:rPr>
          <w:rFonts w:asciiTheme="majorHAnsi" w:hAnsiTheme="majorHAnsi"/>
          <w:sz w:val="22"/>
          <w:szCs w:val="22"/>
        </w:rPr>
        <w:t>ke</w:t>
      </w:r>
      <w:proofErr w:type="spellEnd"/>
      <w:r w:rsidRPr="00C6112E">
        <w:rPr>
          <w:rFonts w:asciiTheme="majorHAnsi" w:hAnsiTheme="majorHAnsi"/>
          <w:sz w:val="22"/>
          <w:szCs w:val="22"/>
        </w:rPr>
        <w:t xml:space="preserve"> Timur </w:t>
      </w:r>
      <w:proofErr w:type="spellStart"/>
      <w:r w:rsidRPr="00C6112E">
        <w:rPr>
          <w:rFonts w:asciiTheme="majorHAnsi" w:hAnsiTheme="majorHAnsi"/>
          <w:sz w:val="22"/>
          <w:szCs w:val="22"/>
        </w:rPr>
        <w:t>diantara</w:t>
      </w:r>
      <w:proofErr w:type="spellEnd"/>
      <w:r w:rsidRPr="00C6112E">
        <w:rPr>
          <w:rFonts w:asciiTheme="majorHAnsi" w:hAnsiTheme="majorHAnsi"/>
          <w:sz w:val="22"/>
          <w:szCs w:val="22"/>
        </w:rPr>
        <w:t xml:space="preserve"> 123°.340° - 124°.640° </w:t>
      </w:r>
      <w:proofErr w:type="spellStart"/>
      <w:r w:rsidRPr="00C6112E">
        <w:rPr>
          <w:rFonts w:asciiTheme="majorHAnsi" w:hAnsiTheme="majorHAnsi"/>
          <w:sz w:val="22"/>
          <w:szCs w:val="22"/>
        </w:rPr>
        <w:t>Bujur</w:t>
      </w:r>
      <w:proofErr w:type="spellEnd"/>
      <w:r w:rsidRPr="00C6112E">
        <w:rPr>
          <w:rFonts w:asciiTheme="majorHAnsi" w:hAnsiTheme="majorHAnsi"/>
          <w:sz w:val="22"/>
          <w:szCs w:val="22"/>
        </w:rPr>
        <w:t xml:space="preserve"> Timur ( </w:t>
      </w:r>
      <w:proofErr w:type="spellStart"/>
      <w:r w:rsidRPr="00C6112E">
        <w:rPr>
          <w:rFonts w:asciiTheme="majorHAnsi" w:hAnsiTheme="majorHAnsi"/>
          <w:sz w:val="22"/>
          <w:szCs w:val="22"/>
        </w:rPr>
        <w:t>sepanjang</w:t>
      </w:r>
      <w:proofErr w:type="spellEnd"/>
      <w:r w:rsidRPr="00C6112E">
        <w:rPr>
          <w:rFonts w:asciiTheme="majorHAnsi" w:hAnsiTheme="majorHAnsi"/>
          <w:sz w:val="22"/>
          <w:szCs w:val="22"/>
        </w:rPr>
        <w:t xml:space="preserve"> ± 120 km ). </w:t>
      </w:r>
      <w:proofErr w:type="spellStart"/>
      <w:r w:rsidRPr="00C6112E">
        <w:rPr>
          <w:rFonts w:asciiTheme="majorHAnsi" w:hAnsiTheme="majorHAnsi"/>
          <w:sz w:val="22"/>
          <w:szCs w:val="22"/>
        </w:rPr>
        <w:t>Secara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geografis</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Kabupaten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Wakatobi</w:t>
      </w:r>
      <w:proofErr w:type="spellEnd"/>
      <w:r w:rsidRPr="00C6112E">
        <w:rPr>
          <w:rFonts w:asciiTheme="majorHAnsi" w:hAnsiTheme="majorHAnsi"/>
          <w:sz w:val="22"/>
          <w:szCs w:val="22"/>
        </w:rPr>
        <w:t xml:space="preserve"> di </w:t>
      </w:r>
      <w:proofErr w:type="spellStart"/>
      <w:r w:rsidRPr="00C6112E">
        <w:rPr>
          <w:rFonts w:asciiTheme="majorHAnsi" w:hAnsiTheme="majorHAnsi"/>
          <w:sz w:val="22"/>
          <w:szCs w:val="22"/>
        </w:rPr>
        <w:t>sebelah</w:t>
      </w:r>
      <w:proofErr w:type="spellEnd"/>
      <w:r w:rsidRPr="00C6112E">
        <w:rPr>
          <w:rFonts w:asciiTheme="majorHAnsi" w:hAnsiTheme="majorHAnsi"/>
          <w:sz w:val="22"/>
          <w:szCs w:val="22"/>
        </w:rPr>
        <w:t xml:space="preserve"> Utara </w:t>
      </w:r>
      <w:proofErr w:type="spellStart"/>
      <w:r w:rsidRPr="00C6112E">
        <w:rPr>
          <w:rFonts w:asciiTheme="majorHAnsi" w:hAnsiTheme="majorHAnsi"/>
          <w:sz w:val="22"/>
          <w:szCs w:val="22"/>
        </w:rPr>
        <w:t>berbatasan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dengan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Laut</w:t>
      </w:r>
      <w:proofErr w:type="spellEnd"/>
      <w:r w:rsidRPr="00C6112E">
        <w:rPr>
          <w:rFonts w:asciiTheme="majorHAnsi" w:hAnsiTheme="majorHAnsi"/>
          <w:sz w:val="22"/>
          <w:szCs w:val="22"/>
        </w:rPr>
        <w:t xml:space="preserve"> Banda, di </w:t>
      </w:r>
      <w:proofErr w:type="spellStart"/>
      <w:r w:rsidRPr="00C6112E">
        <w:rPr>
          <w:rFonts w:asciiTheme="majorHAnsi" w:hAnsiTheme="majorHAnsi"/>
          <w:sz w:val="22"/>
          <w:szCs w:val="22"/>
        </w:rPr>
        <w:t>sebelah</w:t>
      </w:r>
      <w:proofErr w:type="spellEnd"/>
      <w:r w:rsidRPr="00C6112E">
        <w:rPr>
          <w:rFonts w:asciiTheme="majorHAnsi" w:hAnsiTheme="majorHAnsi"/>
          <w:sz w:val="22"/>
          <w:szCs w:val="22"/>
        </w:rPr>
        <w:t xml:space="preserve"> Selatan </w:t>
      </w:r>
      <w:proofErr w:type="spellStart"/>
      <w:r w:rsidRPr="00C6112E">
        <w:rPr>
          <w:rFonts w:asciiTheme="majorHAnsi" w:hAnsiTheme="majorHAnsi"/>
          <w:sz w:val="22"/>
          <w:szCs w:val="22"/>
        </w:rPr>
        <w:t>dengan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Laut</w:t>
      </w:r>
      <w:proofErr w:type="spellEnd"/>
      <w:r w:rsidRPr="00C6112E">
        <w:rPr>
          <w:rFonts w:asciiTheme="majorHAnsi" w:hAnsiTheme="majorHAnsi"/>
          <w:sz w:val="22"/>
          <w:szCs w:val="22"/>
        </w:rPr>
        <w:t xml:space="preserve"> Flores, di </w:t>
      </w:r>
      <w:proofErr w:type="spellStart"/>
      <w:r w:rsidRPr="00C6112E">
        <w:rPr>
          <w:rFonts w:asciiTheme="majorHAnsi" w:hAnsiTheme="majorHAnsi"/>
          <w:sz w:val="22"/>
          <w:szCs w:val="22"/>
        </w:rPr>
        <w:t>sebelah</w:t>
      </w:r>
      <w:proofErr w:type="spellEnd"/>
      <w:r w:rsidRPr="00C6112E">
        <w:rPr>
          <w:rFonts w:asciiTheme="majorHAnsi" w:hAnsiTheme="majorHAnsi"/>
          <w:sz w:val="22"/>
          <w:szCs w:val="22"/>
        </w:rPr>
        <w:t xml:space="preserve"> Timur </w:t>
      </w:r>
      <w:proofErr w:type="spellStart"/>
      <w:r w:rsidRPr="00C6112E">
        <w:rPr>
          <w:rFonts w:asciiTheme="majorHAnsi" w:hAnsiTheme="majorHAnsi"/>
          <w:sz w:val="22"/>
          <w:szCs w:val="22"/>
        </w:rPr>
        <w:t>berbatasan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dengan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Laut</w:t>
      </w:r>
      <w:proofErr w:type="spellEnd"/>
      <w:r w:rsidRPr="00C6112E">
        <w:rPr>
          <w:rFonts w:asciiTheme="majorHAnsi" w:hAnsiTheme="majorHAnsi"/>
          <w:sz w:val="22"/>
          <w:szCs w:val="22"/>
        </w:rPr>
        <w:t xml:space="preserve"> Banda dan </w:t>
      </w:r>
      <w:proofErr w:type="spellStart"/>
      <w:r w:rsidRPr="00C6112E">
        <w:rPr>
          <w:rFonts w:asciiTheme="majorHAnsi" w:hAnsiTheme="majorHAnsi"/>
          <w:sz w:val="22"/>
          <w:szCs w:val="22"/>
        </w:rPr>
        <w:t>sebelah</w:t>
      </w:r>
      <w:proofErr w:type="spellEnd"/>
      <w:r w:rsidRPr="00C6112E">
        <w:rPr>
          <w:rFonts w:asciiTheme="majorHAnsi" w:hAnsiTheme="majorHAnsi"/>
          <w:sz w:val="22"/>
          <w:szCs w:val="22"/>
        </w:rPr>
        <w:t xml:space="preserve"> Barat </w:t>
      </w:r>
      <w:proofErr w:type="spellStart"/>
      <w:r w:rsidRPr="00C6112E">
        <w:rPr>
          <w:rFonts w:asciiTheme="majorHAnsi" w:hAnsiTheme="majorHAnsi"/>
          <w:sz w:val="22"/>
          <w:szCs w:val="22"/>
        </w:rPr>
        <w:t>berbatasan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dengan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Laut</w:t>
      </w:r>
      <w:proofErr w:type="spellEnd"/>
      <w:r w:rsidRPr="00C6112E">
        <w:rPr>
          <w:rFonts w:asciiTheme="majorHAnsi" w:hAnsiTheme="majorHAnsi"/>
          <w:sz w:val="22"/>
          <w:szCs w:val="22"/>
        </w:rPr>
        <w:t xml:space="preserve"> Flores. </w:t>
      </w:r>
      <w:r w:rsidRPr="00C6112E">
        <w:rPr>
          <w:rFonts w:asciiTheme="majorHAnsi" w:hAnsiTheme="majorHAnsi"/>
          <w:sz w:val="22"/>
          <w:szCs w:val="22"/>
          <w:lang w:eastAsia="id-ID"/>
        </w:rPr>
        <w:t xml:space="preserve"> </w:t>
      </w:r>
      <w:r w:rsidRPr="00C6112E">
        <w:rPr>
          <w:rFonts w:asciiTheme="majorHAnsi" w:hAnsiTheme="majorHAnsi"/>
          <w:sz w:val="22"/>
          <w:szCs w:val="22"/>
          <w:lang w:val="id-ID"/>
        </w:rPr>
        <w:t xml:space="preserve">Adapun Peta Lokasi Disajikan Pada </w:t>
      </w:r>
      <w:r w:rsidRPr="00C6112E">
        <w:rPr>
          <w:rFonts w:asciiTheme="majorHAnsi" w:hAnsiTheme="majorHAnsi"/>
          <w:bCs/>
          <w:sz w:val="22"/>
          <w:szCs w:val="22"/>
        </w:rPr>
        <w:t xml:space="preserve">Gambar 1. Lokasi </w:t>
      </w:r>
      <w:proofErr w:type="spellStart"/>
      <w:r w:rsidRPr="00C6112E">
        <w:rPr>
          <w:rFonts w:asciiTheme="majorHAnsi" w:hAnsiTheme="majorHAnsi"/>
          <w:bCs/>
          <w:sz w:val="22"/>
          <w:szCs w:val="22"/>
        </w:rPr>
        <w:t>penelitian</w:t>
      </w:r>
      <w:proofErr w:type="spellEnd"/>
      <w:r w:rsidRPr="00C6112E">
        <w:rPr>
          <w:rFonts w:asciiTheme="majorHAnsi" w:hAnsiTheme="majorHAnsi"/>
          <w:bCs/>
          <w:sz w:val="22"/>
          <w:szCs w:val="22"/>
        </w:rPr>
        <w:t>.</w:t>
      </w:r>
      <w:r w:rsidRPr="00C6112E">
        <w:rPr>
          <w:rFonts w:asciiTheme="majorHAnsi" w:hAnsiTheme="majorHAnsi"/>
          <w:bCs/>
          <w:sz w:val="22"/>
          <w:szCs w:val="22"/>
        </w:rPr>
        <w:tab/>
      </w:r>
    </w:p>
    <w:p w14:paraId="1BA7200E" w14:textId="77777777" w:rsidR="00185748" w:rsidRPr="00C6112E" w:rsidRDefault="00000000">
      <w:pPr>
        <w:adjustRightInd w:val="0"/>
        <w:ind w:left="196"/>
        <w:jc w:val="center"/>
        <w:rPr>
          <w:rFonts w:asciiTheme="majorHAnsi" w:hAnsiTheme="majorHAnsi"/>
          <w:sz w:val="22"/>
          <w:szCs w:val="22"/>
          <w:lang w:val="id-ID"/>
        </w:rPr>
      </w:pPr>
      <w:r w:rsidRPr="00C6112E">
        <w:rPr>
          <w:rFonts w:asciiTheme="majorHAnsi" w:hAnsiTheme="majorHAnsi"/>
          <w:noProof/>
          <w:sz w:val="22"/>
          <w:szCs w:val="22"/>
        </w:rPr>
        <w:drawing>
          <wp:inline distT="0" distB="0" distL="0" distR="0" wp14:anchorId="2696C87E" wp14:editId="01965F6C">
            <wp:extent cx="3615397" cy="2558415"/>
            <wp:effectExtent l="0" t="0" r="4445"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srcRect/>
                    <a:stretch/>
                  </pic:blipFill>
                  <pic:spPr>
                    <a:xfrm>
                      <a:off x="0" y="0"/>
                      <a:ext cx="3615397" cy="2558415"/>
                    </a:xfrm>
                    <a:prstGeom prst="rect">
                      <a:avLst/>
                    </a:prstGeom>
                    <a:ln>
                      <a:noFill/>
                    </a:ln>
                  </pic:spPr>
                </pic:pic>
              </a:graphicData>
            </a:graphic>
          </wp:inline>
        </w:drawing>
      </w:r>
    </w:p>
    <w:p w14:paraId="75856CDC" w14:textId="77777777" w:rsidR="00185748" w:rsidRPr="00C6112E" w:rsidRDefault="00000000">
      <w:pPr>
        <w:adjustRightInd w:val="0"/>
        <w:ind w:left="196"/>
        <w:jc w:val="center"/>
        <w:outlineLvl w:val="0"/>
        <w:rPr>
          <w:rFonts w:asciiTheme="majorHAnsi" w:hAnsiTheme="majorHAnsi"/>
          <w:sz w:val="22"/>
          <w:szCs w:val="22"/>
          <w:lang w:val="id-ID"/>
        </w:rPr>
      </w:pPr>
      <w:r w:rsidRPr="00C6112E">
        <w:rPr>
          <w:rFonts w:asciiTheme="majorHAnsi" w:hAnsiTheme="majorHAnsi"/>
          <w:b/>
          <w:sz w:val="22"/>
          <w:szCs w:val="22"/>
          <w:lang w:val="id-ID"/>
        </w:rPr>
        <w:t>Gambar 1</w:t>
      </w:r>
      <w:r w:rsidRPr="00C6112E">
        <w:rPr>
          <w:rFonts w:asciiTheme="majorHAnsi" w:hAnsiTheme="majorHAnsi"/>
          <w:sz w:val="22"/>
          <w:szCs w:val="22"/>
          <w:lang w:val="id-ID"/>
        </w:rPr>
        <w:t>. Lokasi Penelitian</w:t>
      </w:r>
    </w:p>
    <w:p w14:paraId="1AAE2178" w14:textId="77777777" w:rsidR="00185748" w:rsidRPr="00C6112E" w:rsidRDefault="00000000">
      <w:pPr>
        <w:jc w:val="both"/>
        <w:outlineLvl w:val="0"/>
        <w:rPr>
          <w:rFonts w:asciiTheme="majorHAnsi" w:hAnsiTheme="majorHAnsi"/>
          <w:b/>
          <w:sz w:val="22"/>
          <w:szCs w:val="22"/>
        </w:rPr>
      </w:pPr>
      <w:r w:rsidRPr="00C6112E">
        <w:rPr>
          <w:rFonts w:asciiTheme="majorHAnsi" w:hAnsiTheme="majorHAnsi"/>
          <w:b/>
          <w:sz w:val="22"/>
          <w:szCs w:val="22"/>
          <w:lang w:val="id-ID"/>
        </w:rPr>
        <w:t>2.2. Data Penelitian</w:t>
      </w:r>
    </w:p>
    <w:p w14:paraId="2546C1A7" w14:textId="1976F342" w:rsidR="00185748" w:rsidRPr="00C6112E" w:rsidRDefault="00000000">
      <w:pPr>
        <w:ind w:firstLine="426"/>
        <w:jc w:val="both"/>
        <w:rPr>
          <w:rFonts w:asciiTheme="majorHAnsi" w:hAnsiTheme="majorHAnsi"/>
          <w:sz w:val="22"/>
          <w:szCs w:val="22"/>
        </w:rPr>
      </w:pPr>
      <w:proofErr w:type="spellStart"/>
      <w:r w:rsidRPr="00C6112E">
        <w:rPr>
          <w:rFonts w:asciiTheme="majorHAnsi" w:hAnsiTheme="majorHAnsi"/>
          <w:sz w:val="22"/>
          <w:szCs w:val="22"/>
        </w:rPr>
        <w:t>Penelitian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ini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adalah</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penelitian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deskriptif</w:t>
      </w:r>
      <w:proofErr w:type="spellEnd"/>
      <w:r w:rsidRPr="00C6112E">
        <w:rPr>
          <w:rFonts w:asciiTheme="majorHAnsi" w:hAnsiTheme="majorHAnsi"/>
          <w:sz w:val="22"/>
          <w:szCs w:val="22"/>
        </w:rPr>
        <w:t xml:space="preserve">. </w:t>
      </w:r>
      <w:commentRangeStart w:id="4"/>
      <w:proofErr w:type="spellStart"/>
      <w:r w:rsidRPr="00C6112E">
        <w:rPr>
          <w:rFonts w:asciiTheme="majorHAnsi" w:hAnsiTheme="majorHAnsi"/>
          <w:sz w:val="22"/>
          <w:szCs w:val="22"/>
        </w:rPr>
        <w:t>Penelitian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deskriptif</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adalah</w:t>
      </w:r>
      <w:proofErr w:type="spellEnd"/>
      <w:r w:rsidRPr="00C6112E">
        <w:rPr>
          <w:rFonts w:asciiTheme="majorHAnsi" w:hAnsiTheme="majorHAnsi"/>
          <w:sz w:val="22"/>
          <w:szCs w:val="22"/>
        </w:rPr>
        <w:t xml:space="preserve"> </w:t>
      </w:r>
      <w:proofErr w:type="spellStart"/>
      <w:r w:rsidR="00EF3977" w:rsidRPr="00EF3977">
        <w:rPr>
          <w:rFonts w:asciiTheme="majorHAnsi" w:hAnsiTheme="majorHAnsi"/>
          <w:sz w:val="22"/>
          <w:szCs w:val="22"/>
        </w:rPr>
        <w:t>penelitian</w:t>
      </w:r>
      <w:proofErr w:type="spellEnd"/>
      <w:r w:rsidR="00EF3977" w:rsidRPr="00EF3977">
        <w:rPr>
          <w:rFonts w:asciiTheme="majorHAnsi" w:hAnsiTheme="majorHAnsi"/>
          <w:sz w:val="22"/>
          <w:szCs w:val="22"/>
        </w:rPr>
        <w:t xml:space="preserve"> yang </w:t>
      </w:r>
      <w:proofErr w:type="spellStart"/>
      <w:r w:rsidR="00EF3977" w:rsidRPr="00EF3977">
        <w:rPr>
          <w:rFonts w:asciiTheme="majorHAnsi" w:hAnsiTheme="majorHAnsi"/>
          <w:sz w:val="22"/>
          <w:szCs w:val="22"/>
        </w:rPr>
        <w:t>dilakukan</w:t>
      </w:r>
      <w:proofErr w:type="spellEnd"/>
      <w:r w:rsidR="00EF3977" w:rsidRPr="00EF3977">
        <w:rPr>
          <w:rFonts w:asciiTheme="majorHAnsi" w:hAnsiTheme="majorHAnsi"/>
          <w:sz w:val="22"/>
          <w:szCs w:val="22"/>
        </w:rPr>
        <w:t xml:space="preserve"> </w:t>
      </w:r>
      <w:proofErr w:type="spellStart"/>
      <w:r w:rsidR="00EF3977" w:rsidRPr="00EF3977">
        <w:rPr>
          <w:rFonts w:asciiTheme="majorHAnsi" w:hAnsiTheme="majorHAnsi"/>
          <w:sz w:val="22"/>
          <w:szCs w:val="22"/>
        </w:rPr>
        <w:t>untuk</w:t>
      </w:r>
      <w:proofErr w:type="spellEnd"/>
      <w:r w:rsidR="00EF3977" w:rsidRPr="00EF3977">
        <w:rPr>
          <w:rFonts w:asciiTheme="majorHAnsi" w:hAnsiTheme="majorHAnsi"/>
          <w:sz w:val="22"/>
          <w:szCs w:val="22"/>
        </w:rPr>
        <w:t xml:space="preserve"> </w:t>
      </w:r>
      <w:proofErr w:type="spellStart"/>
      <w:r w:rsidR="00EF3977" w:rsidRPr="00EF3977">
        <w:rPr>
          <w:rFonts w:asciiTheme="majorHAnsi" w:hAnsiTheme="majorHAnsi"/>
          <w:sz w:val="22"/>
          <w:szCs w:val="22"/>
        </w:rPr>
        <w:t>menggambarkan</w:t>
      </w:r>
      <w:proofErr w:type="spellEnd"/>
      <w:r w:rsidR="00EF3977" w:rsidRPr="00EF3977">
        <w:rPr>
          <w:rFonts w:asciiTheme="majorHAnsi" w:hAnsiTheme="majorHAnsi"/>
          <w:sz w:val="22"/>
          <w:szCs w:val="22"/>
        </w:rPr>
        <w:t xml:space="preserve"> </w:t>
      </w:r>
      <w:proofErr w:type="spellStart"/>
      <w:r w:rsidR="00EF3977" w:rsidRPr="00EF3977">
        <w:rPr>
          <w:rFonts w:asciiTheme="majorHAnsi" w:hAnsiTheme="majorHAnsi"/>
          <w:sz w:val="22"/>
          <w:szCs w:val="22"/>
        </w:rPr>
        <w:t>gejala</w:t>
      </w:r>
      <w:proofErr w:type="spellEnd"/>
      <w:r w:rsidR="00EF3977" w:rsidRPr="00EF3977">
        <w:rPr>
          <w:rFonts w:asciiTheme="majorHAnsi" w:hAnsiTheme="majorHAnsi"/>
          <w:sz w:val="22"/>
          <w:szCs w:val="22"/>
        </w:rPr>
        <w:t xml:space="preserve">, </w:t>
      </w:r>
      <w:proofErr w:type="spellStart"/>
      <w:r w:rsidR="00EF3977" w:rsidRPr="00EF3977">
        <w:rPr>
          <w:rFonts w:asciiTheme="majorHAnsi" w:hAnsiTheme="majorHAnsi"/>
          <w:sz w:val="22"/>
          <w:szCs w:val="22"/>
        </w:rPr>
        <w:t>fenomena</w:t>
      </w:r>
      <w:proofErr w:type="spellEnd"/>
      <w:r w:rsidR="00EF3977" w:rsidRPr="00EF3977">
        <w:rPr>
          <w:rFonts w:asciiTheme="majorHAnsi" w:hAnsiTheme="majorHAnsi"/>
          <w:sz w:val="22"/>
          <w:szCs w:val="22"/>
        </w:rPr>
        <w:t xml:space="preserve"> </w:t>
      </w:r>
      <w:proofErr w:type="spellStart"/>
      <w:r w:rsidR="00EF3977" w:rsidRPr="00EF3977">
        <w:rPr>
          <w:rFonts w:asciiTheme="majorHAnsi" w:hAnsiTheme="majorHAnsi"/>
          <w:sz w:val="22"/>
          <w:szCs w:val="22"/>
        </w:rPr>
        <w:t>atau</w:t>
      </w:r>
      <w:proofErr w:type="spellEnd"/>
      <w:r w:rsidR="00EF3977" w:rsidRPr="00EF3977">
        <w:rPr>
          <w:rFonts w:asciiTheme="majorHAnsi" w:hAnsiTheme="majorHAnsi"/>
          <w:sz w:val="22"/>
          <w:szCs w:val="22"/>
        </w:rPr>
        <w:t xml:space="preserve"> </w:t>
      </w:r>
      <w:proofErr w:type="spellStart"/>
      <w:r w:rsidR="00EF3977" w:rsidRPr="00EF3977">
        <w:rPr>
          <w:rFonts w:asciiTheme="majorHAnsi" w:hAnsiTheme="majorHAnsi"/>
          <w:sz w:val="22"/>
          <w:szCs w:val="22"/>
        </w:rPr>
        <w:t>peristiwa</w:t>
      </w:r>
      <w:proofErr w:type="spellEnd"/>
      <w:r w:rsidR="00EF3977" w:rsidRPr="00EF3977">
        <w:rPr>
          <w:rFonts w:asciiTheme="majorHAnsi" w:hAnsiTheme="majorHAnsi"/>
          <w:sz w:val="22"/>
          <w:szCs w:val="22"/>
        </w:rPr>
        <w:t xml:space="preserve"> </w:t>
      </w:r>
      <w:proofErr w:type="spellStart"/>
      <w:r w:rsidR="00EF3977" w:rsidRPr="00EF3977">
        <w:rPr>
          <w:rFonts w:asciiTheme="majorHAnsi" w:hAnsiTheme="majorHAnsi"/>
          <w:sz w:val="22"/>
          <w:szCs w:val="22"/>
        </w:rPr>
        <w:t>tertentu</w:t>
      </w:r>
      <w:proofErr w:type="spellEnd"/>
      <w:r w:rsidR="00EF3977" w:rsidRPr="00EF3977">
        <w:rPr>
          <w:rFonts w:asciiTheme="majorHAnsi" w:hAnsiTheme="majorHAnsi"/>
          <w:sz w:val="22"/>
          <w:szCs w:val="22"/>
        </w:rPr>
        <w:t xml:space="preserve">. </w:t>
      </w:r>
      <w:proofErr w:type="spellStart"/>
      <w:r w:rsidR="00EF3977" w:rsidRPr="00EF3977">
        <w:rPr>
          <w:rFonts w:asciiTheme="majorHAnsi" w:hAnsiTheme="majorHAnsi"/>
          <w:sz w:val="22"/>
          <w:szCs w:val="22"/>
        </w:rPr>
        <w:t>Pengumpulan</w:t>
      </w:r>
      <w:proofErr w:type="spellEnd"/>
      <w:r w:rsidR="00EF3977" w:rsidRPr="00EF3977">
        <w:rPr>
          <w:rFonts w:asciiTheme="majorHAnsi" w:hAnsiTheme="majorHAnsi"/>
          <w:sz w:val="22"/>
          <w:szCs w:val="22"/>
        </w:rPr>
        <w:t xml:space="preserve"> data </w:t>
      </w:r>
      <w:proofErr w:type="spellStart"/>
      <w:r w:rsidR="00EF3977" w:rsidRPr="00EF3977">
        <w:rPr>
          <w:rFonts w:asciiTheme="majorHAnsi" w:hAnsiTheme="majorHAnsi"/>
          <w:sz w:val="22"/>
          <w:szCs w:val="22"/>
        </w:rPr>
        <w:t>dilakukan</w:t>
      </w:r>
      <w:proofErr w:type="spellEnd"/>
      <w:r w:rsidR="00EF3977" w:rsidRPr="00EF3977">
        <w:rPr>
          <w:rFonts w:asciiTheme="majorHAnsi" w:hAnsiTheme="majorHAnsi"/>
          <w:sz w:val="22"/>
          <w:szCs w:val="22"/>
        </w:rPr>
        <w:t xml:space="preserve"> </w:t>
      </w:r>
      <w:proofErr w:type="spellStart"/>
      <w:r w:rsidR="00EF3977" w:rsidRPr="00EF3977">
        <w:rPr>
          <w:rFonts w:asciiTheme="majorHAnsi" w:hAnsiTheme="majorHAnsi"/>
          <w:sz w:val="22"/>
          <w:szCs w:val="22"/>
        </w:rPr>
        <w:t>untuk</w:t>
      </w:r>
      <w:proofErr w:type="spellEnd"/>
      <w:r w:rsidR="00EF3977" w:rsidRPr="00EF3977">
        <w:rPr>
          <w:rFonts w:asciiTheme="majorHAnsi" w:hAnsiTheme="majorHAnsi"/>
          <w:sz w:val="22"/>
          <w:szCs w:val="22"/>
        </w:rPr>
        <w:t xml:space="preserve"> </w:t>
      </w:r>
      <w:proofErr w:type="spellStart"/>
      <w:r w:rsidR="00EF3977" w:rsidRPr="00EF3977">
        <w:rPr>
          <w:rFonts w:asciiTheme="majorHAnsi" w:hAnsiTheme="majorHAnsi"/>
          <w:sz w:val="22"/>
          <w:szCs w:val="22"/>
        </w:rPr>
        <w:t>mendapatkan</w:t>
      </w:r>
      <w:proofErr w:type="spellEnd"/>
      <w:r w:rsidR="00EF3977" w:rsidRPr="00EF3977">
        <w:rPr>
          <w:rFonts w:asciiTheme="majorHAnsi" w:hAnsiTheme="majorHAnsi"/>
          <w:sz w:val="22"/>
          <w:szCs w:val="22"/>
        </w:rPr>
        <w:t xml:space="preserve"> </w:t>
      </w:r>
      <w:proofErr w:type="spellStart"/>
      <w:r w:rsidR="00EF3977" w:rsidRPr="00EF3977">
        <w:rPr>
          <w:rFonts w:asciiTheme="majorHAnsi" w:hAnsiTheme="majorHAnsi"/>
          <w:sz w:val="22"/>
          <w:szCs w:val="22"/>
        </w:rPr>
        <w:t>informasi</w:t>
      </w:r>
      <w:proofErr w:type="spellEnd"/>
      <w:r w:rsidR="00EF3977" w:rsidRPr="00EF3977">
        <w:rPr>
          <w:rFonts w:asciiTheme="majorHAnsi" w:hAnsiTheme="majorHAnsi"/>
          <w:sz w:val="22"/>
          <w:szCs w:val="22"/>
        </w:rPr>
        <w:t xml:space="preserve"> </w:t>
      </w:r>
      <w:proofErr w:type="spellStart"/>
      <w:r w:rsidR="00EF3977" w:rsidRPr="00EF3977">
        <w:rPr>
          <w:rFonts w:asciiTheme="majorHAnsi" w:hAnsiTheme="majorHAnsi"/>
          <w:sz w:val="22"/>
          <w:szCs w:val="22"/>
        </w:rPr>
        <w:t>terkait</w:t>
      </w:r>
      <w:proofErr w:type="spellEnd"/>
      <w:r w:rsidR="00EF3977" w:rsidRPr="00EF3977">
        <w:rPr>
          <w:rFonts w:asciiTheme="majorHAnsi" w:hAnsiTheme="majorHAnsi"/>
          <w:sz w:val="22"/>
          <w:szCs w:val="22"/>
        </w:rPr>
        <w:t xml:space="preserve"> </w:t>
      </w:r>
      <w:proofErr w:type="spellStart"/>
      <w:r w:rsidR="00EF3977" w:rsidRPr="00EF3977">
        <w:rPr>
          <w:rFonts w:asciiTheme="majorHAnsi" w:hAnsiTheme="majorHAnsi"/>
          <w:sz w:val="22"/>
          <w:szCs w:val="22"/>
        </w:rPr>
        <w:t>dengan</w:t>
      </w:r>
      <w:proofErr w:type="spellEnd"/>
      <w:r w:rsidR="00EF3977" w:rsidRPr="00EF3977">
        <w:rPr>
          <w:rFonts w:asciiTheme="majorHAnsi" w:hAnsiTheme="majorHAnsi"/>
          <w:sz w:val="22"/>
          <w:szCs w:val="22"/>
        </w:rPr>
        <w:t xml:space="preserve"> </w:t>
      </w:r>
      <w:proofErr w:type="spellStart"/>
      <w:r w:rsidR="00EF3977" w:rsidRPr="00EF3977">
        <w:rPr>
          <w:rFonts w:asciiTheme="majorHAnsi" w:hAnsiTheme="majorHAnsi"/>
          <w:sz w:val="22"/>
          <w:szCs w:val="22"/>
        </w:rPr>
        <w:t>fenomena</w:t>
      </w:r>
      <w:proofErr w:type="spellEnd"/>
      <w:r w:rsidR="00EF3977" w:rsidRPr="00EF3977">
        <w:rPr>
          <w:rFonts w:asciiTheme="majorHAnsi" w:hAnsiTheme="majorHAnsi"/>
          <w:sz w:val="22"/>
          <w:szCs w:val="22"/>
        </w:rPr>
        <w:t xml:space="preserve"> </w:t>
      </w:r>
      <w:proofErr w:type="spellStart"/>
      <w:r w:rsidR="00EF3977" w:rsidRPr="00EF3977">
        <w:rPr>
          <w:rFonts w:asciiTheme="majorHAnsi" w:hAnsiTheme="majorHAnsi"/>
          <w:sz w:val="22"/>
          <w:szCs w:val="22"/>
        </w:rPr>
        <w:t>kondisi</w:t>
      </w:r>
      <w:proofErr w:type="spellEnd"/>
      <w:r w:rsidR="00EF3977" w:rsidRPr="00EF3977">
        <w:rPr>
          <w:rFonts w:asciiTheme="majorHAnsi" w:hAnsiTheme="majorHAnsi"/>
          <w:sz w:val="22"/>
          <w:szCs w:val="22"/>
        </w:rPr>
        <w:t xml:space="preserve">, </w:t>
      </w:r>
      <w:proofErr w:type="spellStart"/>
      <w:r w:rsidR="00EF3977" w:rsidRPr="00EF3977">
        <w:rPr>
          <w:rFonts w:asciiTheme="majorHAnsi" w:hAnsiTheme="majorHAnsi"/>
          <w:sz w:val="22"/>
          <w:szCs w:val="22"/>
        </w:rPr>
        <w:t>atau</w:t>
      </w:r>
      <w:proofErr w:type="spellEnd"/>
      <w:r w:rsidR="00EF3977" w:rsidRPr="00EF3977">
        <w:rPr>
          <w:rFonts w:asciiTheme="majorHAnsi" w:hAnsiTheme="majorHAnsi"/>
          <w:sz w:val="22"/>
          <w:szCs w:val="22"/>
        </w:rPr>
        <w:t xml:space="preserve"> </w:t>
      </w:r>
      <w:proofErr w:type="spellStart"/>
      <w:r w:rsidR="00EF3977" w:rsidRPr="00EF3977">
        <w:rPr>
          <w:rFonts w:asciiTheme="majorHAnsi" w:hAnsiTheme="majorHAnsi"/>
          <w:sz w:val="22"/>
          <w:szCs w:val="22"/>
        </w:rPr>
        <w:t>variabel</w:t>
      </w:r>
      <w:proofErr w:type="spellEnd"/>
      <w:r w:rsidR="00EF3977" w:rsidRPr="00EF3977">
        <w:rPr>
          <w:rFonts w:asciiTheme="majorHAnsi" w:hAnsiTheme="majorHAnsi"/>
          <w:sz w:val="22"/>
          <w:szCs w:val="22"/>
        </w:rPr>
        <w:t xml:space="preserve"> </w:t>
      </w:r>
      <w:proofErr w:type="spellStart"/>
      <w:r w:rsidR="00EF3977" w:rsidRPr="00EF3977">
        <w:rPr>
          <w:rFonts w:asciiTheme="majorHAnsi" w:hAnsiTheme="majorHAnsi"/>
          <w:sz w:val="22"/>
          <w:szCs w:val="22"/>
        </w:rPr>
        <w:t>tertentu</w:t>
      </w:r>
      <w:proofErr w:type="spellEnd"/>
      <w:r w:rsidR="00EF3977" w:rsidRPr="00EF3977">
        <w:rPr>
          <w:rFonts w:asciiTheme="majorHAnsi" w:hAnsiTheme="majorHAnsi"/>
          <w:sz w:val="22"/>
          <w:szCs w:val="22"/>
        </w:rPr>
        <w:t xml:space="preserve"> dan </w:t>
      </w:r>
      <w:proofErr w:type="spellStart"/>
      <w:r w:rsidR="00EF3977" w:rsidRPr="00EF3977">
        <w:rPr>
          <w:rFonts w:asciiTheme="majorHAnsi" w:hAnsiTheme="majorHAnsi"/>
          <w:sz w:val="22"/>
          <w:szCs w:val="22"/>
        </w:rPr>
        <w:t>tidak</w:t>
      </w:r>
      <w:proofErr w:type="spellEnd"/>
      <w:r w:rsidR="00EF3977" w:rsidRPr="00EF3977">
        <w:rPr>
          <w:rFonts w:asciiTheme="majorHAnsi" w:hAnsiTheme="majorHAnsi"/>
          <w:sz w:val="22"/>
          <w:szCs w:val="22"/>
        </w:rPr>
        <w:t xml:space="preserve"> </w:t>
      </w:r>
      <w:proofErr w:type="spellStart"/>
      <w:r w:rsidR="00EF3977" w:rsidRPr="00EF3977">
        <w:rPr>
          <w:rFonts w:asciiTheme="majorHAnsi" w:hAnsiTheme="majorHAnsi"/>
          <w:sz w:val="22"/>
          <w:szCs w:val="22"/>
        </w:rPr>
        <w:t>dimaksudkan</w:t>
      </w:r>
      <w:proofErr w:type="spellEnd"/>
      <w:r w:rsidR="00EF3977" w:rsidRPr="00EF3977">
        <w:rPr>
          <w:rFonts w:asciiTheme="majorHAnsi" w:hAnsiTheme="majorHAnsi"/>
          <w:sz w:val="22"/>
          <w:szCs w:val="22"/>
        </w:rPr>
        <w:t xml:space="preserve"> </w:t>
      </w:r>
      <w:proofErr w:type="spellStart"/>
      <w:r w:rsidR="00EF3977" w:rsidRPr="00EF3977">
        <w:rPr>
          <w:rFonts w:asciiTheme="majorHAnsi" w:hAnsiTheme="majorHAnsi"/>
          <w:sz w:val="22"/>
          <w:szCs w:val="22"/>
        </w:rPr>
        <w:t>untuk</w:t>
      </w:r>
      <w:proofErr w:type="spellEnd"/>
      <w:r w:rsidR="00EF3977" w:rsidRPr="00EF3977">
        <w:rPr>
          <w:rFonts w:asciiTheme="majorHAnsi" w:hAnsiTheme="majorHAnsi"/>
          <w:sz w:val="22"/>
          <w:szCs w:val="22"/>
        </w:rPr>
        <w:t xml:space="preserve"> </w:t>
      </w:r>
      <w:proofErr w:type="spellStart"/>
      <w:r w:rsidR="00EF3977" w:rsidRPr="00EF3977">
        <w:rPr>
          <w:rFonts w:asciiTheme="majorHAnsi" w:hAnsiTheme="majorHAnsi"/>
          <w:sz w:val="22"/>
          <w:szCs w:val="22"/>
        </w:rPr>
        <w:t>melakukan</w:t>
      </w:r>
      <w:proofErr w:type="spellEnd"/>
      <w:r w:rsidR="00EF3977" w:rsidRPr="00EF3977">
        <w:rPr>
          <w:rFonts w:asciiTheme="majorHAnsi" w:hAnsiTheme="majorHAnsi"/>
          <w:sz w:val="22"/>
          <w:szCs w:val="22"/>
        </w:rPr>
        <w:t xml:space="preserve"> </w:t>
      </w:r>
      <w:proofErr w:type="spellStart"/>
      <w:r w:rsidR="00EF3977" w:rsidRPr="00EF3977">
        <w:rPr>
          <w:rFonts w:asciiTheme="majorHAnsi" w:hAnsiTheme="majorHAnsi"/>
          <w:sz w:val="22"/>
          <w:szCs w:val="22"/>
        </w:rPr>
        <w:t>pengujian</w:t>
      </w:r>
      <w:proofErr w:type="spellEnd"/>
      <w:r w:rsidR="00EF3977" w:rsidRPr="00EF3977">
        <w:rPr>
          <w:rFonts w:asciiTheme="majorHAnsi" w:hAnsiTheme="majorHAnsi"/>
          <w:sz w:val="22"/>
          <w:szCs w:val="22"/>
        </w:rPr>
        <w:t xml:space="preserve"> </w:t>
      </w:r>
      <w:proofErr w:type="spellStart"/>
      <w:r w:rsidR="00EF3977" w:rsidRPr="00EF3977">
        <w:rPr>
          <w:rFonts w:asciiTheme="majorHAnsi" w:hAnsiTheme="majorHAnsi"/>
          <w:sz w:val="22"/>
          <w:szCs w:val="22"/>
        </w:rPr>
        <w:t>hipotesi</w:t>
      </w:r>
      <w:r w:rsidR="00EF3977">
        <w:rPr>
          <w:rFonts w:asciiTheme="majorHAnsi" w:hAnsiTheme="majorHAnsi"/>
          <w:sz w:val="22"/>
          <w:szCs w:val="22"/>
        </w:rPr>
        <w:t>s</w:t>
      </w:r>
      <w:proofErr w:type="spellEnd"/>
      <w:r w:rsidR="00EF3977">
        <w:rPr>
          <w:rFonts w:asciiTheme="majorHAnsi" w:hAnsiTheme="majorHAnsi"/>
          <w:sz w:val="22"/>
          <w:szCs w:val="22"/>
        </w:rPr>
        <w:t>.</w:t>
      </w:r>
      <w:r w:rsidR="00EF3977" w:rsidRPr="00EF3977">
        <w:rPr>
          <w:rFonts w:asciiTheme="majorHAnsi" w:hAnsiTheme="majorHAnsi"/>
          <w:sz w:val="22"/>
          <w:szCs w:val="22"/>
        </w:rPr>
        <w:t xml:space="preserve"> </w:t>
      </w:r>
      <w:r w:rsidR="00EF3977">
        <w:rPr>
          <w:rFonts w:asciiTheme="majorHAnsi" w:hAnsiTheme="majorHAnsi"/>
          <w:sz w:val="22"/>
          <w:szCs w:val="22"/>
        </w:rPr>
        <w:t>(</w:t>
      </w:r>
      <w:r w:rsidR="00EF3977" w:rsidRPr="00EF3977">
        <w:rPr>
          <w:rFonts w:asciiTheme="majorHAnsi" w:hAnsiTheme="majorHAnsi"/>
          <w:sz w:val="22"/>
          <w:szCs w:val="22"/>
        </w:rPr>
        <w:t xml:space="preserve">Ali </w:t>
      </w:r>
      <w:proofErr w:type="spellStart"/>
      <w:r w:rsidR="00EF3977" w:rsidRPr="00EF3977">
        <w:rPr>
          <w:rFonts w:asciiTheme="majorHAnsi" w:hAnsiTheme="majorHAnsi"/>
          <w:sz w:val="22"/>
          <w:szCs w:val="22"/>
        </w:rPr>
        <w:t>Maksum</w:t>
      </w:r>
      <w:proofErr w:type="spellEnd"/>
      <w:r w:rsidR="00EF3977">
        <w:rPr>
          <w:rFonts w:asciiTheme="majorHAnsi" w:hAnsiTheme="majorHAnsi"/>
          <w:sz w:val="22"/>
          <w:szCs w:val="22"/>
        </w:rPr>
        <w:t xml:space="preserve">, </w:t>
      </w:r>
      <w:r w:rsidR="00EF3977" w:rsidRPr="00EF3977">
        <w:rPr>
          <w:rFonts w:asciiTheme="majorHAnsi" w:hAnsiTheme="majorHAnsi"/>
          <w:sz w:val="22"/>
          <w:szCs w:val="22"/>
        </w:rPr>
        <w:t>2012</w:t>
      </w:r>
      <w:commentRangeEnd w:id="4"/>
      <w:r w:rsidR="00EF3977">
        <w:rPr>
          <w:rFonts w:asciiTheme="majorHAnsi" w:hAnsiTheme="majorHAnsi"/>
          <w:sz w:val="22"/>
          <w:szCs w:val="22"/>
        </w:rPr>
        <w:t>)</w:t>
      </w:r>
      <w:r w:rsidR="003F61C2" w:rsidRPr="00C6112E">
        <w:rPr>
          <w:rStyle w:val="CommentReference"/>
          <w:rFonts w:asciiTheme="majorHAnsi" w:hAnsiTheme="majorHAnsi"/>
        </w:rPr>
        <w:commentReference w:id="4"/>
      </w:r>
      <w:r w:rsidRPr="00C6112E">
        <w:rPr>
          <w:rFonts w:asciiTheme="majorHAnsi" w:hAnsiTheme="majorHAnsi"/>
          <w:sz w:val="22"/>
          <w:szCs w:val="22"/>
        </w:rPr>
        <w:t xml:space="preserve">. </w:t>
      </w:r>
      <w:proofErr w:type="spellStart"/>
      <w:r w:rsidRPr="00C6112E">
        <w:rPr>
          <w:rFonts w:asciiTheme="majorHAnsi" w:hAnsiTheme="majorHAnsi"/>
          <w:sz w:val="22"/>
          <w:szCs w:val="22"/>
          <w:lang w:eastAsia="id-ID"/>
        </w:rPr>
        <w:t>Metode</w:t>
      </w:r>
      <w:proofErr w:type="spellEnd"/>
      <w:r w:rsidRPr="00C6112E">
        <w:rPr>
          <w:rFonts w:asciiTheme="majorHAnsi" w:hAnsiTheme="majorHAnsi"/>
          <w:sz w:val="22"/>
          <w:szCs w:val="22"/>
          <w:lang w:eastAsia="id-ID"/>
        </w:rPr>
        <w:t xml:space="preserve"> </w:t>
      </w:r>
      <w:proofErr w:type="spellStart"/>
      <w:r w:rsidRPr="00C6112E">
        <w:rPr>
          <w:rFonts w:asciiTheme="majorHAnsi" w:hAnsiTheme="majorHAnsi"/>
          <w:sz w:val="22"/>
          <w:szCs w:val="22"/>
          <w:lang w:eastAsia="id-ID"/>
        </w:rPr>
        <w:t>deskriptif</w:t>
      </w:r>
      <w:proofErr w:type="spellEnd"/>
      <w:r w:rsidRPr="00C6112E">
        <w:rPr>
          <w:rFonts w:asciiTheme="majorHAnsi" w:hAnsiTheme="majorHAnsi"/>
          <w:sz w:val="22"/>
          <w:szCs w:val="22"/>
          <w:lang w:eastAsia="id-ID"/>
        </w:rPr>
        <w:t xml:space="preserve"> </w:t>
      </w:r>
      <w:proofErr w:type="spellStart"/>
      <w:r w:rsidRPr="00C6112E">
        <w:rPr>
          <w:rFonts w:asciiTheme="majorHAnsi" w:hAnsiTheme="majorHAnsi"/>
          <w:sz w:val="22"/>
          <w:szCs w:val="22"/>
          <w:lang w:eastAsia="id-ID"/>
        </w:rPr>
        <w:t>ini</w:t>
      </w:r>
      <w:proofErr w:type="spellEnd"/>
      <w:r w:rsidRPr="00C6112E">
        <w:rPr>
          <w:rFonts w:asciiTheme="majorHAnsi" w:hAnsiTheme="majorHAnsi"/>
          <w:sz w:val="22"/>
          <w:szCs w:val="22"/>
          <w:lang w:eastAsia="id-ID"/>
        </w:rPr>
        <w:t xml:space="preserve"> </w:t>
      </w:r>
      <w:proofErr w:type="spellStart"/>
      <w:r w:rsidRPr="00C6112E">
        <w:rPr>
          <w:rFonts w:asciiTheme="majorHAnsi" w:hAnsiTheme="majorHAnsi"/>
          <w:sz w:val="22"/>
          <w:szCs w:val="22"/>
          <w:lang w:eastAsia="id-ID"/>
        </w:rPr>
        <w:t>dilakukan</w:t>
      </w:r>
      <w:proofErr w:type="spellEnd"/>
      <w:r w:rsidRPr="00C6112E">
        <w:rPr>
          <w:rFonts w:asciiTheme="majorHAnsi" w:hAnsiTheme="majorHAnsi"/>
          <w:sz w:val="22"/>
          <w:szCs w:val="22"/>
          <w:lang w:eastAsia="id-ID"/>
        </w:rPr>
        <w:t xml:space="preserve"> </w:t>
      </w:r>
      <w:proofErr w:type="spellStart"/>
      <w:r w:rsidRPr="00C6112E">
        <w:rPr>
          <w:rFonts w:asciiTheme="majorHAnsi" w:hAnsiTheme="majorHAnsi"/>
          <w:sz w:val="22"/>
          <w:szCs w:val="22"/>
          <w:lang w:eastAsia="id-ID"/>
        </w:rPr>
        <w:t>dengan</w:t>
      </w:r>
      <w:proofErr w:type="spellEnd"/>
      <w:r w:rsidRPr="00C6112E">
        <w:rPr>
          <w:rFonts w:asciiTheme="majorHAnsi" w:hAnsiTheme="majorHAnsi"/>
          <w:sz w:val="22"/>
          <w:szCs w:val="22"/>
          <w:lang w:eastAsia="id-ID"/>
        </w:rPr>
        <w:t xml:space="preserve"> </w:t>
      </w:r>
      <w:proofErr w:type="spellStart"/>
      <w:r w:rsidRPr="00C6112E">
        <w:rPr>
          <w:rFonts w:asciiTheme="majorHAnsi" w:hAnsiTheme="majorHAnsi"/>
          <w:sz w:val="22"/>
          <w:szCs w:val="22"/>
          <w:lang w:eastAsia="id-ID"/>
        </w:rPr>
        <w:t>pendekatan</w:t>
      </w:r>
      <w:proofErr w:type="spellEnd"/>
      <w:r w:rsidRPr="00C6112E">
        <w:rPr>
          <w:rFonts w:asciiTheme="majorHAnsi" w:hAnsiTheme="majorHAnsi"/>
          <w:sz w:val="22"/>
          <w:szCs w:val="22"/>
          <w:lang w:eastAsia="id-ID"/>
        </w:rPr>
        <w:t xml:space="preserve"> </w:t>
      </w:r>
      <w:proofErr w:type="spellStart"/>
      <w:r w:rsidRPr="00C6112E">
        <w:rPr>
          <w:rFonts w:asciiTheme="majorHAnsi" w:hAnsiTheme="majorHAnsi"/>
          <w:sz w:val="22"/>
          <w:szCs w:val="22"/>
        </w:rPr>
        <w:t>mengevaluasi</w:t>
      </w:r>
      <w:proofErr w:type="spellEnd"/>
      <w:r w:rsidRPr="00C6112E">
        <w:rPr>
          <w:rFonts w:asciiTheme="majorHAnsi" w:hAnsiTheme="majorHAnsi"/>
          <w:sz w:val="22"/>
          <w:szCs w:val="22"/>
        </w:rPr>
        <w:t xml:space="preserve"> dan </w:t>
      </w:r>
      <w:proofErr w:type="spellStart"/>
      <w:r w:rsidRPr="00C6112E">
        <w:rPr>
          <w:rFonts w:asciiTheme="majorHAnsi" w:hAnsiTheme="majorHAnsi"/>
          <w:sz w:val="22"/>
          <w:szCs w:val="22"/>
        </w:rPr>
        <w:t>analisis</w:t>
      </w:r>
      <w:proofErr w:type="spellEnd"/>
      <w:r w:rsidRPr="00C6112E">
        <w:rPr>
          <w:rFonts w:asciiTheme="majorHAnsi" w:hAnsiTheme="majorHAnsi"/>
          <w:sz w:val="22"/>
          <w:szCs w:val="22"/>
        </w:rPr>
        <w:t xml:space="preserve"> yang </w:t>
      </w:r>
      <w:proofErr w:type="spellStart"/>
      <w:r w:rsidRPr="00C6112E">
        <w:rPr>
          <w:rFonts w:asciiTheme="majorHAnsi" w:hAnsiTheme="majorHAnsi"/>
          <w:sz w:val="22"/>
          <w:szCs w:val="22"/>
        </w:rPr>
        <w:t>bertujuan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untuk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upaya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menemukan</w:t>
      </w:r>
      <w:proofErr w:type="spellEnd"/>
      <w:r w:rsidRPr="00C6112E">
        <w:rPr>
          <w:rFonts w:asciiTheme="majorHAnsi" w:hAnsiTheme="majorHAnsi"/>
          <w:sz w:val="22"/>
          <w:szCs w:val="22"/>
        </w:rPr>
        <w:t xml:space="preserve"> data yang </w:t>
      </w:r>
      <w:proofErr w:type="spellStart"/>
      <w:r w:rsidRPr="00C6112E">
        <w:rPr>
          <w:rFonts w:asciiTheme="majorHAnsi" w:hAnsiTheme="majorHAnsi"/>
          <w:sz w:val="22"/>
          <w:szCs w:val="22"/>
        </w:rPr>
        <w:t>berkaitan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dengan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masalah</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penelitian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untuk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diolah</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dianalisis</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ditarik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kesimpulannya</w:t>
      </w:r>
      <w:proofErr w:type="spellEnd"/>
      <w:r w:rsidRPr="00C6112E">
        <w:rPr>
          <w:rFonts w:asciiTheme="majorHAnsi" w:hAnsiTheme="majorHAnsi"/>
          <w:sz w:val="22"/>
          <w:szCs w:val="22"/>
        </w:rPr>
        <w:t xml:space="preserve"> dan </w:t>
      </w:r>
      <w:proofErr w:type="spellStart"/>
      <w:r w:rsidRPr="00C6112E">
        <w:rPr>
          <w:rFonts w:asciiTheme="majorHAnsi" w:hAnsiTheme="majorHAnsi"/>
          <w:sz w:val="22"/>
          <w:szCs w:val="22"/>
        </w:rPr>
        <w:t>kemudian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dicari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pemecahannya</w:t>
      </w:r>
      <w:proofErr w:type="spellEnd"/>
      <w:r w:rsidRPr="00C6112E">
        <w:rPr>
          <w:rFonts w:asciiTheme="majorHAnsi" w:hAnsiTheme="majorHAnsi"/>
          <w:sz w:val="22"/>
          <w:szCs w:val="22"/>
        </w:rPr>
        <w:t xml:space="preserve">. </w:t>
      </w:r>
    </w:p>
    <w:p w14:paraId="267FDAF8" w14:textId="77777777" w:rsidR="00185748" w:rsidRPr="00C6112E" w:rsidRDefault="00000000" w:rsidP="002E0B58">
      <w:pPr>
        <w:ind w:firstLine="426"/>
        <w:jc w:val="both"/>
        <w:rPr>
          <w:rFonts w:asciiTheme="majorHAnsi" w:hAnsiTheme="majorHAnsi"/>
          <w:color w:val="00B050"/>
          <w:sz w:val="22"/>
          <w:szCs w:val="22"/>
        </w:rPr>
      </w:pPr>
      <w:r w:rsidRPr="00C6112E">
        <w:rPr>
          <w:rFonts w:asciiTheme="majorHAnsi" w:hAnsiTheme="majorHAnsi"/>
          <w:color w:val="00B050"/>
          <w:sz w:val="22"/>
          <w:szCs w:val="22"/>
        </w:rPr>
        <w:t xml:space="preserve">Data yang </w:t>
      </w:r>
      <w:proofErr w:type="spellStart"/>
      <w:r w:rsidRPr="00C6112E">
        <w:rPr>
          <w:rFonts w:asciiTheme="majorHAnsi" w:hAnsiTheme="majorHAnsi"/>
          <w:color w:val="00B050"/>
          <w:sz w:val="22"/>
          <w:szCs w:val="22"/>
        </w:rPr>
        <w:t>digunakan</w:t>
      </w:r>
      <w:proofErr w:type="spellEnd"/>
      <w:r w:rsidRPr="00C6112E">
        <w:rPr>
          <w:rFonts w:asciiTheme="majorHAnsi" w:hAnsiTheme="majorHAnsi"/>
          <w:color w:val="00B050"/>
          <w:sz w:val="22"/>
          <w:szCs w:val="22"/>
        </w:rPr>
        <w:t xml:space="preserve"> </w:t>
      </w:r>
      <w:proofErr w:type="spellStart"/>
      <w:r w:rsidRPr="00C6112E">
        <w:rPr>
          <w:rFonts w:asciiTheme="majorHAnsi" w:hAnsiTheme="majorHAnsi"/>
          <w:color w:val="00B050"/>
          <w:sz w:val="22"/>
          <w:szCs w:val="22"/>
        </w:rPr>
        <w:t>dalam</w:t>
      </w:r>
      <w:proofErr w:type="spellEnd"/>
      <w:r w:rsidRPr="00C6112E">
        <w:rPr>
          <w:rFonts w:asciiTheme="majorHAnsi" w:hAnsiTheme="majorHAnsi"/>
          <w:color w:val="00B050"/>
          <w:sz w:val="22"/>
          <w:szCs w:val="22"/>
        </w:rPr>
        <w:t xml:space="preserve"> </w:t>
      </w:r>
      <w:proofErr w:type="spellStart"/>
      <w:r w:rsidRPr="00C6112E">
        <w:rPr>
          <w:rFonts w:asciiTheme="majorHAnsi" w:hAnsiTheme="majorHAnsi"/>
          <w:color w:val="00B050"/>
          <w:sz w:val="22"/>
          <w:szCs w:val="22"/>
        </w:rPr>
        <w:t>penelitian</w:t>
      </w:r>
      <w:proofErr w:type="spellEnd"/>
      <w:r w:rsidRPr="00C6112E">
        <w:rPr>
          <w:rFonts w:asciiTheme="majorHAnsi" w:hAnsiTheme="majorHAnsi"/>
          <w:color w:val="00B050"/>
          <w:sz w:val="22"/>
          <w:szCs w:val="22"/>
        </w:rPr>
        <w:t xml:space="preserve"> </w:t>
      </w:r>
      <w:proofErr w:type="spellStart"/>
      <w:r w:rsidRPr="00C6112E">
        <w:rPr>
          <w:rFonts w:asciiTheme="majorHAnsi" w:hAnsiTheme="majorHAnsi"/>
          <w:color w:val="00B050"/>
          <w:sz w:val="22"/>
          <w:szCs w:val="22"/>
        </w:rPr>
        <w:t>adalah</w:t>
      </w:r>
      <w:proofErr w:type="spellEnd"/>
      <w:r w:rsidRPr="00C6112E">
        <w:rPr>
          <w:rFonts w:asciiTheme="majorHAnsi" w:hAnsiTheme="majorHAnsi"/>
          <w:color w:val="00B050"/>
          <w:sz w:val="22"/>
          <w:szCs w:val="22"/>
        </w:rPr>
        <w:t xml:space="preserve"> data primer (data </w:t>
      </w:r>
      <w:proofErr w:type="spellStart"/>
      <w:r w:rsidRPr="00C6112E">
        <w:rPr>
          <w:rFonts w:asciiTheme="majorHAnsi" w:hAnsiTheme="majorHAnsi"/>
          <w:color w:val="00B050"/>
          <w:sz w:val="22"/>
          <w:szCs w:val="22"/>
        </w:rPr>
        <w:t>survei</w:t>
      </w:r>
      <w:proofErr w:type="spellEnd"/>
      <w:r w:rsidRPr="00C6112E">
        <w:rPr>
          <w:rFonts w:asciiTheme="majorHAnsi" w:hAnsiTheme="majorHAnsi"/>
          <w:color w:val="00B050"/>
          <w:sz w:val="22"/>
          <w:szCs w:val="22"/>
        </w:rPr>
        <w:t xml:space="preserve"> </w:t>
      </w:r>
      <w:proofErr w:type="spellStart"/>
      <w:r w:rsidRPr="00C6112E">
        <w:rPr>
          <w:rFonts w:asciiTheme="majorHAnsi" w:hAnsiTheme="majorHAnsi"/>
          <w:color w:val="00B050"/>
          <w:sz w:val="22"/>
          <w:szCs w:val="22"/>
        </w:rPr>
        <w:t>lapangan</w:t>
      </w:r>
      <w:proofErr w:type="spellEnd"/>
      <w:r w:rsidRPr="00C6112E">
        <w:rPr>
          <w:rFonts w:asciiTheme="majorHAnsi" w:hAnsiTheme="majorHAnsi"/>
          <w:color w:val="00B050"/>
          <w:sz w:val="22"/>
          <w:szCs w:val="22"/>
        </w:rPr>
        <w:t xml:space="preserve">) dan data </w:t>
      </w:r>
      <w:proofErr w:type="spellStart"/>
      <w:r w:rsidRPr="00C6112E">
        <w:rPr>
          <w:rFonts w:asciiTheme="majorHAnsi" w:hAnsiTheme="majorHAnsi"/>
          <w:color w:val="00B050"/>
          <w:sz w:val="22"/>
          <w:szCs w:val="22"/>
        </w:rPr>
        <w:t>sekunder</w:t>
      </w:r>
      <w:proofErr w:type="spellEnd"/>
      <w:r w:rsidRPr="00C6112E">
        <w:rPr>
          <w:rFonts w:asciiTheme="majorHAnsi" w:hAnsiTheme="majorHAnsi"/>
          <w:color w:val="00B050"/>
          <w:sz w:val="22"/>
          <w:szCs w:val="22"/>
        </w:rPr>
        <w:t xml:space="preserve"> (</w:t>
      </w:r>
      <w:r w:rsidRPr="00C6112E">
        <w:rPr>
          <w:rFonts w:asciiTheme="majorHAnsi" w:hAnsiTheme="majorHAnsi"/>
          <w:color w:val="00B050"/>
          <w:sz w:val="22"/>
          <w:szCs w:val="22"/>
          <w:lang w:eastAsia="id-ID"/>
        </w:rPr>
        <w:t xml:space="preserve">Peta </w:t>
      </w:r>
      <w:proofErr w:type="spellStart"/>
      <w:r w:rsidRPr="00C6112E">
        <w:rPr>
          <w:rFonts w:asciiTheme="majorHAnsi" w:hAnsiTheme="majorHAnsi"/>
          <w:color w:val="00B050"/>
          <w:sz w:val="22"/>
          <w:szCs w:val="22"/>
          <w:lang w:eastAsia="id-ID"/>
        </w:rPr>
        <w:t>administrasi</w:t>
      </w:r>
      <w:proofErr w:type="spellEnd"/>
      <w:r w:rsidRPr="00C6112E">
        <w:rPr>
          <w:rFonts w:asciiTheme="majorHAnsi" w:hAnsiTheme="majorHAnsi"/>
          <w:color w:val="00B050"/>
          <w:sz w:val="22"/>
          <w:szCs w:val="22"/>
          <w:lang w:eastAsia="id-ID"/>
        </w:rPr>
        <w:t xml:space="preserve"> wilayah </w:t>
      </w:r>
      <w:proofErr w:type="spellStart"/>
      <w:r w:rsidRPr="00C6112E">
        <w:rPr>
          <w:rFonts w:asciiTheme="majorHAnsi" w:hAnsiTheme="majorHAnsi"/>
          <w:color w:val="00B050"/>
          <w:sz w:val="22"/>
          <w:szCs w:val="22"/>
          <w:lang w:eastAsia="id-ID"/>
        </w:rPr>
        <w:t>penelitian</w:t>
      </w:r>
      <w:proofErr w:type="spellEnd"/>
      <w:r w:rsidRPr="00C6112E">
        <w:rPr>
          <w:rFonts w:asciiTheme="majorHAnsi" w:hAnsiTheme="majorHAnsi"/>
          <w:color w:val="00B050"/>
          <w:sz w:val="22"/>
          <w:szCs w:val="22"/>
          <w:lang w:eastAsia="id-ID"/>
        </w:rPr>
        <w:t xml:space="preserve"> yang </w:t>
      </w:r>
      <w:proofErr w:type="spellStart"/>
      <w:r w:rsidRPr="00C6112E">
        <w:rPr>
          <w:rFonts w:asciiTheme="majorHAnsi" w:hAnsiTheme="majorHAnsi"/>
          <w:color w:val="00B050"/>
          <w:sz w:val="22"/>
          <w:szCs w:val="22"/>
          <w:lang w:eastAsia="id-ID"/>
        </w:rPr>
        <w:t>diperoleh</w:t>
      </w:r>
      <w:proofErr w:type="spellEnd"/>
      <w:r w:rsidRPr="00C6112E">
        <w:rPr>
          <w:rFonts w:asciiTheme="majorHAnsi" w:hAnsiTheme="majorHAnsi"/>
          <w:color w:val="00B050"/>
          <w:sz w:val="22"/>
          <w:szCs w:val="22"/>
          <w:lang w:eastAsia="id-ID"/>
        </w:rPr>
        <w:t xml:space="preserve"> </w:t>
      </w:r>
      <w:proofErr w:type="spellStart"/>
      <w:r w:rsidRPr="00C6112E">
        <w:rPr>
          <w:rFonts w:asciiTheme="majorHAnsi" w:hAnsiTheme="majorHAnsi"/>
          <w:color w:val="00B050"/>
          <w:sz w:val="22"/>
          <w:szCs w:val="22"/>
          <w:lang w:eastAsia="id-ID"/>
        </w:rPr>
        <w:t>dari</w:t>
      </w:r>
      <w:proofErr w:type="spellEnd"/>
      <w:r w:rsidRPr="00C6112E">
        <w:rPr>
          <w:rFonts w:asciiTheme="majorHAnsi" w:hAnsiTheme="majorHAnsi"/>
          <w:color w:val="00B050"/>
          <w:sz w:val="22"/>
          <w:szCs w:val="22"/>
          <w:lang w:eastAsia="id-ID"/>
        </w:rPr>
        <w:t xml:space="preserve"> BAPPEDA </w:t>
      </w:r>
      <w:proofErr w:type="spellStart"/>
      <w:r w:rsidRPr="00C6112E">
        <w:rPr>
          <w:rFonts w:asciiTheme="majorHAnsi" w:hAnsiTheme="majorHAnsi"/>
          <w:color w:val="00B050"/>
          <w:sz w:val="22"/>
          <w:szCs w:val="22"/>
          <w:lang w:eastAsia="id-ID"/>
        </w:rPr>
        <w:t>Kabupaten</w:t>
      </w:r>
      <w:proofErr w:type="spellEnd"/>
      <w:r w:rsidRPr="00C6112E">
        <w:rPr>
          <w:rFonts w:asciiTheme="majorHAnsi" w:hAnsiTheme="majorHAnsi"/>
          <w:color w:val="00B050"/>
          <w:sz w:val="22"/>
          <w:szCs w:val="22"/>
          <w:lang w:eastAsia="id-ID"/>
        </w:rPr>
        <w:t xml:space="preserve"> </w:t>
      </w:r>
      <w:proofErr w:type="spellStart"/>
      <w:r w:rsidRPr="00C6112E">
        <w:rPr>
          <w:rFonts w:asciiTheme="majorHAnsi" w:hAnsiTheme="majorHAnsi"/>
          <w:color w:val="00B050"/>
          <w:sz w:val="22"/>
          <w:szCs w:val="22"/>
          <w:lang w:eastAsia="id-ID"/>
        </w:rPr>
        <w:t>Wakatobi</w:t>
      </w:r>
      <w:proofErr w:type="spellEnd"/>
      <w:r w:rsidRPr="00C6112E">
        <w:rPr>
          <w:rFonts w:asciiTheme="majorHAnsi" w:hAnsiTheme="majorHAnsi"/>
          <w:color w:val="00B050"/>
          <w:sz w:val="22"/>
          <w:szCs w:val="22"/>
          <w:lang w:eastAsia="id-ID"/>
        </w:rPr>
        <w:t xml:space="preserve"> dan Peta RBI 1:25.000 </w:t>
      </w:r>
      <w:proofErr w:type="spellStart"/>
      <w:r w:rsidRPr="00C6112E">
        <w:rPr>
          <w:rFonts w:asciiTheme="majorHAnsi" w:hAnsiTheme="majorHAnsi"/>
          <w:color w:val="00B050"/>
          <w:sz w:val="22"/>
          <w:szCs w:val="22"/>
          <w:lang w:eastAsia="id-ID"/>
        </w:rPr>
        <w:t>lembar</w:t>
      </w:r>
      <w:proofErr w:type="spellEnd"/>
      <w:r w:rsidRPr="00C6112E">
        <w:rPr>
          <w:rFonts w:asciiTheme="majorHAnsi" w:hAnsiTheme="majorHAnsi"/>
          <w:color w:val="00B050"/>
          <w:sz w:val="22"/>
          <w:szCs w:val="22"/>
          <w:lang w:eastAsia="id-ID"/>
        </w:rPr>
        <w:t xml:space="preserve"> wilayah </w:t>
      </w:r>
      <w:proofErr w:type="spellStart"/>
      <w:r w:rsidRPr="00C6112E">
        <w:rPr>
          <w:rFonts w:asciiTheme="majorHAnsi" w:hAnsiTheme="majorHAnsi"/>
          <w:color w:val="00B050"/>
          <w:sz w:val="22"/>
          <w:szCs w:val="22"/>
          <w:lang w:eastAsia="id-ID"/>
        </w:rPr>
        <w:t>Kabupaten</w:t>
      </w:r>
      <w:proofErr w:type="spellEnd"/>
      <w:r w:rsidRPr="00C6112E">
        <w:rPr>
          <w:rFonts w:asciiTheme="majorHAnsi" w:hAnsiTheme="majorHAnsi"/>
          <w:color w:val="00B050"/>
          <w:sz w:val="22"/>
          <w:szCs w:val="22"/>
          <w:lang w:eastAsia="id-ID"/>
        </w:rPr>
        <w:t xml:space="preserve"> </w:t>
      </w:r>
      <w:proofErr w:type="spellStart"/>
      <w:r w:rsidRPr="00C6112E">
        <w:rPr>
          <w:rFonts w:asciiTheme="majorHAnsi" w:hAnsiTheme="majorHAnsi"/>
          <w:color w:val="00B050"/>
          <w:sz w:val="22"/>
          <w:szCs w:val="22"/>
          <w:lang w:eastAsia="id-ID"/>
        </w:rPr>
        <w:t>Wakatobi</w:t>
      </w:r>
      <w:proofErr w:type="spellEnd"/>
      <w:r w:rsidRPr="00C6112E">
        <w:rPr>
          <w:rFonts w:asciiTheme="majorHAnsi" w:hAnsiTheme="majorHAnsi"/>
          <w:color w:val="00B050"/>
          <w:sz w:val="22"/>
          <w:szCs w:val="22"/>
        </w:rPr>
        <w:t>).</w:t>
      </w:r>
    </w:p>
    <w:p w14:paraId="03710337" w14:textId="29182D13" w:rsidR="003F61C2" w:rsidRPr="00C6112E" w:rsidRDefault="003F61C2" w:rsidP="003F61C2">
      <w:pPr>
        <w:spacing w:after="240"/>
        <w:ind w:firstLine="426"/>
        <w:jc w:val="both"/>
        <w:rPr>
          <w:rFonts w:asciiTheme="majorHAnsi" w:hAnsiTheme="majorHAnsi"/>
          <w:color w:val="FF0000"/>
          <w:sz w:val="22"/>
          <w:szCs w:val="22"/>
        </w:rPr>
      </w:pPr>
      <w:r w:rsidRPr="00C6112E">
        <w:rPr>
          <w:rFonts w:asciiTheme="majorHAnsi" w:hAnsiTheme="majorHAnsi"/>
          <w:color w:val="FF0000"/>
          <w:sz w:val="22"/>
          <w:szCs w:val="22"/>
        </w:rPr>
        <w:t xml:space="preserve">Data pada </w:t>
      </w:r>
      <w:proofErr w:type="spellStart"/>
      <w:r w:rsidRPr="00C6112E">
        <w:rPr>
          <w:rFonts w:asciiTheme="majorHAnsi" w:hAnsiTheme="majorHAnsi"/>
          <w:color w:val="FF0000"/>
          <w:sz w:val="22"/>
          <w:szCs w:val="22"/>
        </w:rPr>
        <w:t>penelitian</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ini</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terdiri</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atas</w:t>
      </w:r>
      <w:proofErr w:type="spellEnd"/>
      <w:r w:rsidRPr="00C6112E">
        <w:rPr>
          <w:rFonts w:asciiTheme="majorHAnsi" w:hAnsiTheme="majorHAnsi"/>
          <w:color w:val="FF0000"/>
          <w:sz w:val="22"/>
          <w:szCs w:val="22"/>
        </w:rPr>
        <w:t xml:space="preserve"> data primer dan data </w:t>
      </w:r>
      <w:proofErr w:type="spellStart"/>
      <w:r w:rsidRPr="00C6112E">
        <w:rPr>
          <w:rFonts w:asciiTheme="majorHAnsi" w:hAnsiTheme="majorHAnsi"/>
          <w:color w:val="FF0000"/>
          <w:sz w:val="22"/>
          <w:szCs w:val="22"/>
        </w:rPr>
        <w:t>sekunder</w:t>
      </w:r>
      <w:proofErr w:type="spellEnd"/>
      <w:r w:rsidRPr="00C6112E">
        <w:rPr>
          <w:rFonts w:asciiTheme="majorHAnsi" w:hAnsiTheme="majorHAnsi"/>
          <w:color w:val="FF0000"/>
          <w:sz w:val="22"/>
          <w:szCs w:val="22"/>
        </w:rPr>
        <w:t xml:space="preserve">. Data primer pada </w:t>
      </w:r>
      <w:proofErr w:type="spellStart"/>
      <w:r w:rsidRPr="00C6112E">
        <w:rPr>
          <w:rFonts w:asciiTheme="majorHAnsi" w:hAnsiTheme="majorHAnsi"/>
          <w:color w:val="FF0000"/>
          <w:sz w:val="22"/>
          <w:szCs w:val="22"/>
        </w:rPr>
        <w:t>penelitian</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ini</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meliputi</w:t>
      </w:r>
      <w:proofErr w:type="spellEnd"/>
      <w:r w:rsidRPr="00C6112E">
        <w:rPr>
          <w:rFonts w:asciiTheme="majorHAnsi" w:hAnsiTheme="majorHAnsi"/>
          <w:color w:val="FF0000"/>
          <w:sz w:val="22"/>
          <w:szCs w:val="22"/>
        </w:rPr>
        <w:t xml:space="preserve"> data </w:t>
      </w:r>
      <w:proofErr w:type="spellStart"/>
      <w:r w:rsidRPr="00C6112E">
        <w:rPr>
          <w:rFonts w:asciiTheme="majorHAnsi" w:hAnsiTheme="majorHAnsi"/>
          <w:color w:val="FF0000"/>
          <w:sz w:val="22"/>
          <w:szCs w:val="22"/>
        </w:rPr>
        <w:t>hasil</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survei</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lapangan</w:t>
      </w:r>
      <w:proofErr w:type="spellEnd"/>
      <w:r w:rsidRPr="00C6112E">
        <w:rPr>
          <w:rFonts w:asciiTheme="majorHAnsi" w:hAnsiTheme="majorHAnsi"/>
          <w:color w:val="FF0000"/>
          <w:sz w:val="22"/>
          <w:szCs w:val="22"/>
        </w:rPr>
        <w:t xml:space="preserve">, yang </w:t>
      </w:r>
      <w:proofErr w:type="spellStart"/>
      <w:r w:rsidRPr="00C6112E">
        <w:rPr>
          <w:rFonts w:asciiTheme="majorHAnsi" w:hAnsiTheme="majorHAnsi"/>
          <w:color w:val="FF0000"/>
          <w:sz w:val="22"/>
          <w:szCs w:val="22"/>
        </w:rPr>
        <w:t>berupa</w:t>
      </w:r>
      <w:proofErr w:type="spellEnd"/>
      <w:r w:rsidRPr="00C6112E">
        <w:rPr>
          <w:rFonts w:asciiTheme="majorHAnsi" w:hAnsiTheme="majorHAnsi"/>
          <w:color w:val="FF0000"/>
          <w:sz w:val="22"/>
          <w:szCs w:val="22"/>
        </w:rPr>
        <w:t xml:space="preserve">……… missal, </w:t>
      </w:r>
      <w:proofErr w:type="spellStart"/>
      <w:r w:rsidRPr="00C6112E">
        <w:rPr>
          <w:rFonts w:asciiTheme="majorHAnsi" w:hAnsiTheme="majorHAnsi"/>
          <w:color w:val="FF0000"/>
          <w:sz w:val="22"/>
          <w:szCs w:val="22"/>
        </w:rPr>
        <w:t>pengambilan</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titik</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koordinat</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atau</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wawancara</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atau</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apa</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dijelaskan</w:t>
      </w:r>
      <w:proofErr w:type="spellEnd"/>
      <w:r w:rsidRPr="00C6112E">
        <w:rPr>
          <w:rFonts w:asciiTheme="majorHAnsi" w:hAnsiTheme="majorHAnsi"/>
          <w:color w:val="FF0000"/>
          <w:sz w:val="22"/>
          <w:szCs w:val="22"/>
        </w:rPr>
        <w:t xml:space="preserve"> detail </w:t>
      </w:r>
      <w:proofErr w:type="spellStart"/>
      <w:r w:rsidRPr="00C6112E">
        <w:rPr>
          <w:rFonts w:asciiTheme="majorHAnsi" w:hAnsiTheme="majorHAnsi"/>
          <w:color w:val="FF0000"/>
          <w:sz w:val="22"/>
          <w:szCs w:val="22"/>
        </w:rPr>
        <w:t>yaa</w:t>
      </w:r>
      <w:proofErr w:type="spellEnd"/>
      <w:r w:rsidRPr="00C6112E">
        <w:rPr>
          <w:rFonts w:asciiTheme="majorHAnsi" w:hAnsiTheme="majorHAnsi"/>
          <w:color w:val="FF0000"/>
          <w:sz w:val="22"/>
          <w:szCs w:val="22"/>
        </w:rPr>
        <w:t xml:space="preserve">). Data </w:t>
      </w:r>
      <w:proofErr w:type="spellStart"/>
      <w:r w:rsidRPr="00C6112E">
        <w:rPr>
          <w:rFonts w:asciiTheme="majorHAnsi" w:hAnsiTheme="majorHAnsi"/>
          <w:color w:val="FF0000"/>
          <w:sz w:val="22"/>
          <w:szCs w:val="22"/>
        </w:rPr>
        <w:t>sekunder</w:t>
      </w:r>
      <w:proofErr w:type="spellEnd"/>
      <w:r w:rsidRPr="00C6112E">
        <w:rPr>
          <w:rFonts w:asciiTheme="majorHAnsi" w:hAnsiTheme="majorHAnsi"/>
          <w:color w:val="FF0000"/>
          <w:sz w:val="22"/>
          <w:szCs w:val="22"/>
        </w:rPr>
        <w:t xml:space="preserve"> pada </w:t>
      </w:r>
      <w:proofErr w:type="spellStart"/>
      <w:r w:rsidRPr="00C6112E">
        <w:rPr>
          <w:rFonts w:asciiTheme="majorHAnsi" w:hAnsiTheme="majorHAnsi"/>
          <w:color w:val="FF0000"/>
          <w:sz w:val="22"/>
          <w:szCs w:val="22"/>
        </w:rPr>
        <w:t>penelitian</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ini</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meliputi</w:t>
      </w:r>
      <w:proofErr w:type="spellEnd"/>
      <w:r w:rsidRPr="00C6112E">
        <w:rPr>
          <w:rFonts w:asciiTheme="majorHAnsi" w:hAnsiTheme="majorHAnsi"/>
          <w:color w:val="FF0000"/>
          <w:sz w:val="22"/>
          <w:szCs w:val="22"/>
        </w:rPr>
        <w:t xml:space="preserve">: 1) data </w:t>
      </w:r>
      <w:proofErr w:type="spellStart"/>
      <w:r w:rsidRPr="00C6112E">
        <w:rPr>
          <w:rFonts w:asciiTheme="majorHAnsi" w:hAnsiTheme="majorHAnsi"/>
          <w:color w:val="FF0000"/>
          <w:sz w:val="22"/>
          <w:szCs w:val="22"/>
        </w:rPr>
        <w:t>administratif</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kabupaten</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Wakatobi</w:t>
      </w:r>
      <w:proofErr w:type="spellEnd"/>
      <w:r w:rsidRPr="00C6112E">
        <w:rPr>
          <w:rFonts w:asciiTheme="majorHAnsi" w:hAnsiTheme="majorHAnsi"/>
          <w:color w:val="FF0000"/>
          <w:sz w:val="22"/>
          <w:szCs w:val="22"/>
        </w:rPr>
        <w:t xml:space="preserve"> yang </w:t>
      </w:r>
      <w:proofErr w:type="spellStart"/>
      <w:r w:rsidRPr="00C6112E">
        <w:rPr>
          <w:rFonts w:asciiTheme="majorHAnsi" w:hAnsiTheme="majorHAnsi"/>
          <w:color w:val="FF0000"/>
          <w:sz w:val="22"/>
          <w:szCs w:val="22"/>
        </w:rPr>
        <w:t>diperoleh</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dari</w:t>
      </w:r>
      <w:proofErr w:type="spellEnd"/>
      <w:r w:rsidRPr="00C6112E">
        <w:rPr>
          <w:rFonts w:asciiTheme="majorHAnsi" w:hAnsiTheme="majorHAnsi"/>
          <w:color w:val="FF0000"/>
          <w:sz w:val="22"/>
          <w:szCs w:val="22"/>
        </w:rPr>
        <w:t xml:space="preserve"> Badan </w:t>
      </w:r>
      <w:proofErr w:type="spellStart"/>
      <w:r w:rsidRPr="00C6112E">
        <w:rPr>
          <w:rFonts w:asciiTheme="majorHAnsi" w:hAnsiTheme="majorHAnsi"/>
          <w:color w:val="FF0000"/>
          <w:sz w:val="22"/>
          <w:szCs w:val="22"/>
        </w:rPr>
        <w:t>Perencanaan</w:t>
      </w:r>
      <w:proofErr w:type="spellEnd"/>
      <w:r w:rsidRPr="00C6112E">
        <w:rPr>
          <w:rFonts w:asciiTheme="majorHAnsi" w:hAnsiTheme="majorHAnsi"/>
          <w:color w:val="FF0000"/>
          <w:sz w:val="22"/>
          <w:szCs w:val="22"/>
        </w:rPr>
        <w:t xml:space="preserve"> dan Pembangunan Daerah yang </w:t>
      </w:r>
      <w:proofErr w:type="spellStart"/>
      <w:r w:rsidRPr="00C6112E">
        <w:rPr>
          <w:rFonts w:asciiTheme="majorHAnsi" w:hAnsiTheme="majorHAnsi"/>
          <w:color w:val="FF0000"/>
          <w:sz w:val="22"/>
          <w:szCs w:val="22"/>
        </w:rPr>
        <w:t>selanjutnya</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dia</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digunakan</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untuk</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apa</w:t>
      </w:r>
      <w:proofErr w:type="spellEnd"/>
      <w:r w:rsidRPr="00C6112E">
        <w:rPr>
          <w:rFonts w:asciiTheme="majorHAnsi" w:hAnsiTheme="majorHAnsi"/>
          <w:color w:val="FF0000"/>
          <w:sz w:val="22"/>
          <w:szCs w:val="22"/>
        </w:rPr>
        <w:t xml:space="preserve">, missal </w:t>
      </w:r>
      <w:proofErr w:type="spellStart"/>
      <w:r w:rsidRPr="00C6112E">
        <w:rPr>
          <w:rFonts w:asciiTheme="majorHAnsi" w:hAnsiTheme="majorHAnsi"/>
          <w:color w:val="FF0000"/>
          <w:sz w:val="22"/>
          <w:szCs w:val="22"/>
        </w:rPr>
        <w:t>akan</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digunakan</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sebagai</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acuan</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dalam</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pembuatan</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peta</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lokasi</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penelitian</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atau</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untuk</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apa</w:t>
      </w:r>
      <w:proofErr w:type="spellEnd"/>
      <w:r w:rsidRPr="00C6112E">
        <w:rPr>
          <w:rFonts w:asciiTheme="majorHAnsi" w:hAnsiTheme="majorHAnsi"/>
          <w:color w:val="FF0000"/>
          <w:sz w:val="22"/>
          <w:szCs w:val="22"/>
        </w:rPr>
        <w:t xml:space="preserve">. 2) Peta RBI 1:25.000…….. </w:t>
      </w:r>
      <w:proofErr w:type="spellStart"/>
      <w:r w:rsidRPr="00C6112E">
        <w:rPr>
          <w:rFonts w:asciiTheme="majorHAnsi" w:hAnsiTheme="majorHAnsi"/>
          <w:color w:val="FF0000"/>
          <w:sz w:val="22"/>
          <w:szCs w:val="22"/>
        </w:rPr>
        <w:t>dia</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diunduh</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melalui</w:t>
      </w:r>
      <w:proofErr w:type="spellEnd"/>
      <w:r w:rsidRPr="00C6112E">
        <w:rPr>
          <w:rFonts w:asciiTheme="majorHAnsi" w:hAnsiTheme="majorHAnsi"/>
          <w:color w:val="FF0000"/>
          <w:sz w:val="22"/>
          <w:szCs w:val="22"/>
        </w:rPr>
        <w:t xml:space="preserve"> situs a[pa, </w:t>
      </w:r>
      <w:proofErr w:type="spellStart"/>
      <w:r w:rsidRPr="00C6112E">
        <w:rPr>
          <w:rFonts w:asciiTheme="majorHAnsi" w:hAnsiTheme="majorHAnsi"/>
          <w:color w:val="FF0000"/>
          <w:sz w:val="22"/>
          <w:szCs w:val="22"/>
        </w:rPr>
        <w:t>dicantumkan</w:t>
      </w:r>
      <w:proofErr w:type="spellEnd"/>
      <w:r w:rsidRPr="00C6112E">
        <w:rPr>
          <w:rFonts w:asciiTheme="majorHAnsi" w:hAnsiTheme="majorHAnsi"/>
          <w:color w:val="FF0000"/>
          <w:sz w:val="22"/>
          <w:szCs w:val="22"/>
        </w:rPr>
        <w:t xml:space="preserve"> </w:t>
      </w:r>
      <w:proofErr w:type="spellStart"/>
      <w:r w:rsidRPr="00C6112E">
        <w:rPr>
          <w:rFonts w:asciiTheme="majorHAnsi" w:hAnsiTheme="majorHAnsi"/>
          <w:color w:val="FF0000"/>
          <w:sz w:val="22"/>
          <w:szCs w:val="22"/>
        </w:rPr>
        <w:t>yaaaaaa</w:t>
      </w:r>
      <w:proofErr w:type="spellEnd"/>
    </w:p>
    <w:p w14:paraId="12001185" w14:textId="77777777" w:rsidR="00185748" w:rsidRPr="00C6112E" w:rsidRDefault="00000000">
      <w:pPr>
        <w:jc w:val="both"/>
        <w:outlineLvl w:val="0"/>
        <w:rPr>
          <w:rFonts w:asciiTheme="majorHAnsi" w:hAnsiTheme="majorHAnsi"/>
          <w:b/>
          <w:sz w:val="22"/>
          <w:szCs w:val="22"/>
        </w:rPr>
      </w:pPr>
      <w:r w:rsidRPr="00C6112E">
        <w:rPr>
          <w:rFonts w:asciiTheme="majorHAnsi" w:hAnsiTheme="majorHAnsi"/>
          <w:b/>
          <w:sz w:val="22"/>
          <w:szCs w:val="22"/>
        </w:rPr>
        <w:lastRenderedPageBreak/>
        <w:t>2.</w:t>
      </w:r>
      <w:r w:rsidRPr="00C6112E">
        <w:rPr>
          <w:rFonts w:asciiTheme="majorHAnsi" w:hAnsiTheme="majorHAnsi"/>
          <w:b/>
          <w:sz w:val="22"/>
          <w:szCs w:val="22"/>
          <w:lang w:val="id-ID"/>
        </w:rPr>
        <w:t>3.</w:t>
      </w:r>
      <w:r w:rsidRPr="00C6112E">
        <w:rPr>
          <w:rFonts w:asciiTheme="majorHAnsi" w:hAnsiTheme="majorHAnsi"/>
          <w:b/>
          <w:sz w:val="22"/>
          <w:szCs w:val="22"/>
        </w:rPr>
        <w:t xml:space="preserve"> </w:t>
      </w:r>
      <w:proofErr w:type="spellStart"/>
      <w:r w:rsidRPr="00C6112E">
        <w:rPr>
          <w:rFonts w:asciiTheme="majorHAnsi" w:hAnsiTheme="majorHAnsi"/>
          <w:b/>
          <w:sz w:val="22"/>
          <w:szCs w:val="22"/>
        </w:rPr>
        <w:t>Analisis</w:t>
      </w:r>
      <w:proofErr w:type="spellEnd"/>
      <w:r w:rsidRPr="00C6112E">
        <w:rPr>
          <w:rFonts w:asciiTheme="majorHAnsi" w:hAnsiTheme="majorHAnsi"/>
          <w:b/>
          <w:sz w:val="22"/>
          <w:szCs w:val="22"/>
        </w:rPr>
        <w:t xml:space="preserve"> Data</w:t>
      </w:r>
    </w:p>
    <w:p w14:paraId="27ACE25A" w14:textId="77777777" w:rsidR="00185748" w:rsidRPr="00C6112E" w:rsidRDefault="00000000">
      <w:pPr>
        <w:ind w:firstLine="426"/>
        <w:jc w:val="both"/>
        <w:rPr>
          <w:rFonts w:asciiTheme="majorHAnsi" w:hAnsiTheme="majorHAnsi"/>
          <w:sz w:val="22"/>
          <w:szCs w:val="22"/>
        </w:rPr>
      </w:pPr>
      <w:proofErr w:type="spellStart"/>
      <w:r w:rsidRPr="00C6112E">
        <w:rPr>
          <w:rFonts w:asciiTheme="majorHAnsi" w:hAnsiTheme="majorHAnsi"/>
          <w:sz w:val="22"/>
          <w:szCs w:val="22"/>
        </w:rPr>
        <w:t>Analisis</w:t>
      </w:r>
      <w:proofErr w:type="spellEnd"/>
      <w:r w:rsidRPr="00C6112E">
        <w:rPr>
          <w:rFonts w:asciiTheme="majorHAnsi" w:hAnsiTheme="majorHAnsi"/>
          <w:sz w:val="22"/>
          <w:szCs w:val="22"/>
        </w:rPr>
        <w:t xml:space="preserve"> data yang </w:t>
      </w:r>
      <w:proofErr w:type="spellStart"/>
      <w:r w:rsidRPr="00C6112E">
        <w:rPr>
          <w:rFonts w:asciiTheme="majorHAnsi" w:hAnsiTheme="majorHAnsi"/>
          <w:sz w:val="22"/>
          <w:szCs w:val="22"/>
        </w:rPr>
        <w:t>digunakan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dalam</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penelitian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ini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adalah</w:t>
      </w:r>
      <w:proofErr w:type="spellEnd"/>
      <w:r w:rsidRPr="00C6112E">
        <w:rPr>
          <w:rFonts w:asciiTheme="majorHAnsi" w:hAnsiTheme="majorHAnsi"/>
          <w:sz w:val="22"/>
          <w:szCs w:val="22"/>
          <w:lang w:val="id-ID"/>
        </w:rPr>
        <w:t xml:space="preserve"> Metode</w:t>
      </w:r>
      <w:r w:rsidRPr="00C6112E">
        <w:rPr>
          <w:rFonts w:asciiTheme="majorHAnsi" w:hAnsiTheme="majorHAnsi"/>
          <w:sz w:val="22"/>
          <w:szCs w:val="22"/>
        </w:rPr>
        <w:t xml:space="preserve"> </w:t>
      </w:r>
      <w:proofErr w:type="spellStart"/>
      <w:r w:rsidRPr="00C6112E">
        <w:rPr>
          <w:rFonts w:asciiTheme="majorHAnsi" w:hAnsiTheme="majorHAnsi"/>
          <w:sz w:val="22"/>
          <w:szCs w:val="22"/>
        </w:rPr>
        <w:t>Algoritma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lyzenga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Metode</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Algoritma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lyzenga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adalah</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Identifikasi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ekosistem</w:t>
      </w:r>
      <w:proofErr w:type="spellEnd"/>
      <w:r w:rsidRPr="00C6112E">
        <w:rPr>
          <w:rFonts w:asciiTheme="majorHAnsi" w:hAnsiTheme="majorHAnsi"/>
          <w:sz w:val="22"/>
          <w:szCs w:val="22"/>
        </w:rPr>
        <w:t xml:space="preserve"> pada </w:t>
      </w:r>
      <w:proofErr w:type="spellStart"/>
      <w:r w:rsidRPr="00C6112E">
        <w:rPr>
          <w:rFonts w:asciiTheme="majorHAnsi" w:hAnsiTheme="majorHAnsi"/>
          <w:sz w:val="22"/>
          <w:szCs w:val="22"/>
        </w:rPr>
        <w:t>suatu</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perairan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menggunakan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pengindraan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jauh</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merupakan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hal</w:t>
      </w:r>
      <w:proofErr w:type="spellEnd"/>
      <w:r w:rsidRPr="00C6112E">
        <w:rPr>
          <w:rFonts w:asciiTheme="majorHAnsi" w:hAnsiTheme="majorHAnsi"/>
          <w:sz w:val="22"/>
          <w:szCs w:val="22"/>
        </w:rPr>
        <w:t xml:space="preserve"> yang </w:t>
      </w:r>
      <w:proofErr w:type="spellStart"/>
      <w:r w:rsidRPr="00C6112E">
        <w:rPr>
          <w:rFonts w:asciiTheme="majorHAnsi" w:hAnsiTheme="majorHAnsi"/>
          <w:sz w:val="22"/>
          <w:szCs w:val="22"/>
        </w:rPr>
        <w:t>sulit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untuk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mencapai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ketepatan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Suwargana</w:t>
      </w:r>
      <w:proofErr w:type="spellEnd"/>
      <w:r w:rsidRPr="00C6112E">
        <w:rPr>
          <w:rFonts w:asciiTheme="majorHAnsi" w:hAnsiTheme="majorHAnsi"/>
          <w:sz w:val="22"/>
          <w:szCs w:val="22"/>
        </w:rPr>
        <w:t xml:space="preserve">, 2014). </w:t>
      </w:r>
      <w:proofErr w:type="spellStart"/>
      <w:r w:rsidRPr="00C6112E">
        <w:rPr>
          <w:rFonts w:asciiTheme="majorHAnsi" w:hAnsiTheme="majorHAnsi"/>
          <w:sz w:val="22"/>
          <w:szCs w:val="22"/>
        </w:rPr>
        <w:t>Prinsip</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metode</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ini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menggunakan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kombinasi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kanal</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sinar</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tampak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citra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satelit</w:t>
      </w:r>
      <w:proofErr w:type="spellEnd"/>
      <w:r w:rsidRPr="00C6112E">
        <w:rPr>
          <w:rFonts w:asciiTheme="majorHAnsi" w:hAnsiTheme="majorHAnsi"/>
          <w:sz w:val="22"/>
          <w:szCs w:val="22"/>
        </w:rPr>
        <w:t xml:space="preserve">. Teknik </w:t>
      </w:r>
      <w:proofErr w:type="spellStart"/>
      <w:r w:rsidRPr="00C6112E">
        <w:rPr>
          <w:rFonts w:asciiTheme="majorHAnsi" w:hAnsiTheme="majorHAnsi"/>
          <w:sz w:val="22"/>
          <w:szCs w:val="22"/>
        </w:rPr>
        <w:t>ini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diuji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coba</w:t>
      </w:r>
      <w:proofErr w:type="spellEnd"/>
      <w:r w:rsidRPr="00C6112E">
        <w:rPr>
          <w:rFonts w:asciiTheme="majorHAnsi" w:hAnsiTheme="majorHAnsi"/>
          <w:sz w:val="22"/>
          <w:szCs w:val="22"/>
        </w:rPr>
        <w:t xml:space="preserve"> pada </w:t>
      </w:r>
      <w:proofErr w:type="spellStart"/>
      <w:r w:rsidRPr="00C6112E">
        <w:rPr>
          <w:rFonts w:asciiTheme="majorHAnsi" w:hAnsiTheme="majorHAnsi"/>
          <w:sz w:val="22"/>
          <w:szCs w:val="22"/>
        </w:rPr>
        <w:t>perairan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pulau</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kadatua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dimana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perairan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tersebut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merupakan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perairan</w:t>
      </w:r>
      <w:proofErr w:type="spellEnd"/>
      <w:r w:rsidRPr="00C6112E">
        <w:rPr>
          <w:rFonts w:asciiTheme="majorHAnsi" w:hAnsiTheme="majorHAnsi"/>
          <w:sz w:val="22"/>
          <w:szCs w:val="22"/>
        </w:rPr>
        <w:t xml:space="preserve"> yang </w:t>
      </w:r>
      <w:proofErr w:type="spellStart"/>
      <w:r w:rsidRPr="00C6112E">
        <w:rPr>
          <w:rFonts w:asciiTheme="majorHAnsi" w:hAnsiTheme="majorHAnsi"/>
          <w:sz w:val="22"/>
          <w:szCs w:val="22"/>
        </w:rPr>
        <w:t>jernih</w:t>
      </w:r>
      <w:proofErr w:type="spellEnd"/>
      <w:r w:rsidRPr="00C6112E">
        <w:rPr>
          <w:rFonts w:asciiTheme="majorHAnsi" w:hAnsiTheme="majorHAnsi"/>
          <w:sz w:val="22"/>
          <w:szCs w:val="22"/>
        </w:rPr>
        <w:t xml:space="preserve">. Teknik </w:t>
      </w:r>
      <w:proofErr w:type="spellStart"/>
      <w:r w:rsidRPr="00C6112E">
        <w:rPr>
          <w:rFonts w:asciiTheme="majorHAnsi" w:hAnsiTheme="majorHAnsi"/>
          <w:sz w:val="22"/>
          <w:szCs w:val="22"/>
        </w:rPr>
        <w:t>ini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sebelumnya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digambarkan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untuk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mengetahui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kondisi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dasar</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perairan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dengan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menggunakan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citra</w:t>
      </w:r>
      <w:proofErr w:type="spellEnd"/>
      <w:r w:rsidRPr="00C6112E">
        <w:rPr>
          <w:rFonts w:asciiTheme="majorHAnsi" w:hAnsiTheme="majorHAnsi"/>
          <w:sz w:val="22"/>
          <w:szCs w:val="22"/>
        </w:rPr>
        <w:t xml:space="preserve"> sentinel 2A </w:t>
      </w:r>
      <w:proofErr w:type="spellStart"/>
      <w:r w:rsidRPr="00C6112E">
        <w:rPr>
          <w:rFonts w:asciiTheme="majorHAnsi" w:hAnsiTheme="majorHAnsi"/>
          <w:sz w:val="22"/>
          <w:szCs w:val="22"/>
        </w:rPr>
        <w:t>berdasarkan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nilai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pantulan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dasar</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perairan</w:t>
      </w:r>
      <w:proofErr w:type="spellEnd"/>
      <w:r w:rsidRPr="00C6112E">
        <w:rPr>
          <w:rFonts w:asciiTheme="majorHAnsi" w:hAnsiTheme="majorHAnsi"/>
          <w:sz w:val="22"/>
          <w:szCs w:val="22"/>
        </w:rPr>
        <w:t xml:space="preserve"> yang </w:t>
      </w:r>
      <w:proofErr w:type="spellStart"/>
      <w:r w:rsidRPr="00C6112E">
        <w:rPr>
          <w:rFonts w:asciiTheme="majorHAnsi" w:hAnsiTheme="majorHAnsi"/>
          <w:sz w:val="22"/>
          <w:szCs w:val="22"/>
        </w:rPr>
        <w:t>diduga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dari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fungsi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liniear</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reflektansi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dasar</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perairan</w:t>
      </w:r>
      <w:proofErr w:type="spellEnd"/>
      <w:r w:rsidRPr="00C6112E">
        <w:rPr>
          <w:rFonts w:asciiTheme="majorHAnsi" w:hAnsiTheme="majorHAnsi"/>
          <w:sz w:val="22"/>
          <w:szCs w:val="22"/>
        </w:rPr>
        <w:t xml:space="preserve"> dan </w:t>
      </w:r>
      <w:proofErr w:type="spellStart"/>
      <w:r w:rsidRPr="00C6112E">
        <w:rPr>
          <w:rFonts w:asciiTheme="majorHAnsi" w:hAnsiTheme="majorHAnsi"/>
          <w:sz w:val="22"/>
          <w:szCs w:val="22"/>
        </w:rPr>
        <w:t>fungsi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eksponensial</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kedalaman</w:t>
      </w:r>
      <w:proofErr w:type="spellEnd"/>
      <w:r w:rsidRPr="00C6112E">
        <w:rPr>
          <w:rFonts w:asciiTheme="majorHAnsi" w:hAnsiTheme="majorHAnsi"/>
          <w:sz w:val="22"/>
          <w:szCs w:val="22"/>
        </w:rPr>
        <w:t xml:space="preserve"> air. </w:t>
      </w:r>
      <w:proofErr w:type="spellStart"/>
      <w:r w:rsidRPr="00C6112E">
        <w:rPr>
          <w:rFonts w:asciiTheme="majorHAnsi" w:hAnsiTheme="majorHAnsi"/>
          <w:sz w:val="22"/>
          <w:szCs w:val="22"/>
        </w:rPr>
        <w:t>Penggunaan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metode</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ini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untuk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mendapatkan</w:t>
      </w:r>
      <w:proofErr w:type="spellEnd"/>
      <w:r w:rsidRPr="00C6112E">
        <w:rPr>
          <w:rFonts w:asciiTheme="majorHAnsi" w:hAnsiTheme="majorHAnsi"/>
          <w:sz w:val="22"/>
          <w:szCs w:val="22"/>
        </w:rPr>
        <w:t xml:space="preserve"> dan </w:t>
      </w:r>
      <w:proofErr w:type="spellStart"/>
      <w:r w:rsidRPr="00C6112E">
        <w:rPr>
          <w:rFonts w:asciiTheme="majorHAnsi" w:hAnsiTheme="majorHAnsi"/>
          <w:sz w:val="22"/>
          <w:szCs w:val="22"/>
        </w:rPr>
        <w:t>memberikan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informasi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tutupan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terumbu</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karang</w:t>
      </w:r>
      <w:proofErr w:type="spellEnd"/>
      <w:r w:rsidRPr="00C6112E">
        <w:rPr>
          <w:rFonts w:asciiTheme="majorHAnsi" w:hAnsiTheme="majorHAnsi"/>
          <w:sz w:val="22"/>
          <w:szCs w:val="22"/>
        </w:rPr>
        <w:t xml:space="preserve"> dan </w:t>
      </w:r>
      <w:proofErr w:type="spellStart"/>
      <w:r w:rsidRPr="00C6112E">
        <w:rPr>
          <w:rFonts w:asciiTheme="majorHAnsi" w:hAnsiTheme="majorHAnsi"/>
          <w:sz w:val="22"/>
          <w:szCs w:val="22"/>
        </w:rPr>
        <w:t>padang</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lamun</w:t>
      </w:r>
      <w:proofErr w:type="spellEnd"/>
    </w:p>
    <w:p w14:paraId="2E7451AA" w14:textId="77777777" w:rsidR="00185748" w:rsidRPr="00C6112E" w:rsidRDefault="00000000">
      <w:pPr>
        <w:ind w:firstLine="426"/>
        <w:jc w:val="both"/>
        <w:rPr>
          <w:rFonts w:asciiTheme="majorHAnsi" w:hAnsiTheme="majorHAnsi"/>
          <w:sz w:val="22"/>
          <w:szCs w:val="22"/>
        </w:rPr>
      </w:pPr>
      <w:proofErr w:type="spellStart"/>
      <w:r w:rsidRPr="00C6112E">
        <w:rPr>
          <w:rFonts w:asciiTheme="majorHAnsi" w:hAnsiTheme="majorHAnsi"/>
          <w:sz w:val="22"/>
          <w:szCs w:val="22"/>
        </w:rPr>
        <w:t>Metode</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ini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memberikan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informasi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berdasarkan</w:t>
      </w:r>
      <w:proofErr w:type="spellEnd"/>
      <w:r w:rsidRPr="00C6112E">
        <w:rPr>
          <w:rFonts w:asciiTheme="majorHAnsi" w:hAnsiTheme="majorHAnsi"/>
          <w:sz w:val="22"/>
          <w:szCs w:val="22"/>
        </w:rPr>
        <w:t xml:space="preserve"> pada </w:t>
      </w:r>
      <w:proofErr w:type="spellStart"/>
      <w:r w:rsidRPr="00C6112E">
        <w:rPr>
          <w:rFonts w:asciiTheme="majorHAnsi" w:hAnsiTheme="majorHAnsi"/>
          <w:sz w:val="22"/>
          <w:szCs w:val="22"/>
        </w:rPr>
        <w:t>formasi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nilai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dari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reflektansi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atau</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energi</w:t>
      </w:r>
      <w:proofErr w:type="spellEnd"/>
      <w:r w:rsidRPr="00C6112E">
        <w:rPr>
          <w:rFonts w:asciiTheme="majorHAnsi" w:hAnsiTheme="majorHAnsi"/>
          <w:sz w:val="22"/>
          <w:szCs w:val="22"/>
        </w:rPr>
        <w:t xml:space="preserve"> yang di </w:t>
      </w:r>
      <w:proofErr w:type="spellStart"/>
      <w:r w:rsidRPr="00C6112E">
        <w:rPr>
          <w:rFonts w:asciiTheme="majorHAnsi" w:hAnsiTheme="majorHAnsi"/>
          <w:sz w:val="22"/>
          <w:szCs w:val="22"/>
        </w:rPr>
        <w:t>pantulkan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dari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suatu</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dasar</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perairan</w:t>
      </w:r>
      <w:proofErr w:type="spellEnd"/>
      <w:r w:rsidRPr="00C6112E">
        <w:rPr>
          <w:rFonts w:asciiTheme="majorHAnsi" w:hAnsiTheme="majorHAnsi"/>
          <w:sz w:val="22"/>
          <w:szCs w:val="22"/>
        </w:rPr>
        <w:t xml:space="preserve">. Nilai </w:t>
      </w:r>
      <w:proofErr w:type="spellStart"/>
      <w:r w:rsidRPr="00C6112E">
        <w:rPr>
          <w:rFonts w:asciiTheme="majorHAnsi" w:hAnsiTheme="majorHAnsi"/>
          <w:sz w:val="22"/>
          <w:szCs w:val="22"/>
        </w:rPr>
        <w:t>refleksi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tersebut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berkaitan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erat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dengan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obyek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dasar</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perairan</w:t>
      </w:r>
      <w:proofErr w:type="spellEnd"/>
      <w:r w:rsidRPr="00C6112E">
        <w:rPr>
          <w:rFonts w:asciiTheme="majorHAnsi" w:hAnsiTheme="majorHAnsi"/>
          <w:sz w:val="22"/>
          <w:szCs w:val="22"/>
        </w:rPr>
        <w:t xml:space="preserve"> dan </w:t>
      </w:r>
      <w:proofErr w:type="spellStart"/>
      <w:r w:rsidRPr="00C6112E">
        <w:rPr>
          <w:rFonts w:asciiTheme="majorHAnsi" w:hAnsiTheme="majorHAnsi"/>
          <w:sz w:val="22"/>
          <w:szCs w:val="22"/>
        </w:rPr>
        <w:t>fungsi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eksponensial</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dari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kedalaman</w:t>
      </w:r>
      <w:proofErr w:type="spellEnd"/>
      <w:r w:rsidRPr="00C6112E">
        <w:rPr>
          <w:rFonts w:asciiTheme="majorHAnsi" w:hAnsiTheme="majorHAnsi"/>
          <w:sz w:val="22"/>
          <w:szCs w:val="22"/>
        </w:rPr>
        <w:t xml:space="preserve"> air </w:t>
      </w:r>
      <w:proofErr w:type="spellStart"/>
      <w:r w:rsidRPr="00C6112E">
        <w:rPr>
          <w:rFonts w:asciiTheme="majorHAnsi" w:hAnsiTheme="majorHAnsi"/>
          <w:sz w:val="22"/>
          <w:szCs w:val="22"/>
        </w:rPr>
        <w:t>laut</w:t>
      </w:r>
      <w:proofErr w:type="spellEnd"/>
      <w:r w:rsidRPr="00C6112E">
        <w:rPr>
          <w:rFonts w:asciiTheme="majorHAnsi" w:hAnsiTheme="majorHAnsi"/>
          <w:sz w:val="22"/>
          <w:szCs w:val="22"/>
        </w:rPr>
        <w:t xml:space="preserve">. Hasil </w:t>
      </w:r>
      <w:proofErr w:type="spellStart"/>
      <w:r w:rsidRPr="00C6112E">
        <w:rPr>
          <w:rFonts w:asciiTheme="majorHAnsi" w:hAnsiTheme="majorHAnsi"/>
          <w:sz w:val="22"/>
          <w:szCs w:val="22"/>
        </w:rPr>
        <w:t>pengembangan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menggunakan</w:t>
      </w:r>
      <w:proofErr w:type="spellEnd"/>
      <w:r w:rsidRPr="00C6112E">
        <w:rPr>
          <w:rFonts w:asciiTheme="majorHAnsi" w:hAnsiTheme="majorHAnsi"/>
          <w:sz w:val="22"/>
          <w:szCs w:val="22"/>
        </w:rPr>
        <w:t xml:space="preserve"> dua </w:t>
      </w:r>
      <w:proofErr w:type="spellStart"/>
      <w:r w:rsidRPr="00C6112E">
        <w:rPr>
          <w:rFonts w:asciiTheme="majorHAnsi" w:hAnsiTheme="majorHAnsi"/>
          <w:sz w:val="22"/>
          <w:szCs w:val="22"/>
        </w:rPr>
        <w:t>kanal</w:t>
      </w:r>
      <w:proofErr w:type="spellEnd"/>
      <w:r w:rsidRPr="00C6112E">
        <w:rPr>
          <w:rFonts w:asciiTheme="majorHAnsi" w:hAnsiTheme="majorHAnsi"/>
          <w:sz w:val="22"/>
          <w:szCs w:val="22"/>
        </w:rPr>
        <w:t xml:space="preserve"> visible (</w:t>
      </w:r>
      <w:proofErr w:type="spellStart"/>
      <w:r w:rsidRPr="00C6112E">
        <w:rPr>
          <w:rFonts w:asciiTheme="majorHAnsi" w:hAnsiTheme="majorHAnsi"/>
          <w:sz w:val="22"/>
          <w:szCs w:val="22"/>
        </w:rPr>
        <w:t>cahaya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tampak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yaitu</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kanal</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biru</w:t>
      </w:r>
      <w:proofErr w:type="spellEnd"/>
      <w:r w:rsidRPr="00C6112E">
        <w:rPr>
          <w:rFonts w:asciiTheme="majorHAnsi" w:hAnsiTheme="majorHAnsi"/>
          <w:sz w:val="22"/>
          <w:szCs w:val="22"/>
        </w:rPr>
        <w:t xml:space="preserve"> dan </w:t>
      </w:r>
      <w:proofErr w:type="spellStart"/>
      <w:r w:rsidRPr="00C6112E">
        <w:rPr>
          <w:rFonts w:asciiTheme="majorHAnsi" w:hAnsiTheme="majorHAnsi"/>
          <w:sz w:val="22"/>
          <w:szCs w:val="22"/>
        </w:rPr>
        <w:t>kanal</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hijau</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menghasilkan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persamaan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sebagai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berikut</w:t>
      </w:r>
      <w:proofErr w:type="spellEnd"/>
      <w:r w:rsidRPr="00C6112E">
        <w:rPr>
          <w:rFonts w:asciiTheme="majorHAnsi" w:hAnsiTheme="majorHAnsi"/>
          <w:sz w:val="22"/>
          <w:szCs w:val="22"/>
        </w:rPr>
        <w:t>:</w:t>
      </w:r>
    </w:p>
    <w:p w14:paraId="3F6DBEB9" w14:textId="53566057" w:rsidR="00185748" w:rsidRPr="00C6112E" w:rsidRDefault="00000000">
      <w:pPr>
        <w:jc w:val="both"/>
        <w:rPr>
          <w:rFonts w:asciiTheme="majorHAnsi" w:hAnsiTheme="majorHAnsi"/>
          <w:b/>
          <w:color w:val="000000"/>
          <w:sz w:val="22"/>
          <w:szCs w:val="22"/>
        </w:rPr>
      </w:pPr>
      <w:r w:rsidRPr="00C6112E">
        <w:rPr>
          <w:rFonts w:asciiTheme="majorHAnsi" w:hAnsiTheme="majorHAnsi" w:cs="Cambria Math"/>
          <w:color w:val="000000"/>
          <w:sz w:val="22"/>
          <w:szCs w:val="22"/>
        </w:rPr>
        <w:t>𝑌</w:t>
      </w:r>
      <w:r w:rsidRPr="00C6112E">
        <w:rPr>
          <w:rFonts w:asciiTheme="majorHAnsi" w:hAnsiTheme="majorHAnsi"/>
          <w:color w:val="000000"/>
          <w:sz w:val="22"/>
          <w:szCs w:val="22"/>
        </w:rPr>
        <w:t>= (</w:t>
      </w:r>
      <w:r w:rsidRPr="00C6112E">
        <w:rPr>
          <w:rFonts w:asciiTheme="majorHAnsi" w:hAnsiTheme="majorHAnsi" w:cs="Cambria Math"/>
          <w:color w:val="000000"/>
          <w:sz w:val="22"/>
          <w:szCs w:val="22"/>
        </w:rPr>
        <w:t>𝐵</w:t>
      </w:r>
      <w:r w:rsidRPr="00C6112E">
        <w:rPr>
          <w:rFonts w:asciiTheme="majorHAnsi" w:hAnsiTheme="majorHAnsi"/>
          <w:color w:val="000000"/>
          <w:sz w:val="22"/>
          <w:szCs w:val="22"/>
        </w:rPr>
        <w:t xml:space="preserve">1) − </w:t>
      </w:r>
      <w:r w:rsidRPr="00C6112E">
        <w:rPr>
          <w:rFonts w:asciiTheme="majorHAnsi" w:hAnsiTheme="majorHAnsi" w:cs="Cambria Math"/>
          <w:color w:val="000000"/>
          <w:sz w:val="22"/>
          <w:szCs w:val="22"/>
        </w:rPr>
        <w:t>𝐾𝑖</w:t>
      </w:r>
      <w:r w:rsidRPr="00C6112E">
        <w:rPr>
          <w:rFonts w:asciiTheme="majorHAnsi" w:hAnsiTheme="majorHAnsi"/>
          <w:color w:val="000000"/>
          <w:sz w:val="22"/>
          <w:szCs w:val="22"/>
        </w:rPr>
        <w:t>/</w:t>
      </w:r>
      <w:r w:rsidRPr="00C6112E">
        <w:rPr>
          <w:rFonts w:asciiTheme="majorHAnsi" w:hAnsiTheme="majorHAnsi" w:cs="Cambria Math"/>
          <w:color w:val="000000"/>
          <w:sz w:val="22"/>
          <w:szCs w:val="22"/>
        </w:rPr>
        <w:t xml:space="preserve">𝐾𝑗 ∗ </w:t>
      </w:r>
      <w:r w:rsidRPr="00C6112E">
        <w:rPr>
          <w:rFonts w:asciiTheme="majorHAnsi" w:hAnsiTheme="majorHAnsi"/>
          <w:color w:val="000000"/>
          <w:sz w:val="22"/>
          <w:szCs w:val="22"/>
        </w:rPr>
        <w:t>(</w:t>
      </w:r>
      <w:r w:rsidRPr="00C6112E">
        <w:rPr>
          <w:rFonts w:asciiTheme="majorHAnsi" w:hAnsiTheme="majorHAnsi" w:cs="Cambria Math"/>
          <w:color w:val="000000"/>
          <w:sz w:val="22"/>
          <w:szCs w:val="22"/>
        </w:rPr>
        <w:t>𝐵</w:t>
      </w:r>
      <w:r w:rsidRPr="00C6112E">
        <w:rPr>
          <w:rFonts w:asciiTheme="majorHAnsi" w:hAnsiTheme="majorHAnsi"/>
          <w:color w:val="000000"/>
          <w:sz w:val="22"/>
          <w:szCs w:val="22"/>
        </w:rPr>
        <w:t>2) …….……………...(</w:t>
      </w:r>
      <w:r w:rsidR="00DC3572">
        <w:rPr>
          <w:rFonts w:asciiTheme="majorHAnsi" w:hAnsiTheme="majorHAnsi"/>
          <w:color w:val="FF0000"/>
          <w:sz w:val="22"/>
          <w:szCs w:val="22"/>
        </w:rPr>
        <w:t>1</w:t>
      </w:r>
      <w:r w:rsidRPr="00C6112E">
        <w:rPr>
          <w:rFonts w:asciiTheme="majorHAnsi" w:hAnsiTheme="majorHAnsi"/>
          <w:color w:val="000000"/>
          <w:sz w:val="22"/>
          <w:szCs w:val="22"/>
        </w:rPr>
        <w:t>)</w:t>
      </w:r>
      <w:r w:rsidR="003F61C2" w:rsidRPr="00C6112E">
        <w:rPr>
          <w:rFonts w:asciiTheme="majorHAnsi" w:hAnsiTheme="majorHAnsi"/>
          <w:color w:val="000000"/>
          <w:sz w:val="22"/>
          <w:szCs w:val="22"/>
        </w:rPr>
        <w:t xml:space="preserve"> </w:t>
      </w:r>
      <w:proofErr w:type="spellStart"/>
      <w:r w:rsidR="003F61C2" w:rsidRPr="00C6112E">
        <w:rPr>
          <w:rFonts w:asciiTheme="majorHAnsi" w:hAnsiTheme="majorHAnsi"/>
          <w:color w:val="FF0000"/>
          <w:sz w:val="22"/>
          <w:szCs w:val="22"/>
        </w:rPr>
        <w:t>seharusnya</w:t>
      </w:r>
      <w:proofErr w:type="spellEnd"/>
      <w:r w:rsidR="003F61C2" w:rsidRPr="00C6112E">
        <w:rPr>
          <w:rFonts w:asciiTheme="majorHAnsi" w:hAnsiTheme="majorHAnsi"/>
          <w:color w:val="FF0000"/>
          <w:sz w:val="22"/>
          <w:szCs w:val="22"/>
        </w:rPr>
        <w:t xml:space="preserve"> 1</w:t>
      </w:r>
    </w:p>
    <w:p w14:paraId="703AA27C" w14:textId="77777777" w:rsidR="00185748" w:rsidRPr="00C6112E" w:rsidRDefault="00000000">
      <w:pPr>
        <w:adjustRightInd w:val="0"/>
        <w:jc w:val="both"/>
        <w:rPr>
          <w:rFonts w:asciiTheme="majorHAnsi" w:hAnsiTheme="majorHAnsi"/>
          <w:color w:val="000000"/>
          <w:sz w:val="22"/>
          <w:szCs w:val="22"/>
        </w:rPr>
      </w:pPr>
      <w:proofErr w:type="spellStart"/>
      <w:r w:rsidRPr="00C6112E">
        <w:rPr>
          <w:rFonts w:asciiTheme="majorHAnsi" w:hAnsiTheme="majorHAnsi"/>
          <w:color w:val="000000"/>
          <w:sz w:val="22"/>
          <w:szCs w:val="22"/>
        </w:rPr>
        <w:t>Keterangan</w:t>
      </w:r>
      <w:proofErr w:type="spellEnd"/>
      <w:r w:rsidRPr="00C6112E">
        <w:rPr>
          <w:rFonts w:asciiTheme="majorHAnsi" w:hAnsiTheme="majorHAnsi"/>
          <w:color w:val="000000"/>
          <w:sz w:val="22"/>
          <w:szCs w:val="22"/>
        </w:rPr>
        <w:t xml:space="preserve">: </w:t>
      </w:r>
    </w:p>
    <w:p w14:paraId="147862BD" w14:textId="77777777" w:rsidR="00185748" w:rsidRPr="00C6112E" w:rsidRDefault="00000000">
      <w:pPr>
        <w:adjustRightInd w:val="0"/>
        <w:jc w:val="both"/>
        <w:rPr>
          <w:rFonts w:asciiTheme="majorHAnsi" w:hAnsiTheme="majorHAnsi"/>
          <w:sz w:val="22"/>
          <w:szCs w:val="22"/>
        </w:rPr>
      </w:pPr>
      <w:r w:rsidRPr="00C6112E">
        <w:rPr>
          <w:rFonts w:asciiTheme="majorHAnsi" w:hAnsiTheme="majorHAnsi"/>
          <w:color w:val="000000"/>
          <w:sz w:val="22"/>
          <w:szCs w:val="22"/>
        </w:rPr>
        <w:t xml:space="preserve">Y = </w:t>
      </w:r>
      <w:proofErr w:type="spellStart"/>
      <w:r w:rsidRPr="00C6112E">
        <w:rPr>
          <w:rFonts w:asciiTheme="majorHAnsi" w:hAnsiTheme="majorHAnsi"/>
          <w:color w:val="000000"/>
          <w:sz w:val="22"/>
          <w:szCs w:val="22"/>
        </w:rPr>
        <w:t>Ekstraksi</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informasi</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dasar</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perairan</w:t>
      </w:r>
      <w:proofErr w:type="spellEnd"/>
      <w:r w:rsidRPr="00C6112E">
        <w:rPr>
          <w:rFonts w:asciiTheme="majorHAnsi" w:hAnsiTheme="majorHAnsi"/>
          <w:color w:val="000000"/>
          <w:sz w:val="22"/>
          <w:szCs w:val="22"/>
        </w:rPr>
        <w:t xml:space="preserve">  </w:t>
      </w:r>
    </w:p>
    <w:p w14:paraId="6970B184" w14:textId="77777777" w:rsidR="00185748" w:rsidRPr="00C6112E" w:rsidRDefault="00000000">
      <w:pPr>
        <w:adjustRightInd w:val="0"/>
        <w:jc w:val="both"/>
        <w:rPr>
          <w:rFonts w:asciiTheme="majorHAnsi" w:hAnsiTheme="majorHAnsi"/>
          <w:sz w:val="22"/>
          <w:szCs w:val="22"/>
        </w:rPr>
      </w:pPr>
      <w:r w:rsidRPr="00C6112E">
        <w:rPr>
          <w:rFonts w:asciiTheme="majorHAnsi" w:hAnsiTheme="majorHAnsi"/>
          <w:color w:val="000000"/>
          <w:sz w:val="22"/>
          <w:szCs w:val="22"/>
        </w:rPr>
        <w:t xml:space="preserve">B1 = Nilai </w:t>
      </w:r>
      <w:proofErr w:type="spellStart"/>
      <w:r w:rsidRPr="00C6112E">
        <w:rPr>
          <w:rFonts w:asciiTheme="majorHAnsi" w:hAnsiTheme="majorHAnsi"/>
          <w:color w:val="000000"/>
          <w:sz w:val="22"/>
          <w:szCs w:val="22"/>
        </w:rPr>
        <w:t>reflektansi</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kanal</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biru</w:t>
      </w:r>
      <w:proofErr w:type="spellEnd"/>
      <w:r w:rsidRPr="00C6112E">
        <w:rPr>
          <w:rFonts w:asciiTheme="majorHAnsi" w:hAnsiTheme="majorHAnsi"/>
          <w:color w:val="000000"/>
          <w:sz w:val="22"/>
          <w:szCs w:val="22"/>
        </w:rPr>
        <w:t xml:space="preserve">  </w:t>
      </w:r>
    </w:p>
    <w:p w14:paraId="23571263" w14:textId="77777777" w:rsidR="00185748" w:rsidRPr="00C6112E" w:rsidRDefault="00000000">
      <w:pPr>
        <w:adjustRightInd w:val="0"/>
        <w:jc w:val="both"/>
        <w:rPr>
          <w:rFonts w:asciiTheme="majorHAnsi" w:hAnsiTheme="majorHAnsi"/>
          <w:sz w:val="22"/>
          <w:szCs w:val="22"/>
        </w:rPr>
      </w:pPr>
      <w:r w:rsidRPr="00C6112E">
        <w:rPr>
          <w:rFonts w:asciiTheme="majorHAnsi" w:hAnsiTheme="majorHAnsi"/>
          <w:color w:val="000000"/>
          <w:sz w:val="22"/>
          <w:szCs w:val="22"/>
        </w:rPr>
        <w:t xml:space="preserve">B2 = Nilai </w:t>
      </w:r>
      <w:proofErr w:type="spellStart"/>
      <w:r w:rsidRPr="00C6112E">
        <w:rPr>
          <w:rFonts w:asciiTheme="majorHAnsi" w:hAnsiTheme="majorHAnsi"/>
          <w:color w:val="000000"/>
          <w:sz w:val="22"/>
          <w:szCs w:val="22"/>
        </w:rPr>
        <w:t>reflektansi</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kanal</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hijau</w:t>
      </w:r>
      <w:proofErr w:type="spellEnd"/>
      <w:r w:rsidRPr="00C6112E">
        <w:rPr>
          <w:rFonts w:asciiTheme="majorHAnsi" w:hAnsiTheme="majorHAnsi"/>
          <w:color w:val="000000"/>
          <w:sz w:val="22"/>
          <w:szCs w:val="22"/>
        </w:rPr>
        <w:t xml:space="preserve">  </w:t>
      </w:r>
    </w:p>
    <w:p w14:paraId="5E6915FD" w14:textId="77777777" w:rsidR="00185748" w:rsidRPr="00C6112E" w:rsidRDefault="00000000">
      <w:pPr>
        <w:adjustRightInd w:val="0"/>
        <w:jc w:val="both"/>
        <w:rPr>
          <w:rFonts w:asciiTheme="majorHAnsi" w:hAnsiTheme="majorHAnsi"/>
          <w:color w:val="000000"/>
          <w:sz w:val="22"/>
          <w:szCs w:val="22"/>
        </w:rPr>
      </w:pPr>
      <w:r w:rsidRPr="00C6112E">
        <w:rPr>
          <w:rFonts w:asciiTheme="majorHAnsi" w:hAnsiTheme="majorHAnsi"/>
          <w:color w:val="000000"/>
          <w:sz w:val="22"/>
          <w:szCs w:val="22"/>
        </w:rPr>
        <w:t>Ki/</w:t>
      </w:r>
      <w:proofErr w:type="spellStart"/>
      <w:r w:rsidRPr="00C6112E">
        <w:rPr>
          <w:rFonts w:asciiTheme="majorHAnsi" w:hAnsiTheme="majorHAnsi"/>
          <w:color w:val="000000"/>
          <w:sz w:val="22"/>
          <w:szCs w:val="22"/>
        </w:rPr>
        <w:t>kj</w:t>
      </w:r>
      <w:proofErr w:type="spellEnd"/>
      <w:r w:rsidRPr="00C6112E">
        <w:rPr>
          <w:rFonts w:asciiTheme="majorHAnsi" w:hAnsiTheme="majorHAnsi"/>
          <w:color w:val="000000"/>
          <w:sz w:val="22"/>
          <w:szCs w:val="22"/>
        </w:rPr>
        <w:t xml:space="preserve"> = </w:t>
      </w:r>
      <w:proofErr w:type="spellStart"/>
      <w:r w:rsidRPr="00C6112E">
        <w:rPr>
          <w:rFonts w:asciiTheme="majorHAnsi" w:hAnsiTheme="majorHAnsi"/>
          <w:color w:val="000000"/>
          <w:sz w:val="22"/>
          <w:szCs w:val="22"/>
        </w:rPr>
        <w:t>Rasio</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koefesien</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kanal</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biru</w:t>
      </w:r>
      <w:proofErr w:type="spellEnd"/>
      <w:r w:rsidRPr="00C6112E">
        <w:rPr>
          <w:rFonts w:asciiTheme="majorHAnsi" w:hAnsiTheme="majorHAnsi"/>
          <w:color w:val="000000"/>
          <w:sz w:val="22"/>
          <w:szCs w:val="22"/>
        </w:rPr>
        <w:t xml:space="preserve"> dan </w:t>
      </w:r>
      <w:proofErr w:type="spellStart"/>
      <w:r w:rsidRPr="00C6112E">
        <w:rPr>
          <w:rFonts w:asciiTheme="majorHAnsi" w:hAnsiTheme="majorHAnsi"/>
          <w:color w:val="000000"/>
          <w:sz w:val="22"/>
          <w:szCs w:val="22"/>
        </w:rPr>
        <w:t>kanal</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hijau</w:t>
      </w:r>
      <w:proofErr w:type="spellEnd"/>
      <w:r w:rsidRPr="00C6112E">
        <w:rPr>
          <w:rFonts w:asciiTheme="majorHAnsi" w:hAnsiTheme="majorHAnsi"/>
          <w:color w:val="000000"/>
          <w:sz w:val="22"/>
          <w:szCs w:val="22"/>
        </w:rPr>
        <w:t>.</w:t>
      </w:r>
    </w:p>
    <w:p w14:paraId="007D6354" w14:textId="77777777" w:rsidR="00185748" w:rsidRPr="00C6112E" w:rsidRDefault="00185748">
      <w:pPr>
        <w:adjustRightInd w:val="0"/>
        <w:jc w:val="both"/>
        <w:rPr>
          <w:rFonts w:asciiTheme="majorHAnsi" w:hAnsiTheme="majorHAnsi"/>
          <w:color w:val="000000"/>
          <w:sz w:val="22"/>
          <w:szCs w:val="22"/>
        </w:rPr>
      </w:pPr>
    </w:p>
    <w:p w14:paraId="65584DE1" w14:textId="77777777" w:rsidR="00185748" w:rsidRPr="00C6112E" w:rsidRDefault="00000000">
      <w:pPr>
        <w:jc w:val="both"/>
        <w:rPr>
          <w:rFonts w:asciiTheme="majorHAnsi" w:hAnsiTheme="majorHAnsi"/>
          <w:color w:val="000000"/>
          <w:sz w:val="22"/>
          <w:szCs w:val="22"/>
        </w:rPr>
      </w:pPr>
      <w:r w:rsidRPr="00C6112E">
        <w:rPr>
          <w:rFonts w:asciiTheme="majorHAnsi" w:hAnsiTheme="majorHAnsi"/>
          <w:color w:val="000000"/>
          <w:sz w:val="22"/>
          <w:szCs w:val="22"/>
        </w:rPr>
        <w:t xml:space="preserve">Nilai </w:t>
      </w:r>
      <w:proofErr w:type="spellStart"/>
      <w:r w:rsidRPr="00C6112E">
        <w:rPr>
          <w:rFonts w:asciiTheme="majorHAnsi" w:hAnsiTheme="majorHAnsi"/>
          <w:color w:val="000000"/>
          <w:sz w:val="22"/>
          <w:szCs w:val="22"/>
        </w:rPr>
        <w:t>koefisien</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etenuasi</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dihitung</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menggunakan</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persamaan</w:t>
      </w:r>
      <w:proofErr w:type="spellEnd"/>
      <w:r w:rsidRPr="00C6112E">
        <w:rPr>
          <w:rFonts w:asciiTheme="majorHAnsi" w:hAnsiTheme="majorHAnsi"/>
          <w:color w:val="000000"/>
          <w:sz w:val="22"/>
          <w:szCs w:val="22"/>
        </w:rPr>
        <w:t>:</w:t>
      </w:r>
    </w:p>
    <w:p w14:paraId="07B08BB5" w14:textId="1FA6758D" w:rsidR="00185748" w:rsidRPr="00C6112E" w:rsidRDefault="00000000">
      <w:pPr>
        <w:tabs>
          <w:tab w:val="center" w:leader="dot" w:pos="1985"/>
          <w:tab w:val="center" w:leader="dot" w:pos="8080"/>
        </w:tabs>
        <w:adjustRightInd w:val="0"/>
        <w:ind w:right="333"/>
        <w:jc w:val="both"/>
        <w:rPr>
          <w:rFonts w:asciiTheme="majorHAnsi" w:hAnsiTheme="majorHAnsi"/>
          <w:color w:val="000000"/>
          <w:sz w:val="22"/>
          <w:szCs w:val="22"/>
        </w:rPr>
      </w:pPr>
      <w:r w:rsidRPr="00C6112E">
        <w:rPr>
          <w:rFonts w:asciiTheme="majorHAnsi" w:hAnsiTheme="majorHAnsi" w:cs="Cambria Math"/>
          <w:color w:val="000000"/>
          <w:sz w:val="22"/>
          <w:szCs w:val="22"/>
        </w:rPr>
        <w:t>𝐾𝑖</w:t>
      </w:r>
      <w:r w:rsidRPr="00C6112E">
        <w:rPr>
          <w:rFonts w:asciiTheme="majorHAnsi" w:hAnsiTheme="majorHAnsi"/>
          <w:color w:val="000000"/>
          <w:sz w:val="22"/>
          <w:szCs w:val="22"/>
        </w:rPr>
        <w:t>/</w:t>
      </w:r>
      <w:r w:rsidRPr="00C6112E">
        <w:rPr>
          <w:rFonts w:asciiTheme="majorHAnsi" w:hAnsiTheme="majorHAnsi" w:cs="Cambria Math"/>
          <w:color w:val="000000"/>
          <w:sz w:val="22"/>
          <w:szCs w:val="22"/>
        </w:rPr>
        <w:t xml:space="preserve">𝐾𝑗 </w:t>
      </w:r>
      <w:r w:rsidRPr="00C6112E">
        <w:rPr>
          <w:rFonts w:asciiTheme="majorHAnsi" w:hAnsiTheme="majorHAnsi"/>
          <w:color w:val="000000"/>
          <w:sz w:val="22"/>
          <w:szCs w:val="22"/>
        </w:rPr>
        <w:t xml:space="preserve">= </w:t>
      </w:r>
      <w:r w:rsidRPr="00C6112E">
        <w:rPr>
          <w:rFonts w:asciiTheme="majorHAnsi" w:hAnsiTheme="majorHAnsi" w:cs="Cambria Math"/>
          <w:color w:val="000000"/>
          <w:sz w:val="22"/>
          <w:szCs w:val="22"/>
        </w:rPr>
        <w:t xml:space="preserve">𝛼 </w:t>
      </w:r>
      <w:r w:rsidRPr="00C6112E">
        <w:rPr>
          <w:rFonts w:asciiTheme="majorHAnsi" w:hAnsiTheme="majorHAnsi"/>
          <w:color w:val="000000"/>
          <w:sz w:val="22"/>
          <w:szCs w:val="22"/>
        </w:rPr>
        <w:t xml:space="preserve">+ </w:t>
      </w:r>
      <m:oMath>
        <m:rad>
          <m:radPr>
            <m:degHide m:val="1"/>
            <m:ctrlPr>
              <w:rPr>
                <w:rFonts w:ascii="Cambria Math" w:hAnsi="Cambria Math"/>
                <w:i/>
                <w:color w:val="000000"/>
                <w:sz w:val="22"/>
                <w:szCs w:val="22"/>
              </w:rPr>
            </m:ctrlPr>
          </m:radPr>
          <m:deg/>
          <m:e>
            <m:sSup>
              <m:sSupPr>
                <m:ctrlPr>
                  <w:rPr>
                    <w:rFonts w:ascii="Cambria Math" w:hAnsi="Cambria Math"/>
                    <w:i/>
                    <w:color w:val="000000"/>
                    <w:sz w:val="22"/>
                    <w:szCs w:val="22"/>
                  </w:rPr>
                </m:ctrlPr>
              </m:sSupPr>
              <m:e>
                <m:r>
                  <w:rPr>
                    <w:rFonts w:ascii="Cambria Math" w:hAnsi="Cambria Math"/>
                    <w:color w:val="000000"/>
                    <w:sz w:val="22"/>
                    <w:szCs w:val="22"/>
                  </w:rPr>
                  <m:t>a</m:t>
                </m:r>
              </m:e>
              <m:sup>
                <m:r>
                  <w:rPr>
                    <w:rFonts w:ascii="Cambria Math" w:hAnsi="Cambria Math"/>
                    <w:color w:val="000000"/>
                    <w:sz w:val="22"/>
                    <w:szCs w:val="22"/>
                  </w:rPr>
                  <m:t>2</m:t>
                </m:r>
              </m:sup>
            </m:sSup>
            <m:r>
              <w:rPr>
                <w:rFonts w:ascii="Cambria Math" w:hAnsi="Cambria Math"/>
                <w:color w:val="000000"/>
                <w:sz w:val="22"/>
                <w:szCs w:val="22"/>
              </w:rPr>
              <m:t>+1</m:t>
            </m:r>
          </m:e>
        </m:rad>
      </m:oMath>
      <w:r w:rsidRPr="00C6112E">
        <w:rPr>
          <w:rFonts w:asciiTheme="majorHAnsi" w:hAnsiTheme="majorHAnsi"/>
          <w:color w:val="000000"/>
          <w:sz w:val="22"/>
          <w:szCs w:val="22"/>
        </w:rPr>
        <w:t>…………………(</w:t>
      </w:r>
      <w:r w:rsidR="00DC3572">
        <w:rPr>
          <w:rFonts w:asciiTheme="majorHAnsi" w:hAnsiTheme="majorHAnsi"/>
          <w:color w:val="000000"/>
          <w:sz w:val="22"/>
          <w:szCs w:val="22"/>
        </w:rPr>
        <w:t>2</w:t>
      </w:r>
      <w:r w:rsidRPr="00C6112E">
        <w:rPr>
          <w:rFonts w:asciiTheme="majorHAnsi" w:hAnsiTheme="majorHAnsi"/>
          <w:color w:val="000000"/>
          <w:sz w:val="22"/>
          <w:szCs w:val="22"/>
        </w:rPr>
        <w:t>)</w:t>
      </w:r>
    </w:p>
    <w:p w14:paraId="1AEC4AF7" w14:textId="0A26CA37" w:rsidR="00185748" w:rsidRPr="00C6112E" w:rsidRDefault="00000000">
      <w:pPr>
        <w:tabs>
          <w:tab w:val="left" w:pos="4395"/>
          <w:tab w:val="center" w:leader="dot" w:pos="8080"/>
          <w:tab w:val="center" w:leader="dot" w:pos="8647"/>
        </w:tabs>
        <w:adjustRightInd w:val="0"/>
        <w:jc w:val="both"/>
        <w:rPr>
          <w:rFonts w:asciiTheme="majorHAnsi" w:hAnsiTheme="majorHAnsi"/>
          <w:color w:val="000000"/>
          <w:sz w:val="22"/>
          <w:szCs w:val="22"/>
        </w:rPr>
      </w:pPr>
      <w:r w:rsidRPr="00C6112E">
        <w:rPr>
          <w:rFonts w:asciiTheme="majorHAnsi" w:hAnsiTheme="majorHAnsi" w:cs="Cambria Math"/>
          <w:color w:val="000000"/>
          <w:sz w:val="22"/>
          <w:szCs w:val="22"/>
        </w:rPr>
        <w:t>𝛼</w:t>
      </w:r>
      <w:r w:rsidRPr="00C6112E">
        <w:rPr>
          <w:rFonts w:asciiTheme="majorHAnsi" w:hAnsiTheme="majorHAnsi"/>
          <w:color w:val="000000"/>
          <w:sz w:val="22"/>
          <w:szCs w:val="22"/>
        </w:rPr>
        <w:t xml:space="preserve"> = (Var(B1)−Var(B2))/2</w:t>
      </w:r>
      <w:r w:rsidRPr="00C6112E">
        <w:rPr>
          <w:rFonts w:asciiTheme="majorHAnsi" w:hAnsiTheme="majorHAnsi" w:cs="Cambria Math"/>
          <w:color w:val="000000"/>
          <w:sz w:val="22"/>
          <w:szCs w:val="22"/>
        </w:rPr>
        <w:t>∗</w:t>
      </w:r>
      <w:r w:rsidRPr="00C6112E">
        <w:rPr>
          <w:rFonts w:asciiTheme="majorHAnsi" w:hAnsiTheme="majorHAnsi"/>
          <w:color w:val="000000"/>
          <w:sz w:val="22"/>
          <w:szCs w:val="22"/>
        </w:rPr>
        <w:t>Covar (B1</w:t>
      </w:r>
      <w:r w:rsidRPr="00C6112E">
        <w:rPr>
          <w:rFonts w:asciiTheme="majorHAnsi" w:hAnsiTheme="majorHAnsi" w:cs="Cambria Math"/>
          <w:color w:val="000000"/>
          <w:sz w:val="22"/>
          <w:szCs w:val="22"/>
        </w:rPr>
        <w:t>∗</w:t>
      </w:r>
      <w:r w:rsidRPr="00C6112E">
        <w:rPr>
          <w:rFonts w:asciiTheme="majorHAnsi" w:hAnsiTheme="majorHAnsi"/>
          <w:color w:val="000000"/>
          <w:sz w:val="22"/>
          <w:szCs w:val="22"/>
        </w:rPr>
        <w:t>Bj)....(</w:t>
      </w:r>
      <w:r w:rsidR="00DC3572">
        <w:rPr>
          <w:rFonts w:asciiTheme="majorHAnsi" w:hAnsiTheme="majorHAnsi"/>
          <w:color w:val="000000"/>
          <w:sz w:val="22"/>
          <w:szCs w:val="22"/>
        </w:rPr>
        <w:t>3</w:t>
      </w:r>
      <w:r w:rsidRPr="00C6112E">
        <w:rPr>
          <w:rFonts w:asciiTheme="majorHAnsi" w:hAnsiTheme="majorHAnsi"/>
          <w:color w:val="000000"/>
          <w:sz w:val="22"/>
          <w:szCs w:val="22"/>
        </w:rPr>
        <w:t>)</w:t>
      </w:r>
    </w:p>
    <w:p w14:paraId="76049FA6" w14:textId="77777777" w:rsidR="00185748" w:rsidRPr="00C6112E" w:rsidRDefault="00000000">
      <w:pPr>
        <w:adjustRightInd w:val="0"/>
        <w:jc w:val="both"/>
        <w:rPr>
          <w:rFonts w:asciiTheme="majorHAnsi" w:hAnsiTheme="majorHAnsi"/>
          <w:color w:val="000000"/>
          <w:sz w:val="22"/>
          <w:szCs w:val="22"/>
        </w:rPr>
      </w:pPr>
      <w:proofErr w:type="spellStart"/>
      <w:r w:rsidRPr="00C6112E">
        <w:rPr>
          <w:rFonts w:asciiTheme="majorHAnsi" w:hAnsiTheme="majorHAnsi"/>
          <w:color w:val="000000"/>
          <w:sz w:val="22"/>
          <w:szCs w:val="22"/>
        </w:rPr>
        <w:t>Keterangan</w:t>
      </w:r>
      <w:proofErr w:type="spellEnd"/>
      <w:r w:rsidRPr="00C6112E">
        <w:rPr>
          <w:rFonts w:asciiTheme="majorHAnsi" w:hAnsiTheme="majorHAnsi"/>
          <w:color w:val="000000"/>
          <w:sz w:val="22"/>
          <w:szCs w:val="22"/>
        </w:rPr>
        <w:t xml:space="preserve">: </w:t>
      </w:r>
    </w:p>
    <w:p w14:paraId="2A6D8CCE" w14:textId="77777777" w:rsidR="00185748" w:rsidRPr="00C6112E" w:rsidRDefault="00000000">
      <w:pPr>
        <w:adjustRightInd w:val="0"/>
        <w:jc w:val="both"/>
        <w:rPr>
          <w:rFonts w:asciiTheme="majorHAnsi" w:hAnsiTheme="majorHAnsi"/>
          <w:sz w:val="22"/>
          <w:szCs w:val="22"/>
        </w:rPr>
      </w:pPr>
      <w:r w:rsidRPr="00C6112E">
        <w:rPr>
          <w:rFonts w:asciiTheme="majorHAnsi" w:hAnsiTheme="majorHAnsi"/>
          <w:color w:val="000000"/>
          <w:sz w:val="22"/>
          <w:szCs w:val="22"/>
        </w:rPr>
        <w:t xml:space="preserve">Var = </w:t>
      </w:r>
      <w:proofErr w:type="spellStart"/>
      <w:r w:rsidRPr="00C6112E">
        <w:rPr>
          <w:rFonts w:asciiTheme="majorHAnsi" w:hAnsiTheme="majorHAnsi"/>
          <w:color w:val="000000"/>
          <w:sz w:val="22"/>
          <w:szCs w:val="22"/>
        </w:rPr>
        <w:t>nilai</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ragam</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dari</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nilai</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reflektansi</w:t>
      </w:r>
      <w:proofErr w:type="spellEnd"/>
      <w:r w:rsidRPr="00C6112E">
        <w:rPr>
          <w:rFonts w:asciiTheme="majorHAnsi" w:hAnsiTheme="majorHAnsi"/>
          <w:color w:val="000000"/>
          <w:sz w:val="22"/>
          <w:szCs w:val="22"/>
        </w:rPr>
        <w:t xml:space="preserve"> </w:t>
      </w:r>
    </w:p>
    <w:p w14:paraId="47BF8B16" w14:textId="77777777" w:rsidR="00185748" w:rsidRPr="00C6112E" w:rsidRDefault="00000000">
      <w:pPr>
        <w:jc w:val="both"/>
        <w:rPr>
          <w:rFonts w:asciiTheme="majorHAnsi" w:hAnsiTheme="majorHAnsi"/>
          <w:sz w:val="22"/>
          <w:szCs w:val="22"/>
        </w:rPr>
      </w:pPr>
      <w:proofErr w:type="spellStart"/>
      <w:r w:rsidRPr="00C6112E">
        <w:rPr>
          <w:rFonts w:asciiTheme="majorHAnsi" w:hAnsiTheme="majorHAnsi"/>
          <w:color w:val="000000"/>
          <w:sz w:val="22"/>
          <w:szCs w:val="22"/>
        </w:rPr>
        <w:t>Covar</w:t>
      </w:r>
      <w:proofErr w:type="spellEnd"/>
      <w:r w:rsidRPr="00C6112E">
        <w:rPr>
          <w:rFonts w:asciiTheme="majorHAnsi" w:hAnsiTheme="majorHAnsi"/>
          <w:color w:val="000000"/>
          <w:sz w:val="22"/>
          <w:szCs w:val="22"/>
        </w:rPr>
        <w:t xml:space="preserve"> = </w:t>
      </w:r>
      <w:proofErr w:type="spellStart"/>
      <w:r w:rsidRPr="00C6112E">
        <w:rPr>
          <w:rFonts w:asciiTheme="majorHAnsi" w:hAnsiTheme="majorHAnsi"/>
          <w:color w:val="000000"/>
          <w:sz w:val="22"/>
          <w:szCs w:val="22"/>
        </w:rPr>
        <w:t>nilai</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koefisien</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keragaman</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dari</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nilai</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reflektansi</w:t>
      </w:r>
      <w:proofErr w:type="spellEnd"/>
    </w:p>
    <w:p w14:paraId="1A479313" w14:textId="77777777" w:rsidR="00185748" w:rsidRPr="00C6112E" w:rsidRDefault="00185748">
      <w:pPr>
        <w:ind w:left="426"/>
        <w:rPr>
          <w:rFonts w:asciiTheme="majorHAnsi" w:hAnsiTheme="majorHAnsi"/>
          <w:b/>
          <w:bCs/>
          <w:sz w:val="24"/>
          <w:szCs w:val="24"/>
        </w:rPr>
      </w:pPr>
    </w:p>
    <w:p w14:paraId="46E20FB3" w14:textId="77777777" w:rsidR="00185748" w:rsidRPr="00C6112E" w:rsidRDefault="00000000">
      <w:pPr>
        <w:pStyle w:val="ListParagraph"/>
        <w:numPr>
          <w:ilvl w:val="0"/>
          <w:numId w:val="1"/>
        </w:numPr>
        <w:ind w:left="426" w:hanging="426"/>
        <w:rPr>
          <w:rFonts w:asciiTheme="majorHAnsi" w:hAnsiTheme="majorHAnsi"/>
          <w:b/>
          <w:bCs/>
          <w:sz w:val="22"/>
          <w:szCs w:val="22"/>
        </w:rPr>
      </w:pPr>
      <w:r w:rsidRPr="00C6112E">
        <w:rPr>
          <w:rFonts w:asciiTheme="majorHAnsi" w:hAnsiTheme="majorHAnsi"/>
          <w:b/>
          <w:bCs/>
          <w:sz w:val="22"/>
          <w:szCs w:val="22"/>
        </w:rPr>
        <w:t xml:space="preserve">Hasil dan </w:t>
      </w:r>
      <w:proofErr w:type="spellStart"/>
      <w:r w:rsidRPr="00C6112E">
        <w:rPr>
          <w:rFonts w:asciiTheme="majorHAnsi" w:hAnsiTheme="majorHAnsi"/>
          <w:b/>
          <w:bCs/>
          <w:sz w:val="22"/>
          <w:szCs w:val="22"/>
        </w:rPr>
        <w:t>Pembahasan</w:t>
      </w:r>
      <w:proofErr w:type="spellEnd"/>
    </w:p>
    <w:p w14:paraId="69813106" w14:textId="77777777" w:rsidR="00185748" w:rsidRPr="00C6112E" w:rsidRDefault="00000000">
      <w:pPr>
        <w:ind w:firstLine="426"/>
        <w:jc w:val="both"/>
        <w:rPr>
          <w:rFonts w:asciiTheme="majorHAnsi" w:hAnsiTheme="majorHAnsi"/>
          <w:b/>
          <w:bCs/>
          <w:sz w:val="24"/>
          <w:szCs w:val="24"/>
        </w:rPr>
      </w:pPr>
      <w:r w:rsidRPr="00C6112E">
        <w:rPr>
          <w:rFonts w:asciiTheme="majorHAnsi" w:hAnsiTheme="majorHAnsi"/>
          <w:color w:val="000000"/>
          <w:sz w:val="22"/>
          <w:szCs w:val="22"/>
        </w:rPr>
        <w:t xml:space="preserve">Proses </w:t>
      </w:r>
      <w:proofErr w:type="spellStart"/>
      <w:r w:rsidRPr="00C6112E">
        <w:rPr>
          <w:rFonts w:asciiTheme="majorHAnsi" w:hAnsiTheme="majorHAnsi"/>
          <w:color w:val="000000"/>
          <w:sz w:val="22"/>
          <w:szCs w:val="22"/>
        </w:rPr>
        <w:t>klasifikasi</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kondisi</w:t>
      </w:r>
      <w:proofErr w:type="spellEnd"/>
      <w:r w:rsidRPr="00C6112E">
        <w:rPr>
          <w:rFonts w:asciiTheme="majorHAnsi" w:hAnsiTheme="majorHAnsi"/>
          <w:color w:val="000000"/>
          <w:sz w:val="22"/>
          <w:szCs w:val="22"/>
        </w:rPr>
        <w:t xml:space="preserve"> habitat </w:t>
      </w:r>
      <w:proofErr w:type="spellStart"/>
      <w:r w:rsidRPr="00C6112E">
        <w:rPr>
          <w:rFonts w:asciiTheme="majorHAnsi" w:hAnsiTheme="majorHAnsi"/>
          <w:color w:val="000000"/>
          <w:sz w:val="22"/>
          <w:szCs w:val="22"/>
        </w:rPr>
        <w:t>bentik</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dilakukan</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untuk</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mengidentifikasi</w:t>
      </w:r>
      <w:proofErr w:type="spellEnd"/>
      <w:r w:rsidRPr="00C6112E">
        <w:rPr>
          <w:rFonts w:asciiTheme="majorHAnsi" w:hAnsiTheme="majorHAnsi"/>
          <w:color w:val="000000"/>
          <w:sz w:val="22"/>
          <w:szCs w:val="22"/>
        </w:rPr>
        <w:t xml:space="preserve"> habitat </w:t>
      </w:r>
      <w:proofErr w:type="spellStart"/>
      <w:r w:rsidRPr="00C6112E">
        <w:rPr>
          <w:rFonts w:asciiTheme="majorHAnsi" w:hAnsiTheme="majorHAnsi"/>
          <w:color w:val="000000"/>
          <w:sz w:val="22"/>
          <w:szCs w:val="22"/>
        </w:rPr>
        <w:t>bentik</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didaerah</w:t>
      </w:r>
      <w:proofErr w:type="spellEnd"/>
      <w:r w:rsidRPr="00C6112E">
        <w:rPr>
          <w:rFonts w:asciiTheme="majorHAnsi" w:hAnsiTheme="majorHAnsi"/>
          <w:color w:val="000000"/>
          <w:sz w:val="22"/>
          <w:szCs w:val="22"/>
        </w:rPr>
        <w:t xml:space="preserve"> yang </w:t>
      </w:r>
      <w:proofErr w:type="spellStart"/>
      <w:r w:rsidRPr="00C6112E">
        <w:rPr>
          <w:rFonts w:asciiTheme="majorHAnsi" w:hAnsiTheme="majorHAnsi"/>
          <w:color w:val="000000"/>
          <w:sz w:val="22"/>
          <w:szCs w:val="22"/>
        </w:rPr>
        <w:t>diteliti</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dengan</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menggunaan</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metode</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Algoritma</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Lyzenga</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dengan</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citra</w:t>
      </w:r>
      <w:proofErr w:type="spellEnd"/>
      <w:r w:rsidRPr="00C6112E">
        <w:rPr>
          <w:rFonts w:asciiTheme="majorHAnsi" w:hAnsiTheme="majorHAnsi"/>
          <w:color w:val="000000"/>
          <w:sz w:val="22"/>
          <w:szCs w:val="22"/>
        </w:rPr>
        <w:t xml:space="preserve"> Sentinel 2-A yang </w:t>
      </w:r>
      <w:proofErr w:type="spellStart"/>
      <w:r w:rsidRPr="00C6112E">
        <w:rPr>
          <w:rFonts w:asciiTheme="majorHAnsi" w:hAnsiTheme="majorHAnsi"/>
          <w:color w:val="000000"/>
          <w:sz w:val="22"/>
          <w:szCs w:val="22"/>
        </w:rPr>
        <w:t>telah</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dilakukan</w:t>
      </w:r>
      <w:proofErr w:type="spellEnd"/>
      <w:r w:rsidRPr="00C6112E">
        <w:rPr>
          <w:rFonts w:asciiTheme="majorHAnsi" w:hAnsiTheme="majorHAnsi"/>
          <w:color w:val="000000"/>
          <w:sz w:val="22"/>
          <w:szCs w:val="22"/>
        </w:rPr>
        <w:t xml:space="preserve"> proses </w:t>
      </w:r>
      <w:proofErr w:type="spellStart"/>
      <w:r w:rsidRPr="00C6112E">
        <w:rPr>
          <w:rFonts w:asciiTheme="majorHAnsi" w:hAnsiTheme="majorHAnsi"/>
          <w:color w:val="000000"/>
          <w:sz w:val="22"/>
          <w:szCs w:val="22"/>
        </w:rPr>
        <w:t>penajaman</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citra</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sebagai</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bahan</w:t>
      </w:r>
      <w:proofErr w:type="spellEnd"/>
      <w:r w:rsidRPr="00C6112E">
        <w:rPr>
          <w:rFonts w:asciiTheme="majorHAnsi" w:hAnsiTheme="majorHAnsi"/>
          <w:color w:val="000000"/>
          <w:sz w:val="22"/>
          <w:szCs w:val="22"/>
        </w:rPr>
        <w:t xml:space="preserve"> yang </w:t>
      </w:r>
      <w:proofErr w:type="spellStart"/>
      <w:r w:rsidRPr="00C6112E">
        <w:rPr>
          <w:rFonts w:asciiTheme="majorHAnsi" w:hAnsiTheme="majorHAnsi"/>
          <w:color w:val="000000"/>
          <w:sz w:val="22"/>
          <w:szCs w:val="22"/>
        </w:rPr>
        <w:t>diteliti</w:t>
      </w:r>
      <w:proofErr w:type="spellEnd"/>
      <w:r w:rsidRPr="00C6112E">
        <w:rPr>
          <w:rFonts w:asciiTheme="majorHAnsi" w:hAnsiTheme="majorHAnsi"/>
          <w:color w:val="000000"/>
          <w:sz w:val="22"/>
          <w:szCs w:val="22"/>
        </w:rPr>
        <w:t xml:space="preserve">. </w:t>
      </w:r>
    </w:p>
    <w:p w14:paraId="1C429BB5" w14:textId="77777777" w:rsidR="00185748" w:rsidRPr="00C6112E" w:rsidRDefault="00000000">
      <w:pPr>
        <w:ind w:firstLine="426"/>
        <w:jc w:val="both"/>
        <w:rPr>
          <w:rFonts w:asciiTheme="majorHAnsi" w:hAnsiTheme="majorHAnsi"/>
          <w:color w:val="000000"/>
          <w:sz w:val="22"/>
          <w:szCs w:val="22"/>
        </w:rPr>
      </w:pPr>
      <w:proofErr w:type="spellStart"/>
      <w:r w:rsidRPr="00C6112E">
        <w:rPr>
          <w:rFonts w:asciiTheme="majorHAnsi" w:hAnsiTheme="majorHAnsi"/>
          <w:color w:val="000000"/>
          <w:sz w:val="22"/>
          <w:szCs w:val="22"/>
        </w:rPr>
        <w:t>Dalam</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penelitian</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ini</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menggunakan</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skala</w:t>
      </w:r>
      <w:proofErr w:type="spellEnd"/>
      <w:r w:rsidRPr="00C6112E">
        <w:rPr>
          <w:rFonts w:asciiTheme="majorHAnsi" w:hAnsiTheme="majorHAnsi"/>
          <w:color w:val="000000"/>
          <w:sz w:val="22"/>
          <w:szCs w:val="22"/>
        </w:rPr>
        <w:t xml:space="preserve"> 10, </w:t>
      </w:r>
      <w:proofErr w:type="spellStart"/>
      <w:r w:rsidRPr="00C6112E">
        <w:rPr>
          <w:rFonts w:asciiTheme="majorHAnsi" w:hAnsiTheme="majorHAnsi"/>
          <w:color w:val="000000"/>
          <w:sz w:val="22"/>
          <w:szCs w:val="22"/>
        </w:rPr>
        <w:t>bentuk</w:t>
      </w:r>
      <w:proofErr w:type="spellEnd"/>
      <w:r w:rsidRPr="00C6112E">
        <w:rPr>
          <w:rFonts w:asciiTheme="majorHAnsi" w:hAnsiTheme="majorHAnsi"/>
          <w:color w:val="000000"/>
          <w:sz w:val="22"/>
          <w:szCs w:val="22"/>
        </w:rPr>
        <w:t xml:space="preserve"> 0,5 dan </w:t>
      </w:r>
      <w:proofErr w:type="spellStart"/>
      <w:r w:rsidRPr="00C6112E">
        <w:rPr>
          <w:rFonts w:asciiTheme="majorHAnsi" w:hAnsiTheme="majorHAnsi"/>
          <w:color w:val="000000"/>
          <w:sz w:val="22"/>
          <w:szCs w:val="22"/>
        </w:rPr>
        <w:t>kekompakan</w:t>
      </w:r>
      <w:proofErr w:type="spellEnd"/>
      <w:r w:rsidRPr="00C6112E">
        <w:rPr>
          <w:rFonts w:asciiTheme="majorHAnsi" w:hAnsiTheme="majorHAnsi"/>
          <w:color w:val="000000"/>
          <w:sz w:val="22"/>
          <w:szCs w:val="22"/>
        </w:rPr>
        <w:t xml:space="preserve"> 0,5. Makin </w:t>
      </w:r>
      <w:proofErr w:type="spellStart"/>
      <w:r w:rsidRPr="00C6112E">
        <w:rPr>
          <w:rFonts w:asciiTheme="majorHAnsi" w:hAnsiTheme="majorHAnsi"/>
          <w:color w:val="000000"/>
          <w:sz w:val="22"/>
          <w:szCs w:val="22"/>
        </w:rPr>
        <w:t>tinggi</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nilai</w:t>
      </w:r>
      <w:proofErr w:type="spellEnd"/>
      <w:r w:rsidRPr="00C6112E">
        <w:rPr>
          <w:rFonts w:asciiTheme="majorHAnsi" w:hAnsiTheme="majorHAnsi"/>
          <w:color w:val="000000"/>
          <w:sz w:val="22"/>
          <w:szCs w:val="22"/>
        </w:rPr>
        <w:t xml:space="preserve"> pada </w:t>
      </w:r>
      <w:proofErr w:type="spellStart"/>
      <w:r w:rsidRPr="00C6112E">
        <w:rPr>
          <w:rFonts w:asciiTheme="majorHAnsi" w:hAnsiTheme="majorHAnsi"/>
          <w:color w:val="000000"/>
          <w:sz w:val="22"/>
          <w:szCs w:val="22"/>
        </w:rPr>
        <w:t>bentuk</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maka</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makin</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rendah</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pengaruh</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dari</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warna</w:t>
      </w:r>
      <w:proofErr w:type="spellEnd"/>
      <w:r w:rsidRPr="00C6112E">
        <w:rPr>
          <w:rFonts w:asciiTheme="majorHAnsi" w:hAnsiTheme="majorHAnsi"/>
          <w:color w:val="000000"/>
          <w:sz w:val="22"/>
          <w:szCs w:val="22"/>
        </w:rPr>
        <w:t xml:space="preserve"> pada proses </w:t>
      </w:r>
      <w:proofErr w:type="spellStart"/>
      <w:r w:rsidRPr="00C6112E">
        <w:rPr>
          <w:rFonts w:asciiTheme="majorHAnsi" w:hAnsiTheme="majorHAnsi"/>
          <w:color w:val="000000"/>
          <w:sz w:val="22"/>
          <w:szCs w:val="22"/>
        </w:rPr>
        <w:t>segmentasi</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begitu</w:t>
      </w:r>
      <w:proofErr w:type="spellEnd"/>
      <w:r w:rsidRPr="00C6112E">
        <w:rPr>
          <w:rFonts w:asciiTheme="majorHAnsi" w:hAnsiTheme="majorHAnsi"/>
          <w:color w:val="000000"/>
          <w:sz w:val="22"/>
          <w:szCs w:val="22"/>
        </w:rPr>
        <w:t xml:space="preserve"> pula dan </w:t>
      </w:r>
      <w:proofErr w:type="spellStart"/>
      <w:r w:rsidRPr="00C6112E">
        <w:rPr>
          <w:rFonts w:asciiTheme="majorHAnsi" w:hAnsiTheme="majorHAnsi"/>
          <w:color w:val="000000"/>
          <w:sz w:val="22"/>
          <w:szCs w:val="22"/>
        </w:rPr>
        <w:t>makin</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tinggi</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nilai</w:t>
      </w:r>
      <w:proofErr w:type="spellEnd"/>
      <w:r w:rsidRPr="00C6112E">
        <w:rPr>
          <w:rFonts w:asciiTheme="majorHAnsi" w:hAnsiTheme="majorHAnsi"/>
          <w:color w:val="000000"/>
          <w:sz w:val="22"/>
          <w:szCs w:val="22"/>
        </w:rPr>
        <w:t xml:space="preserve"> pada </w:t>
      </w:r>
      <w:proofErr w:type="spellStart"/>
      <w:r w:rsidRPr="00C6112E">
        <w:rPr>
          <w:rFonts w:asciiTheme="majorHAnsi" w:hAnsiTheme="majorHAnsi"/>
          <w:color w:val="000000"/>
          <w:sz w:val="22"/>
          <w:szCs w:val="22"/>
        </w:rPr>
        <w:t>kekompakan</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objek</w:t>
      </w:r>
      <w:proofErr w:type="spellEnd"/>
      <w:r w:rsidRPr="00C6112E">
        <w:rPr>
          <w:rFonts w:asciiTheme="majorHAnsi" w:hAnsiTheme="majorHAnsi"/>
          <w:color w:val="000000"/>
          <w:sz w:val="22"/>
          <w:szCs w:val="22"/>
        </w:rPr>
        <w:t xml:space="preserve"> pada </w:t>
      </w:r>
      <w:proofErr w:type="spellStart"/>
      <w:r w:rsidRPr="00C6112E">
        <w:rPr>
          <w:rFonts w:asciiTheme="majorHAnsi" w:hAnsiTheme="majorHAnsi"/>
          <w:color w:val="000000"/>
          <w:sz w:val="22"/>
          <w:szCs w:val="22"/>
        </w:rPr>
        <w:t>gambar</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maka</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objek</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gambar</w:t>
      </w:r>
      <w:proofErr w:type="spellEnd"/>
      <w:r w:rsidRPr="00C6112E">
        <w:rPr>
          <w:rFonts w:asciiTheme="majorHAnsi" w:hAnsiTheme="majorHAnsi"/>
          <w:color w:val="000000"/>
          <w:sz w:val="22"/>
          <w:szCs w:val="22"/>
        </w:rPr>
        <w:t xml:space="preserve"> yang </w:t>
      </w:r>
      <w:proofErr w:type="spellStart"/>
      <w:r w:rsidRPr="00C6112E">
        <w:rPr>
          <w:rFonts w:asciiTheme="majorHAnsi" w:hAnsiTheme="majorHAnsi"/>
          <w:color w:val="000000"/>
          <w:sz w:val="22"/>
          <w:szCs w:val="22"/>
        </w:rPr>
        <w:t>dihasilkan</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lebih</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kompak</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begitu</w:t>
      </w:r>
      <w:proofErr w:type="spellEnd"/>
      <w:r w:rsidRPr="00C6112E">
        <w:rPr>
          <w:rFonts w:asciiTheme="majorHAnsi" w:hAnsiTheme="majorHAnsi"/>
          <w:color w:val="000000"/>
          <w:sz w:val="22"/>
          <w:szCs w:val="22"/>
        </w:rPr>
        <w:t xml:space="preserve"> pula </w:t>
      </w:r>
      <w:proofErr w:type="spellStart"/>
      <w:r w:rsidRPr="00C6112E">
        <w:rPr>
          <w:rFonts w:asciiTheme="majorHAnsi" w:hAnsiTheme="majorHAnsi"/>
          <w:color w:val="000000"/>
          <w:sz w:val="22"/>
          <w:szCs w:val="22"/>
        </w:rPr>
        <w:t>sebaliknya</w:t>
      </w:r>
      <w:proofErr w:type="spellEnd"/>
    </w:p>
    <w:p w14:paraId="425C3124" w14:textId="77777777" w:rsidR="00185748" w:rsidRPr="00C6112E" w:rsidRDefault="00000000">
      <w:pPr>
        <w:pStyle w:val="ListParagraph"/>
        <w:numPr>
          <w:ilvl w:val="0"/>
          <w:numId w:val="4"/>
        </w:numPr>
        <w:ind w:left="426" w:hanging="426"/>
        <w:rPr>
          <w:rFonts w:asciiTheme="majorHAnsi" w:hAnsiTheme="majorHAnsi"/>
          <w:b/>
          <w:bCs/>
          <w:sz w:val="24"/>
          <w:szCs w:val="24"/>
        </w:rPr>
      </w:pPr>
      <w:proofErr w:type="spellStart"/>
      <w:r w:rsidRPr="00C6112E">
        <w:rPr>
          <w:rFonts w:asciiTheme="majorHAnsi" w:hAnsiTheme="majorHAnsi"/>
          <w:b/>
          <w:bCs/>
          <w:sz w:val="22"/>
          <w:szCs w:val="22"/>
        </w:rPr>
        <w:t>Kondisi</w:t>
      </w:r>
      <w:proofErr w:type="spellEnd"/>
      <w:r w:rsidRPr="00C6112E">
        <w:rPr>
          <w:rFonts w:asciiTheme="majorHAnsi" w:hAnsiTheme="majorHAnsi"/>
          <w:b/>
          <w:bCs/>
          <w:sz w:val="22"/>
          <w:szCs w:val="22"/>
        </w:rPr>
        <w:t xml:space="preserve"> Habitat </w:t>
      </w:r>
      <w:proofErr w:type="spellStart"/>
      <w:r w:rsidRPr="00C6112E">
        <w:rPr>
          <w:rFonts w:asciiTheme="majorHAnsi" w:hAnsiTheme="majorHAnsi"/>
          <w:b/>
          <w:bCs/>
          <w:sz w:val="22"/>
          <w:szCs w:val="22"/>
        </w:rPr>
        <w:t>Bentik</w:t>
      </w:r>
      <w:proofErr w:type="spellEnd"/>
      <w:r w:rsidRPr="00C6112E">
        <w:rPr>
          <w:rFonts w:asciiTheme="majorHAnsi" w:hAnsiTheme="majorHAnsi"/>
          <w:b/>
          <w:bCs/>
          <w:sz w:val="22"/>
          <w:szCs w:val="22"/>
        </w:rPr>
        <w:t xml:space="preserve"> di </w:t>
      </w:r>
      <w:proofErr w:type="spellStart"/>
      <w:r w:rsidRPr="00C6112E">
        <w:rPr>
          <w:rFonts w:asciiTheme="majorHAnsi" w:hAnsiTheme="majorHAnsi"/>
          <w:b/>
          <w:bCs/>
          <w:sz w:val="22"/>
          <w:szCs w:val="22"/>
        </w:rPr>
        <w:t>Perairan</w:t>
      </w:r>
      <w:proofErr w:type="spellEnd"/>
      <w:r w:rsidRPr="00C6112E">
        <w:rPr>
          <w:rFonts w:asciiTheme="majorHAnsi" w:hAnsiTheme="majorHAnsi"/>
          <w:b/>
          <w:bCs/>
          <w:sz w:val="22"/>
          <w:szCs w:val="22"/>
        </w:rPr>
        <w:t xml:space="preserve"> </w:t>
      </w:r>
      <w:proofErr w:type="spellStart"/>
      <w:r w:rsidRPr="00C6112E">
        <w:rPr>
          <w:rFonts w:asciiTheme="majorHAnsi" w:hAnsiTheme="majorHAnsi"/>
          <w:b/>
          <w:bCs/>
          <w:sz w:val="22"/>
          <w:szCs w:val="22"/>
        </w:rPr>
        <w:t>Dangkal</w:t>
      </w:r>
      <w:proofErr w:type="spellEnd"/>
      <w:r w:rsidRPr="00C6112E">
        <w:rPr>
          <w:rFonts w:asciiTheme="majorHAnsi" w:hAnsiTheme="majorHAnsi"/>
          <w:b/>
          <w:bCs/>
          <w:sz w:val="22"/>
          <w:szCs w:val="22"/>
        </w:rPr>
        <w:t xml:space="preserve"> </w:t>
      </w:r>
      <w:proofErr w:type="spellStart"/>
      <w:r w:rsidRPr="00C6112E">
        <w:rPr>
          <w:rFonts w:asciiTheme="majorHAnsi" w:hAnsiTheme="majorHAnsi"/>
          <w:b/>
          <w:bCs/>
          <w:sz w:val="22"/>
          <w:szCs w:val="22"/>
        </w:rPr>
        <w:t>Selat</w:t>
      </w:r>
      <w:proofErr w:type="spellEnd"/>
      <w:r w:rsidRPr="00C6112E">
        <w:rPr>
          <w:rFonts w:asciiTheme="majorHAnsi" w:hAnsiTheme="majorHAnsi"/>
          <w:b/>
          <w:bCs/>
          <w:sz w:val="22"/>
          <w:szCs w:val="22"/>
        </w:rPr>
        <w:t xml:space="preserve"> Kapota </w:t>
      </w:r>
      <w:proofErr w:type="spellStart"/>
      <w:r w:rsidRPr="00C6112E">
        <w:rPr>
          <w:rFonts w:asciiTheme="majorHAnsi" w:hAnsiTheme="majorHAnsi"/>
          <w:b/>
          <w:bCs/>
          <w:sz w:val="22"/>
          <w:szCs w:val="22"/>
        </w:rPr>
        <w:t>Kaupaten</w:t>
      </w:r>
      <w:proofErr w:type="spellEnd"/>
      <w:r w:rsidRPr="00C6112E">
        <w:rPr>
          <w:rFonts w:asciiTheme="majorHAnsi" w:hAnsiTheme="majorHAnsi"/>
          <w:b/>
          <w:bCs/>
          <w:sz w:val="22"/>
          <w:szCs w:val="22"/>
        </w:rPr>
        <w:t xml:space="preserve"> </w:t>
      </w:r>
      <w:proofErr w:type="spellStart"/>
      <w:r w:rsidRPr="00C6112E">
        <w:rPr>
          <w:rFonts w:asciiTheme="majorHAnsi" w:hAnsiTheme="majorHAnsi"/>
          <w:b/>
          <w:bCs/>
          <w:sz w:val="22"/>
          <w:szCs w:val="22"/>
        </w:rPr>
        <w:t>Wakatobi</w:t>
      </w:r>
      <w:proofErr w:type="spellEnd"/>
    </w:p>
    <w:p w14:paraId="65D6095E" w14:textId="77777777" w:rsidR="00185748" w:rsidRPr="00C6112E" w:rsidRDefault="00000000">
      <w:pPr>
        <w:pStyle w:val="ListParagraph"/>
        <w:ind w:left="0" w:firstLine="426"/>
        <w:jc w:val="both"/>
        <w:rPr>
          <w:rFonts w:asciiTheme="majorHAnsi" w:hAnsiTheme="majorHAnsi"/>
          <w:sz w:val="22"/>
          <w:szCs w:val="22"/>
          <w:shd w:val="clear" w:color="auto" w:fill="FFFFFF"/>
        </w:rPr>
      </w:pPr>
      <w:proofErr w:type="spellStart"/>
      <w:r w:rsidRPr="00C6112E">
        <w:rPr>
          <w:rFonts w:asciiTheme="majorHAnsi" w:hAnsiTheme="majorHAnsi"/>
          <w:sz w:val="22"/>
          <w:szCs w:val="22"/>
          <w:shd w:val="clear" w:color="auto" w:fill="FFFFFF"/>
        </w:rPr>
        <w:t>Klasifikasi</w:t>
      </w:r>
      <w:proofErr w:type="spellEnd"/>
      <w:r w:rsidRPr="00C6112E">
        <w:rPr>
          <w:rFonts w:asciiTheme="majorHAnsi" w:hAnsiTheme="majorHAnsi"/>
          <w:sz w:val="22"/>
          <w:szCs w:val="22"/>
          <w:shd w:val="clear" w:color="auto" w:fill="FFFFFF"/>
        </w:rPr>
        <w:t xml:space="preserve"> habitat </w:t>
      </w:r>
      <w:proofErr w:type="spellStart"/>
      <w:r w:rsidRPr="00C6112E">
        <w:rPr>
          <w:rFonts w:asciiTheme="majorHAnsi" w:hAnsiTheme="majorHAnsi"/>
          <w:sz w:val="22"/>
          <w:szCs w:val="22"/>
          <w:shd w:val="clear" w:color="auto" w:fill="FFFFFF"/>
        </w:rPr>
        <w:t>bentik</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menunjukan</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bahwa</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persebaran</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terumbu</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karang</w:t>
      </w:r>
      <w:proofErr w:type="spellEnd"/>
      <w:r w:rsidRPr="00C6112E">
        <w:rPr>
          <w:rFonts w:asciiTheme="majorHAnsi" w:hAnsiTheme="majorHAnsi"/>
          <w:sz w:val="22"/>
          <w:szCs w:val="22"/>
          <w:shd w:val="clear" w:color="auto" w:fill="FFFFFF"/>
        </w:rPr>
        <w:t xml:space="preserve"> di </w:t>
      </w:r>
      <w:proofErr w:type="spellStart"/>
      <w:r w:rsidRPr="00C6112E">
        <w:rPr>
          <w:rFonts w:asciiTheme="majorHAnsi" w:hAnsiTheme="majorHAnsi"/>
          <w:sz w:val="22"/>
          <w:szCs w:val="22"/>
          <w:shd w:val="clear" w:color="auto" w:fill="FFFFFF"/>
        </w:rPr>
        <w:t>selat</w:t>
      </w:r>
      <w:proofErr w:type="spellEnd"/>
      <w:r w:rsidRPr="00C6112E">
        <w:rPr>
          <w:rFonts w:asciiTheme="majorHAnsi" w:hAnsiTheme="majorHAnsi"/>
          <w:sz w:val="22"/>
          <w:szCs w:val="22"/>
          <w:shd w:val="clear" w:color="auto" w:fill="FFFFFF"/>
        </w:rPr>
        <w:t xml:space="preserve"> kapota </w:t>
      </w:r>
      <w:proofErr w:type="spellStart"/>
      <w:r w:rsidRPr="00C6112E">
        <w:rPr>
          <w:rFonts w:asciiTheme="majorHAnsi" w:hAnsiTheme="majorHAnsi"/>
          <w:sz w:val="22"/>
          <w:szCs w:val="22"/>
          <w:shd w:val="clear" w:color="auto" w:fill="FFFFFF"/>
        </w:rPr>
        <w:t>banyak</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berada</w:t>
      </w:r>
      <w:proofErr w:type="spellEnd"/>
      <w:r w:rsidRPr="00C6112E">
        <w:rPr>
          <w:rFonts w:asciiTheme="majorHAnsi" w:hAnsiTheme="majorHAnsi"/>
          <w:sz w:val="22"/>
          <w:szCs w:val="22"/>
          <w:shd w:val="clear" w:color="auto" w:fill="FFFFFF"/>
        </w:rPr>
        <w:t xml:space="preserve"> pada </w:t>
      </w:r>
      <w:proofErr w:type="spellStart"/>
      <w:r w:rsidRPr="00C6112E">
        <w:rPr>
          <w:rFonts w:asciiTheme="majorHAnsi" w:hAnsiTheme="majorHAnsi"/>
          <w:sz w:val="22"/>
          <w:szCs w:val="22"/>
          <w:shd w:val="clear" w:color="auto" w:fill="FFFFFF"/>
        </w:rPr>
        <w:t>bagian</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dekat</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laut</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dalam</w:t>
      </w:r>
      <w:proofErr w:type="spellEnd"/>
      <w:r w:rsidRPr="00C6112E">
        <w:rPr>
          <w:rFonts w:asciiTheme="majorHAnsi" w:hAnsiTheme="majorHAnsi"/>
          <w:sz w:val="22"/>
          <w:szCs w:val="22"/>
          <w:shd w:val="clear" w:color="auto" w:fill="FFFFFF"/>
        </w:rPr>
        <w:t xml:space="preserve"> yang </w:t>
      </w:r>
      <w:proofErr w:type="spellStart"/>
      <w:r w:rsidRPr="00C6112E">
        <w:rPr>
          <w:rFonts w:asciiTheme="majorHAnsi" w:hAnsiTheme="majorHAnsi"/>
          <w:sz w:val="22"/>
          <w:szCs w:val="22"/>
          <w:shd w:val="clear" w:color="auto" w:fill="FFFFFF"/>
        </w:rPr>
        <w:t>berada</w:t>
      </w:r>
      <w:proofErr w:type="spellEnd"/>
      <w:r w:rsidRPr="00C6112E">
        <w:rPr>
          <w:rFonts w:asciiTheme="majorHAnsi" w:hAnsiTheme="majorHAnsi"/>
          <w:sz w:val="22"/>
          <w:szCs w:val="22"/>
          <w:shd w:val="clear" w:color="auto" w:fill="FFFFFF"/>
        </w:rPr>
        <w:t xml:space="preserve"> pada zona </w:t>
      </w:r>
      <w:proofErr w:type="spellStart"/>
      <w:r w:rsidRPr="00C6112E">
        <w:rPr>
          <w:rFonts w:asciiTheme="majorHAnsi" w:hAnsiTheme="majorHAnsi"/>
          <w:sz w:val="22"/>
          <w:szCs w:val="22"/>
          <w:shd w:val="clear" w:color="auto" w:fill="FFFFFF"/>
        </w:rPr>
        <w:t>pecah</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gelombang</w:t>
      </w:r>
      <w:proofErr w:type="spellEnd"/>
      <w:r w:rsidRPr="00C6112E">
        <w:rPr>
          <w:rFonts w:asciiTheme="majorHAnsi" w:hAnsiTheme="majorHAnsi"/>
          <w:sz w:val="22"/>
          <w:szCs w:val="22"/>
          <w:shd w:val="clear" w:color="auto" w:fill="FFFFFF"/>
        </w:rPr>
        <w:t xml:space="preserve">. </w:t>
      </w:r>
      <w:commentRangeStart w:id="5"/>
      <w:r w:rsidRPr="00C6112E">
        <w:rPr>
          <w:rFonts w:asciiTheme="majorHAnsi" w:hAnsiTheme="majorHAnsi"/>
          <w:sz w:val="22"/>
          <w:szCs w:val="22"/>
          <w:shd w:val="clear" w:color="auto" w:fill="FFFFFF"/>
        </w:rPr>
        <w:t xml:space="preserve">Padang </w:t>
      </w:r>
      <w:proofErr w:type="spellStart"/>
      <w:r w:rsidRPr="00C6112E">
        <w:rPr>
          <w:rFonts w:asciiTheme="majorHAnsi" w:hAnsiTheme="majorHAnsi"/>
          <w:sz w:val="22"/>
          <w:szCs w:val="22"/>
          <w:shd w:val="clear" w:color="auto" w:fill="FFFFFF"/>
        </w:rPr>
        <w:t>lamun</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tersebar</w:t>
      </w:r>
      <w:proofErr w:type="spellEnd"/>
      <w:r w:rsidRPr="00C6112E">
        <w:rPr>
          <w:rFonts w:asciiTheme="majorHAnsi" w:hAnsiTheme="majorHAnsi"/>
          <w:sz w:val="22"/>
          <w:szCs w:val="22"/>
          <w:shd w:val="clear" w:color="auto" w:fill="FFFFFF"/>
        </w:rPr>
        <w:t xml:space="preserve"> pada </w:t>
      </w:r>
      <w:proofErr w:type="spellStart"/>
      <w:r w:rsidRPr="00C6112E">
        <w:rPr>
          <w:rFonts w:asciiTheme="majorHAnsi" w:hAnsiTheme="majorHAnsi"/>
          <w:sz w:val="22"/>
          <w:szCs w:val="22"/>
          <w:shd w:val="clear" w:color="auto" w:fill="FFFFFF"/>
        </w:rPr>
        <w:t>daerah</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dekat</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daratan</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maupun</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dekat</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dengan</w:t>
      </w:r>
      <w:proofErr w:type="spellEnd"/>
      <w:r w:rsidRPr="00C6112E">
        <w:rPr>
          <w:rFonts w:asciiTheme="majorHAnsi" w:hAnsiTheme="majorHAnsi"/>
          <w:sz w:val="22"/>
          <w:szCs w:val="22"/>
          <w:shd w:val="clear" w:color="auto" w:fill="FFFFFF"/>
        </w:rPr>
        <w:t xml:space="preserve"> zona </w:t>
      </w:r>
      <w:proofErr w:type="spellStart"/>
      <w:r w:rsidRPr="00C6112E">
        <w:rPr>
          <w:rFonts w:asciiTheme="majorHAnsi" w:hAnsiTheme="majorHAnsi"/>
          <w:sz w:val="22"/>
          <w:szCs w:val="22"/>
          <w:shd w:val="clear" w:color="auto" w:fill="FFFFFF"/>
        </w:rPr>
        <w:t>pecah</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gelombang</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hal</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tersebut</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dapat</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terjadi</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karena</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kesalahan</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dalam</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klasifikasi</w:t>
      </w:r>
      <w:proofErr w:type="spellEnd"/>
      <w:r w:rsidRPr="00C6112E">
        <w:rPr>
          <w:rFonts w:asciiTheme="majorHAnsi" w:hAnsiTheme="majorHAnsi"/>
          <w:sz w:val="22"/>
          <w:szCs w:val="22"/>
          <w:shd w:val="clear" w:color="auto" w:fill="FFFFFF"/>
        </w:rPr>
        <w:t xml:space="preserve"> yang salah </w:t>
      </w:r>
      <w:proofErr w:type="spellStart"/>
      <w:r w:rsidRPr="00C6112E">
        <w:rPr>
          <w:rFonts w:asciiTheme="majorHAnsi" w:hAnsiTheme="majorHAnsi"/>
          <w:sz w:val="22"/>
          <w:szCs w:val="22"/>
          <w:shd w:val="clear" w:color="auto" w:fill="FFFFFF"/>
        </w:rPr>
        <w:t>membedakan</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antara</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objek</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padang</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lamun</w:t>
      </w:r>
      <w:proofErr w:type="spellEnd"/>
      <w:r w:rsidRPr="00C6112E">
        <w:rPr>
          <w:rFonts w:asciiTheme="majorHAnsi" w:hAnsiTheme="majorHAnsi"/>
          <w:sz w:val="22"/>
          <w:szCs w:val="22"/>
          <w:shd w:val="clear" w:color="auto" w:fill="FFFFFF"/>
        </w:rPr>
        <w:t xml:space="preserve"> dan </w:t>
      </w:r>
      <w:proofErr w:type="spellStart"/>
      <w:r w:rsidRPr="00C6112E">
        <w:rPr>
          <w:rFonts w:asciiTheme="majorHAnsi" w:hAnsiTheme="majorHAnsi"/>
          <w:sz w:val="22"/>
          <w:szCs w:val="22"/>
          <w:shd w:val="clear" w:color="auto" w:fill="FFFFFF"/>
        </w:rPr>
        <w:t>objek</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terumbu</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karang</w:t>
      </w:r>
      <w:commentRangeEnd w:id="5"/>
      <w:proofErr w:type="spellEnd"/>
      <w:r w:rsidR="003F61C2" w:rsidRPr="00C6112E">
        <w:rPr>
          <w:rStyle w:val="CommentReference"/>
          <w:rFonts w:asciiTheme="majorHAnsi" w:eastAsia="Times New Roman" w:hAnsiTheme="majorHAnsi"/>
        </w:rPr>
        <w:commentReference w:id="5"/>
      </w:r>
      <w:r w:rsidRPr="00C6112E">
        <w:rPr>
          <w:rFonts w:asciiTheme="majorHAnsi" w:hAnsiTheme="majorHAnsi"/>
          <w:sz w:val="22"/>
          <w:szCs w:val="22"/>
          <w:shd w:val="clear" w:color="auto" w:fill="FFFFFF"/>
        </w:rPr>
        <w:t>.</w:t>
      </w:r>
      <w:bookmarkStart w:id="6" w:name="_Hlk135004767"/>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rPr>
        <w:t>Lebih</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jelasnya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dapat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dilihat</w:t>
      </w:r>
      <w:proofErr w:type="spellEnd"/>
      <w:r w:rsidRPr="00C6112E">
        <w:rPr>
          <w:rFonts w:asciiTheme="majorHAnsi" w:hAnsiTheme="majorHAnsi"/>
          <w:sz w:val="22"/>
          <w:szCs w:val="22"/>
        </w:rPr>
        <w:t xml:space="preserve"> pada </w:t>
      </w:r>
      <w:proofErr w:type="spellStart"/>
      <w:r w:rsidRPr="00C6112E">
        <w:rPr>
          <w:rFonts w:asciiTheme="majorHAnsi" w:hAnsiTheme="majorHAnsi"/>
          <w:b/>
          <w:bCs/>
          <w:sz w:val="22"/>
          <w:szCs w:val="22"/>
        </w:rPr>
        <w:t>Tabel</w:t>
      </w:r>
      <w:proofErr w:type="spellEnd"/>
      <w:r w:rsidRPr="00C6112E">
        <w:rPr>
          <w:rFonts w:asciiTheme="majorHAnsi" w:hAnsiTheme="majorHAnsi"/>
          <w:sz w:val="22"/>
          <w:szCs w:val="22"/>
        </w:rPr>
        <w:t xml:space="preserve"> </w:t>
      </w:r>
      <w:r w:rsidRPr="00C6112E">
        <w:rPr>
          <w:rFonts w:asciiTheme="majorHAnsi" w:hAnsiTheme="majorHAnsi"/>
          <w:b/>
          <w:bCs/>
          <w:sz w:val="22"/>
          <w:szCs w:val="22"/>
        </w:rPr>
        <w:t xml:space="preserve">1 </w:t>
      </w:r>
      <w:proofErr w:type="spellStart"/>
      <w:r w:rsidRPr="00C6112E">
        <w:rPr>
          <w:rFonts w:asciiTheme="majorHAnsi" w:hAnsiTheme="majorHAnsi"/>
          <w:sz w:val="22"/>
          <w:szCs w:val="22"/>
        </w:rPr>
        <w:t>berikut</w:t>
      </w:r>
      <w:proofErr w:type="spellEnd"/>
      <w:r w:rsidRPr="00C6112E">
        <w:rPr>
          <w:rFonts w:asciiTheme="majorHAnsi" w:hAnsiTheme="majorHAnsi"/>
          <w:sz w:val="22"/>
          <w:szCs w:val="22"/>
        </w:rPr>
        <w:t>:</w:t>
      </w:r>
    </w:p>
    <w:tbl>
      <w:tblPr>
        <w:tblW w:w="9088" w:type="dxa"/>
        <w:tblInd w:w="-5" w:type="dxa"/>
        <w:tblLook w:val="04A0" w:firstRow="1" w:lastRow="0" w:firstColumn="1" w:lastColumn="0" w:noHBand="0" w:noVBand="1"/>
      </w:tblPr>
      <w:tblGrid>
        <w:gridCol w:w="896"/>
        <w:gridCol w:w="1641"/>
        <w:gridCol w:w="2005"/>
        <w:gridCol w:w="1916"/>
        <w:gridCol w:w="2630"/>
      </w:tblGrid>
      <w:tr w:rsidR="00185748" w:rsidRPr="00C6112E" w14:paraId="23C17CE4" w14:textId="77777777" w:rsidTr="00CE4B5E">
        <w:trPr>
          <w:trHeight w:val="350"/>
        </w:trPr>
        <w:tc>
          <w:tcPr>
            <w:tcW w:w="89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F324C70" w14:textId="77777777" w:rsidR="00185748" w:rsidRPr="00CE4B5E" w:rsidRDefault="00000000" w:rsidP="00CE4B5E">
            <w:pPr>
              <w:jc w:val="center"/>
              <w:rPr>
                <w:rFonts w:asciiTheme="majorHAnsi" w:hAnsiTheme="majorHAnsi"/>
                <w:b/>
                <w:bCs/>
                <w:color w:val="000000"/>
                <w:sz w:val="18"/>
                <w:szCs w:val="18"/>
                <w:lang w:val="en-ID"/>
              </w:rPr>
            </w:pPr>
            <w:commentRangeStart w:id="7"/>
            <w:r w:rsidRPr="00CE4B5E">
              <w:rPr>
                <w:rFonts w:asciiTheme="majorHAnsi" w:hAnsiTheme="majorHAnsi"/>
                <w:b/>
                <w:bCs/>
                <w:color w:val="000000"/>
                <w:sz w:val="18"/>
                <w:szCs w:val="18"/>
                <w:lang w:val="en-ID"/>
              </w:rPr>
              <w:t>No</w:t>
            </w:r>
          </w:p>
        </w:tc>
        <w:tc>
          <w:tcPr>
            <w:tcW w:w="1641" w:type="dxa"/>
            <w:tcBorders>
              <w:top w:val="single" w:sz="4" w:space="0" w:color="auto"/>
              <w:left w:val="nil"/>
              <w:bottom w:val="single" w:sz="4" w:space="0" w:color="auto"/>
              <w:right w:val="single" w:sz="4" w:space="0" w:color="auto"/>
            </w:tcBorders>
            <w:shd w:val="clear" w:color="000000" w:fill="FFFFFF"/>
            <w:noWrap/>
            <w:vAlign w:val="center"/>
            <w:hideMark/>
          </w:tcPr>
          <w:p w14:paraId="27AB571B" w14:textId="77777777" w:rsidR="00185748" w:rsidRPr="00CE4B5E" w:rsidRDefault="00000000" w:rsidP="00CE4B5E">
            <w:pPr>
              <w:jc w:val="center"/>
              <w:rPr>
                <w:rFonts w:asciiTheme="majorHAnsi" w:hAnsiTheme="majorHAnsi"/>
                <w:b/>
                <w:bCs/>
                <w:color w:val="000000"/>
                <w:sz w:val="18"/>
                <w:szCs w:val="18"/>
                <w:lang w:val="en-ID"/>
              </w:rPr>
            </w:pPr>
            <w:proofErr w:type="spellStart"/>
            <w:r w:rsidRPr="00CE4B5E">
              <w:rPr>
                <w:rFonts w:asciiTheme="majorHAnsi" w:hAnsiTheme="majorHAnsi"/>
                <w:b/>
                <w:bCs/>
                <w:color w:val="000000"/>
                <w:sz w:val="18"/>
                <w:szCs w:val="18"/>
                <w:lang w:val="en-ID"/>
              </w:rPr>
              <w:t>Warna</w:t>
            </w:r>
            <w:proofErr w:type="spellEnd"/>
          </w:p>
        </w:tc>
        <w:tc>
          <w:tcPr>
            <w:tcW w:w="2004" w:type="dxa"/>
            <w:tcBorders>
              <w:top w:val="single" w:sz="4" w:space="0" w:color="auto"/>
              <w:left w:val="nil"/>
              <w:bottom w:val="single" w:sz="4" w:space="0" w:color="auto"/>
              <w:right w:val="single" w:sz="4" w:space="0" w:color="auto"/>
            </w:tcBorders>
            <w:shd w:val="clear" w:color="000000" w:fill="FFFFFF"/>
            <w:noWrap/>
            <w:vAlign w:val="center"/>
            <w:hideMark/>
          </w:tcPr>
          <w:p w14:paraId="7339684B" w14:textId="77777777" w:rsidR="00185748" w:rsidRPr="00CE4B5E" w:rsidRDefault="00000000" w:rsidP="00CE4B5E">
            <w:pPr>
              <w:jc w:val="center"/>
              <w:rPr>
                <w:rFonts w:asciiTheme="majorHAnsi" w:hAnsiTheme="majorHAnsi"/>
                <w:b/>
                <w:bCs/>
                <w:color w:val="000000"/>
                <w:sz w:val="18"/>
                <w:szCs w:val="18"/>
                <w:lang w:val="en-ID"/>
              </w:rPr>
            </w:pPr>
            <w:proofErr w:type="spellStart"/>
            <w:r w:rsidRPr="00CE4B5E">
              <w:rPr>
                <w:rFonts w:asciiTheme="majorHAnsi" w:hAnsiTheme="majorHAnsi"/>
                <w:b/>
                <w:bCs/>
                <w:color w:val="000000"/>
                <w:sz w:val="18"/>
                <w:szCs w:val="18"/>
                <w:lang w:val="en-ID"/>
              </w:rPr>
              <w:t>Jenis</w:t>
            </w:r>
            <w:proofErr w:type="spellEnd"/>
          </w:p>
        </w:tc>
        <w:tc>
          <w:tcPr>
            <w:tcW w:w="1916" w:type="dxa"/>
            <w:tcBorders>
              <w:top w:val="single" w:sz="4" w:space="0" w:color="auto"/>
              <w:left w:val="nil"/>
              <w:bottom w:val="single" w:sz="4" w:space="0" w:color="auto"/>
              <w:right w:val="single" w:sz="4" w:space="0" w:color="auto"/>
            </w:tcBorders>
            <w:shd w:val="clear" w:color="000000" w:fill="FFFFFF"/>
            <w:noWrap/>
            <w:vAlign w:val="center"/>
            <w:hideMark/>
          </w:tcPr>
          <w:p w14:paraId="7C62FC01" w14:textId="77777777" w:rsidR="00185748" w:rsidRPr="00CE4B5E" w:rsidRDefault="00000000" w:rsidP="00CE4B5E">
            <w:pPr>
              <w:jc w:val="center"/>
              <w:rPr>
                <w:rFonts w:asciiTheme="majorHAnsi" w:hAnsiTheme="majorHAnsi"/>
                <w:b/>
                <w:bCs/>
                <w:color w:val="000000"/>
                <w:sz w:val="18"/>
                <w:szCs w:val="18"/>
                <w:lang w:val="en-ID"/>
              </w:rPr>
            </w:pPr>
            <w:r w:rsidRPr="00CE4B5E">
              <w:rPr>
                <w:rFonts w:asciiTheme="majorHAnsi" w:hAnsiTheme="majorHAnsi"/>
                <w:b/>
                <w:bCs/>
                <w:color w:val="000000"/>
                <w:sz w:val="18"/>
                <w:szCs w:val="18"/>
                <w:lang w:val="en-ID"/>
              </w:rPr>
              <w:t>Luas (Ha)</w:t>
            </w:r>
          </w:p>
        </w:tc>
        <w:tc>
          <w:tcPr>
            <w:tcW w:w="2630" w:type="dxa"/>
            <w:tcBorders>
              <w:top w:val="single" w:sz="4" w:space="0" w:color="auto"/>
              <w:left w:val="nil"/>
              <w:bottom w:val="single" w:sz="4" w:space="0" w:color="auto"/>
              <w:right w:val="single" w:sz="4" w:space="0" w:color="auto"/>
            </w:tcBorders>
            <w:shd w:val="clear" w:color="000000" w:fill="FFFFFF"/>
            <w:noWrap/>
            <w:vAlign w:val="center"/>
            <w:hideMark/>
          </w:tcPr>
          <w:p w14:paraId="7C6AAED1" w14:textId="77777777" w:rsidR="00185748" w:rsidRPr="00CE4B5E" w:rsidRDefault="00000000" w:rsidP="00CE4B5E">
            <w:pPr>
              <w:jc w:val="center"/>
              <w:rPr>
                <w:rFonts w:asciiTheme="majorHAnsi" w:hAnsiTheme="majorHAnsi"/>
                <w:b/>
                <w:bCs/>
                <w:color w:val="000000"/>
                <w:sz w:val="18"/>
                <w:szCs w:val="18"/>
                <w:lang w:val="en-ID"/>
              </w:rPr>
            </w:pPr>
            <w:proofErr w:type="spellStart"/>
            <w:r w:rsidRPr="00CE4B5E">
              <w:rPr>
                <w:rFonts w:asciiTheme="majorHAnsi" w:hAnsiTheme="majorHAnsi"/>
                <w:b/>
                <w:bCs/>
                <w:color w:val="000000"/>
                <w:sz w:val="18"/>
                <w:szCs w:val="18"/>
                <w:lang w:val="en-ID"/>
              </w:rPr>
              <w:t>Presentrase</w:t>
            </w:r>
            <w:proofErr w:type="spellEnd"/>
            <w:r w:rsidRPr="00CE4B5E">
              <w:rPr>
                <w:rFonts w:asciiTheme="majorHAnsi" w:hAnsiTheme="majorHAnsi"/>
                <w:b/>
                <w:bCs/>
                <w:color w:val="000000"/>
                <w:sz w:val="18"/>
                <w:szCs w:val="18"/>
                <w:lang w:val="en-ID"/>
              </w:rPr>
              <w:t xml:space="preserve"> </w:t>
            </w:r>
          </w:p>
        </w:tc>
      </w:tr>
      <w:tr w:rsidR="00185748" w:rsidRPr="00C6112E" w14:paraId="17BC8F06" w14:textId="77777777" w:rsidTr="00CE4B5E">
        <w:trPr>
          <w:trHeight w:val="350"/>
        </w:trPr>
        <w:tc>
          <w:tcPr>
            <w:tcW w:w="896" w:type="dxa"/>
            <w:tcBorders>
              <w:top w:val="nil"/>
              <w:left w:val="single" w:sz="4" w:space="0" w:color="auto"/>
              <w:bottom w:val="single" w:sz="4" w:space="0" w:color="auto"/>
              <w:right w:val="single" w:sz="4" w:space="0" w:color="auto"/>
            </w:tcBorders>
            <w:shd w:val="clear" w:color="auto" w:fill="auto"/>
            <w:noWrap/>
            <w:vAlign w:val="bottom"/>
            <w:hideMark/>
          </w:tcPr>
          <w:p w14:paraId="50E0FF22" w14:textId="77777777" w:rsidR="00185748" w:rsidRPr="00CE4B5E" w:rsidRDefault="00000000" w:rsidP="00CE4B5E">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1</w:t>
            </w:r>
          </w:p>
        </w:tc>
        <w:tc>
          <w:tcPr>
            <w:tcW w:w="1641" w:type="dxa"/>
            <w:tcBorders>
              <w:top w:val="nil"/>
              <w:left w:val="nil"/>
              <w:bottom w:val="single" w:sz="4" w:space="0" w:color="auto"/>
              <w:right w:val="single" w:sz="4" w:space="0" w:color="auto"/>
            </w:tcBorders>
            <w:shd w:val="clear" w:color="auto" w:fill="auto"/>
            <w:noWrap/>
            <w:vAlign w:val="bottom"/>
            <w:hideMark/>
          </w:tcPr>
          <w:p w14:paraId="62A8A00E" w14:textId="77777777" w:rsidR="00185748" w:rsidRPr="00CE4B5E" w:rsidRDefault="00000000" w:rsidP="00CE4B5E">
            <w:pPr>
              <w:rPr>
                <w:rFonts w:asciiTheme="majorHAnsi" w:hAnsiTheme="majorHAnsi"/>
                <w:color w:val="000000"/>
                <w:sz w:val="18"/>
                <w:szCs w:val="18"/>
                <w:lang w:val="en-ID"/>
              </w:rPr>
            </w:pPr>
            <w:r w:rsidRPr="00CE4B5E">
              <w:rPr>
                <w:rFonts w:asciiTheme="majorHAnsi" w:hAnsiTheme="majorHAnsi"/>
                <w:color w:val="000000"/>
                <w:sz w:val="18"/>
                <w:szCs w:val="18"/>
                <w:lang w:val="en-ID"/>
              </w:rPr>
              <w:t>Cyan</w:t>
            </w:r>
          </w:p>
        </w:tc>
        <w:tc>
          <w:tcPr>
            <w:tcW w:w="2004" w:type="dxa"/>
            <w:tcBorders>
              <w:top w:val="nil"/>
              <w:left w:val="nil"/>
              <w:bottom w:val="single" w:sz="4" w:space="0" w:color="auto"/>
              <w:right w:val="single" w:sz="4" w:space="0" w:color="auto"/>
            </w:tcBorders>
            <w:shd w:val="clear" w:color="auto" w:fill="auto"/>
            <w:noWrap/>
            <w:vAlign w:val="bottom"/>
            <w:hideMark/>
          </w:tcPr>
          <w:p w14:paraId="7A1117B8" w14:textId="77777777" w:rsidR="00185748" w:rsidRPr="00CE4B5E" w:rsidRDefault="00000000" w:rsidP="00CE4B5E">
            <w:pPr>
              <w:rPr>
                <w:rFonts w:asciiTheme="majorHAnsi" w:hAnsiTheme="majorHAnsi"/>
                <w:color w:val="000000"/>
                <w:sz w:val="18"/>
                <w:szCs w:val="18"/>
                <w:lang w:val="en-ID"/>
              </w:rPr>
            </w:pPr>
            <w:proofErr w:type="spellStart"/>
            <w:r w:rsidRPr="00CE4B5E">
              <w:rPr>
                <w:rFonts w:asciiTheme="majorHAnsi" w:hAnsiTheme="majorHAnsi"/>
                <w:color w:val="000000"/>
                <w:sz w:val="18"/>
                <w:szCs w:val="18"/>
                <w:lang w:val="en-ID"/>
              </w:rPr>
              <w:t>Daratan</w:t>
            </w:r>
            <w:proofErr w:type="spellEnd"/>
          </w:p>
        </w:tc>
        <w:tc>
          <w:tcPr>
            <w:tcW w:w="1916" w:type="dxa"/>
            <w:tcBorders>
              <w:top w:val="nil"/>
              <w:left w:val="nil"/>
              <w:bottom w:val="single" w:sz="4" w:space="0" w:color="auto"/>
              <w:right w:val="single" w:sz="4" w:space="0" w:color="auto"/>
            </w:tcBorders>
            <w:shd w:val="clear" w:color="auto" w:fill="auto"/>
            <w:noWrap/>
            <w:vAlign w:val="bottom"/>
            <w:hideMark/>
          </w:tcPr>
          <w:p w14:paraId="7CC7D77D" w14:textId="77777777" w:rsidR="00185748" w:rsidRPr="00CE4B5E" w:rsidRDefault="00000000" w:rsidP="00CE4B5E">
            <w:pPr>
              <w:jc w:val="right"/>
              <w:rPr>
                <w:rFonts w:asciiTheme="majorHAnsi" w:hAnsiTheme="majorHAnsi"/>
                <w:color w:val="000000"/>
                <w:sz w:val="18"/>
                <w:szCs w:val="18"/>
                <w:lang w:val="en-ID"/>
              </w:rPr>
            </w:pPr>
            <w:r w:rsidRPr="00CE4B5E">
              <w:rPr>
                <w:rFonts w:asciiTheme="majorHAnsi" w:hAnsiTheme="majorHAnsi"/>
                <w:color w:val="000000"/>
                <w:sz w:val="18"/>
                <w:szCs w:val="18"/>
                <w:lang w:val="en-ID"/>
              </w:rPr>
              <w:t>125,82</w:t>
            </w:r>
          </w:p>
        </w:tc>
        <w:tc>
          <w:tcPr>
            <w:tcW w:w="2630" w:type="dxa"/>
            <w:tcBorders>
              <w:top w:val="nil"/>
              <w:left w:val="nil"/>
              <w:bottom w:val="single" w:sz="4" w:space="0" w:color="auto"/>
              <w:right w:val="single" w:sz="4" w:space="0" w:color="auto"/>
            </w:tcBorders>
            <w:shd w:val="clear" w:color="auto" w:fill="auto"/>
            <w:noWrap/>
            <w:vAlign w:val="bottom"/>
            <w:hideMark/>
          </w:tcPr>
          <w:p w14:paraId="19A2DB1C" w14:textId="77777777" w:rsidR="00185748" w:rsidRPr="00CE4B5E" w:rsidRDefault="00000000" w:rsidP="00CE4B5E">
            <w:pPr>
              <w:jc w:val="right"/>
              <w:rPr>
                <w:rFonts w:asciiTheme="majorHAnsi" w:hAnsiTheme="majorHAnsi" w:cs="Calibri"/>
                <w:color w:val="000000"/>
                <w:sz w:val="18"/>
                <w:szCs w:val="18"/>
                <w:lang w:val="en-ID"/>
              </w:rPr>
            </w:pPr>
            <w:r w:rsidRPr="00CE4B5E">
              <w:rPr>
                <w:rFonts w:asciiTheme="majorHAnsi" w:hAnsiTheme="majorHAnsi" w:cs="Calibri"/>
                <w:color w:val="000000"/>
                <w:sz w:val="18"/>
                <w:szCs w:val="18"/>
                <w:lang w:val="en-ID"/>
              </w:rPr>
              <w:t>2,36</w:t>
            </w:r>
          </w:p>
        </w:tc>
      </w:tr>
      <w:tr w:rsidR="00185748" w:rsidRPr="00C6112E" w14:paraId="3C850EC8" w14:textId="77777777" w:rsidTr="00CE4B5E">
        <w:trPr>
          <w:trHeight w:val="350"/>
        </w:trPr>
        <w:tc>
          <w:tcPr>
            <w:tcW w:w="896" w:type="dxa"/>
            <w:tcBorders>
              <w:top w:val="nil"/>
              <w:left w:val="single" w:sz="4" w:space="0" w:color="auto"/>
              <w:bottom w:val="single" w:sz="4" w:space="0" w:color="auto"/>
              <w:right w:val="single" w:sz="4" w:space="0" w:color="auto"/>
            </w:tcBorders>
            <w:shd w:val="clear" w:color="auto" w:fill="auto"/>
            <w:noWrap/>
            <w:vAlign w:val="bottom"/>
            <w:hideMark/>
          </w:tcPr>
          <w:p w14:paraId="37C7A874" w14:textId="77777777" w:rsidR="00185748" w:rsidRPr="00CE4B5E" w:rsidRDefault="00000000" w:rsidP="00CE4B5E">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2</w:t>
            </w:r>
          </w:p>
        </w:tc>
        <w:tc>
          <w:tcPr>
            <w:tcW w:w="1641" w:type="dxa"/>
            <w:tcBorders>
              <w:top w:val="nil"/>
              <w:left w:val="nil"/>
              <w:bottom w:val="single" w:sz="4" w:space="0" w:color="auto"/>
              <w:right w:val="single" w:sz="4" w:space="0" w:color="auto"/>
            </w:tcBorders>
            <w:shd w:val="clear" w:color="auto" w:fill="auto"/>
            <w:noWrap/>
            <w:vAlign w:val="bottom"/>
            <w:hideMark/>
          </w:tcPr>
          <w:p w14:paraId="01964ABA" w14:textId="77777777" w:rsidR="00185748" w:rsidRPr="00CE4B5E" w:rsidRDefault="00000000" w:rsidP="00CE4B5E">
            <w:pPr>
              <w:rPr>
                <w:rFonts w:asciiTheme="majorHAnsi" w:hAnsiTheme="majorHAnsi"/>
                <w:color w:val="000000"/>
                <w:sz w:val="18"/>
                <w:szCs w:val="18"/>
                <w:lang w:val="en-ID"/>
              </w:rPr>
            </w:pPr>
            <w:r w:rsidRPr="00CE4B5E">
              <w:rPr>
                <w:rFonts w:asciiTheme="majorHAnsi" w:hAnsiTheme="majorHAnsi"/>
                <w:color w:val="000000"/>
                <w:sz w:val="18"/>
                <w:szCs w:val="18"/>
                <w:lang w:val="en-ID"/>
              </w:rPr>
              <w:t>Red</w:t>
            </w:r>
          </w:p>
        </w:tc>
        <w:tc>
          <w:tcPr>
            <w:tcW w:w="2004" w:type="dxa"/>
            <w:tcBorders>
              <w:top w:val="nil"/>
              <w:left w:val="nil"/>
              <w:bottom w:val="single" w:sz="4" w:space="0" w:color="auto"/>
              <w:right w:val="single" w:sz="4" w:space="0" w:color="auto"/>
            </w:tcBorders>
            <w:shd w:val="clear" w:color="auto" w:fill="auto"/>
            <w:noWrap/>
            <w:vAlign w:val="bottom"/>
            <w:hideMark/>
          </w:tcPr>
          <w:p w14:paraId="7DBD7A36" w14:textId="77777777" w:rsidR="00185748" w:rsidRPr="00CE4B5E" w:rsidRDefault="00000000" w:rsidP="00CE4B5E">
            <w:pPr>
              <w:rPr>
                <w:rFonts w:asciiTheme="majorHAnsi" w:hAnsiTheme="majorHAnsi"/>
                <w:color w:val="000000"/>
                <w:sz w:val="18"/>
                <w:szCs w:val="18"/>
                <w:lang w:val="en-ID"/>
              </w:rPr>
            </w:pPr>
            <w:proofErr w:type="spellStart"/>
            <w:r w:rsidRPr="00CE4B5E">
              <w:rPr>
                <w:rFonts w:asciiTheme="majorHAnsi" w:hAnsiTheme="majorHAnsi"/>
                <w:color w:val="000000"/>
                <w:sz w:val="18"/>
                <w:szCs w:val="18"/>
                <w:lang w:val="en-ID"/>
              </w:rPr>
              <w:t>Pasir</w:t>
            </w:r>
            <w:proofErr w:type="spellEnd"/>
            <w:r w:rsidRPr="00CE4B5E">
              <w:rPr>
                <w:rFonts w:asciiTheme="majorHAnsi" w:hAnsiTheme="majorHAnsi"/>
                <w:color w:val="000000"/>
                <w:sz w:val="18"/>
                <w:szCs w:val="18"/>
                <w:lang w:val="en-ID"/>
              </w:rPr>
              <w:t xml:space="preserve"> </w:t>
            </w:r>
            <w:proofErr w:type="spellStart"/>
            <w:r w:rsidRPr="00CE4B5E">
              <w:rPr>
                <w:rFonts w:asciiTheme="majorHAnsi" w:hAnsiTheme="majorHAnsi"/>
                <w:color w:val="000000"/>
                <w:sz w:val="18"/>
                <w:szCs w:val="18"/>
                <w:lang w:val="en-ID"/>
              </w:rPr>
              <w:t>Basah</w:t>
            </w:r>
            <w:proofErr w:type="spellEnd"/>
          </w:p>
        </w:tc>
        <w:tc>
          <w:tcPr>
            <w:tcW w:w="1916" w:type="dxa"/>
            <w:tcBorders>
              <w:top w:val="nil"/>
              <w:left w:val="nil"/>
              <w:bottom w:val="single" w:sz="4" w:space="0" w:color="auto"/>
              <w:right w:val="single" w:sz="4" w:space="0" w:color="auto"/>
            </w:tcBorders>
            <w:shd w:val="clear" w:color="auto" w:fill="auto"/>
            <w:noWrap/>
            <w:vAlign w:val="bottom"/>
            <w:hideMark/>
          </w:tcPr>
          <w:p w14:paraId="6906761B" w14:textId="77777777" w:rsidR="00185748" w:rsidRPr="00CE4B5E" w:rsidRDefault="00000000" w:rsidP="00CE4B5E">
            <w:pPr>
              <w:jc w:val="right"/>
              <w:rPr>
                <w:rFonts w:asciiTheme="majorHAnsi" w:hAnsiTheme="majorHAnsi"/>
                <w:color w:val="000000"/>
                <w:sz w:val="18"/>
                <w:szCs w:val="18"/>
                <w:lang w:val="en-ID"/>
              </w:rPr>
            </w:pPr>
            <w:r w:rsidRPr="00CE4B5E">
              <w:rPr>
                <w:rFonts w:asciiTheme="majorHAnsi" w:hAnsiTheme="majorHAnsi"/>
                <w:color w:val="000000"/>
                <w:sz w:val="18"/>
                <w:szCs w:val="18"/>
                <w:lang w:val="en-ID"/>
              </w:rPr>
              <w:t>1461,39</w:t>
            </w:r>
          </w:p>
        </w:tc>
        <w:tc>
          <w:tcPr>
            <w:tcW w:w="2630" w:type="dxa"/>
            <w:tcBorders>
              <w:top w:val="nil"/>
              <w:left w:val="nil"/>
              <w:bottom w:val="single" w:sz="4" w:space="0" w:color="auto"/>
              <w:right w:val="single" w:sz="4" w:space="0" w:color="auto"/>
            </w:tcBorders>
            <w:shd w:val="clear" w:color="auto" w:fill="auto"/>
            <w:noWrap/>
            <w:vAlign w:val="bottom"/>
            <w:hideMark/>
          </w:tcPr>
          <w:p w14:paraId="37EDE55E" w14:textId="77777777" w:rsidR="00185748" w:rsidRPr="00CE4B5E" w:rsidRDefault="00000000" w:rsidP="00CE4B5E">
            <w:pPr>
              <w:jc w:val="right"/>
              <w:rPr>
                <w:rFonts w:asciiTheme="majorHAnsi" w:hAnsiTheme="majorHAnsi" w:cs="Calibri"/>
                <w:color w:val="000000"/>
                <w:sz w:val="18"/>
                <w:szCs w:val="18"/>
                <w:lang w:val="en-ID"/>
              </w:rPr>
            </w:pPr>
            <w:r w:rsidRPr="00CE4B5E">
              <w:rPr>
                <w:rFonts w:asciiTheme="majorHAnsi" w:hAnsiTheme="majorHAnsi" w:cs="Calibri"/>
                <w:color w:val="000000"/>
                <w:sz w:val="18"/>
                <w:szCs w:val="18"/>
                <w:lang w:val="en-ID"/>
              </w:rPr>
              <w:t>27,39</w:t>
            </w:r>
          </w:p>
        </w:tc>
      </w:tr>
      <w:tr w:rsidR="00185748" w:rsidRPr="00C6112E" w14:paraId="2A5F6B6C" w14:textId="77777777" w:rsidTr="00CE4B5E">
        <w:trPr>
          <w:trHeight w:val="350"/>
        </w:trPr>
        <w:tc>
          <w:tcPr>
            <w:tcW w:w="896" w:type="dxa"/>
            <w:tcBorders>
              <w:top w:val="nil"/>
              <w:left w:val="single" w:sz="4" w:space="0" w:color="auto"/>
              <w:bottom w:val="single" w:sz="4" w:space="0" w:color="auto"/>
              <w:right w:val="single" w:sz="4" w:space="0" w:color="auto"/>
            </w:tcBorders>
            <w:shd w:val="clear" w:color="auto" w:fill="auto"/>
            <w:noWrap/>
            <w:vAlign w:val="bottom"/>
            <w:hideMark/>
          </w:tcPr>
          <w:p w14:paraId="5794DB02" w14:textId="77777777" w:rsidR="00185748" w:rsidRPr="00CE4B5E" w:rsidRDefault="00000000" w:rsidP="00CE4B5E">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3</w:t>
            </w:r>
          </w:p>
        </w:tc>
        <w:tc>
          <w:tcPr>
            <w:tcW w:w="1641" w:type="dxa"/>
            <w:tcBorders>
              <w:top w:val="nil"/>
              <w:left w:val="nil"/>
              <w:bottom w:val="single" w:sz="4" w:space="0" w:color="auto"/>
              <w:right w:val="single" w:sz="4" w:space="0" w:color="auto"/>
            </w:tcBorders>
            <w:shd w:val="clear" w:color="auto" w:fill="auto"/>
            <w:noWrap/>
            <w:vAlign w:val="bottom"/>
            <w:hideMark/>
          </w:tcPr>
          <w:p w14:paraId="04A2B917" w14:textId="77777777" w:rsidR="00185748" w:rsidRPr="00CE4B5E" w:rsidRDefault="00000000" w:rsidP="00CE4B5E">
            <w:pPr>
              <w:rPr>
                <w:rFonts w:asciiTheme="majorHAnsi" w:hAnsiTheme="majorHAnsi"/>
                <w:color w:val="000000"/>
                <w:sz w:val="18"/>
                <w:szCs w:val="18"/>
                <w:lang w:val="en-ID"/>
              </w:rPr>
            </w:pPr>
            <w:r w:rsidRPr="00CE4B5E">
              <w:rPr>
                <w:rFonts w:asciiTheme="majorHAnsi" w:hAnsiTheme="majorHAnsi"/>
                <w:color w:val="000000"/>
                <w:sz w:val="18"/>
                <w:szCs w:val="18"/>
                <w:lang w:val="en-ID"/>
              </w:rPr>
              <w:t>Green</w:t>
            </w:r>
          </w:p>
        </w:tc>
        <w:tc>
          <w:tcPr>
            <w:tcW w:w="2004" w:type="dxa"/>
            <w:tcBorders>
              <w:top w:val="nil"/>
              <w:left w:val="nil"/>
              <w:bottom w:val="single" w:sz="4" w:space="0" w:color="auto"/>
              <w:right w:val="single" w:sz="4" w:space="0" w:color="auto"/>
            </w:tcBorders>
            <w:shd w:val="clear" w:color="auto" w:fill="auto"/>
            <w:noWrap/>
            <w:vAlign w:val="bottom"/>
            <w:hideMark/>
          </w:tcPr>
          <w:p w14:paraId="71A36744" w14:textId="77777777" w:rsidR="00185748" w:rsidRPr="00CE4B5E" w:rsidRDefault="00000000" w:rsidP="00CE4B5E">
            <w:pPr>
              <w:rPr>
                <w:rFonts w:asciiTheme="majorHAnsi" w:hAnsiTheme="majorHAnsi"/>
                <w:color w:val="000000"/>
                <w:sz w:val="18"/>
                <w:szCs w:val="18"/>
                <w:lang w:val="en-ID"/>
              </w:rPr>
            </w:pPr>
            <w:r w:rsidRPr="00CE4B5E">
              <w:rPr>
                <w:rFonts w:asciiTheme="majorHAnsi" w:hAnsiTheme="majorHAnsi"/>
                <w:color w:val="000000"/>
                <w:sz w:val="18"/>
                <w:szCs w:val="18"/>
                <w:lang w:val="en-ID"/>
              </w:rPr>
              <w:t xml:space="preserve">Padang </w:t>
            </w:r>
            <w:proofErr w:type="spellStart"/>
            <w:r w:rsidRPr="00CE4B5E">
              <w:rPr>
                <w:rFonts w:asciiTheme="majorHAnsi" w:hAnsiTheme="majorHAnsi"/>
                <w:color w:val="000000"/>
                <w:sz w:val="18"/>
                <w:szCs w:val="18"/>
                <w:lang w:val="en-ID"/>
              </w:rPr>
              <w:t>Lamun</w:t>
            </w:r>
            <w:proofErr w:type="spellEnd"/>
          </w:p>
        </w:tc>
        <w:tc>
          <w:tcPr>
            <w:tcW w:w="1916" w:type="dxa"/>
            <w:tcBorders>
              <w:top w:val="nil"/>
              <w:left w:val="nil"/>
              <w:bottom w:val="single" w:sz="4" w:space="0" w:color="auto"/>
              <w:right w:val="single" w:sz="4" w:space="0" w:color="auto"/>
            </w:tcBorders>
            <w:shd w:val="clear" w:color="auto" w:fill="auto"/>
            <w:noWrap/>
            <w:vAlign w:val="bottom"/>
            <w:hideMark/>
          </w:tcPr>
          <w:p w14:paraId="24BD9996" w14:textId="77777777" w:rsidR="00185748" w:rsidRPr="00CE4B5E" w:rsidRDefault="00000000" w:rsidP="00CE4B5E">
            <w:pPr>
              <w:jc w:val="right"/>
              <w:rPr>
                <w:rFonts w:asciiTheme="majorHAnsi" w:hAnsiTheme="majorHAnsi"/>
                <w:color w:val="000000"/>
                <w:sz w:val="18"/>
                <w:szCs w:val="18"/>
                <w:lang w:val="en-ID"/>
              </w:rPr>
            </w:pPr>
            <w:r w:rsidRPr="00CE4B5E">
              <w:rPr>
                <w:rFonts w:asciiTheme="majorHAnsi" w:hAnsiTheme="majorHAnsi"/>
                <w:color w:val="000000"/>
                <w:sz w:val="18"/>
                <w:szCs w:val="18"/>
                <w:lang w:val="en-ID"/>
              </w:rPr>
              <w:t>1096,36</w:t>
            </w:r>
          </w:p>
        </w:tc>
        <w:tc>
          <w:tcPr>
            <w:tcW w:w="2630" w:type="dxa"/>
            <w:tcBorders>
              <w:top w:val="nil"/>
              <w:left w:val="nil"/>
              <w:bottom w:val="single" w:sz="4" w:space="0" w:color="auto"/>
              <w:right w:val="single" w:sz="4" w:space="0" w:color="auto"/>
            </w:tcBorders>
            <w:shd w:val="clear" w:color="auto" w:fill="auto"/>
            <w:noWrap/>
            <w:vAlign w:val="bottom"/>
            <w:hideMark/>
          </w:tcPr>
          <w:p w14:paraId="18B9C8F7" w14:textId="77777777" w:rsidR="00185748" w:rsidRPr="00CE4B5E" w:rsidRDefault="00000000" w:rsidP="00CE4B5E">
            <w:pPr>
              <w:jc w:val="right"/>
              <w:rPr>
                <w:rFonts w:asciiTheme="majorHAnsi" w:hAnsiTheme="majorHAnsi" w:cs="Calibri"/>
                <w:color w:val="000000"/>
                <w:sz w:val="18"/>
                <w:szCs w:val="18"/>
                <w:lang w:val="en-ID"/>
              </w:rPr>
            </w:pPr>
            <w:r w:rsidRPr="00CE4B5E">
              <w:rPr>
                <w:rFonts w:asciiTheme="majorHAnsi" w:hAnsiTheme="majorHAnsi" w:cs="Calibri"/>
                <w:color w:val="000000"/>
                <w:sz w:val="18"/>
                <w:szCs w:val="18"/>
                <w:lang w:val="en-ID"/>
              </w:rPr>
              <w:t>20,55</w:t>
            </w:r>
          </w:p>
        </w:tc>
      </w:tr>
      <w:tr w:rsidR="00185748" w:rsidRPr="00C6112E" w14:paraId="5D3DBD99" w14:textId="77777777" w:rsidTr="00CE4B5E">
        <w:trPr>
          <w:trHeight w:val="350"/>
        </w:trPr>
        <w:tc>
          <w:tcPr>
            <w:tcW w:w="896" w:type="dxa"/>
            <w:tcBorders>
              <w:top w:val="nil"/>
              <w:left w:val="single" w:sz="4" w:space="0" w:color="auto"/>
              <w:bottom w:val="single" w:sz="4" w:space="0" w:color="auto"/>
              <w:right w:val="single" w:sz="4" w:space="0" w:color="auto"/>
            </w:tcBorders>
            <w:shd w:val="clear" w:color="auto" w:fill="auto"/>
            <w:noWrap/>
            <w:vAlign w:val="bottom"/>
            <w:hideMark/>
          </w:tcPr>
          <w:p w14:paraId="29A8D0D9" w14:textId="77777777" w:rsidR="00185748" w:rsidRPr="00CE4B5E" w:rsidRDefault="00000000" w:rsidP="00CE4B5E">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4</w:t>
            </w:r>
          </w:p>
        </w:tc>
        <w:tc>
          <w:tcPr>
            <w:tcW w:w="1641" w:type="dxa"/>
            <w:tcBorders>
              <w:top w:val="nil"/>
              <w:left w:val="nil"/>
              <w:bottom w:val="single" w:sz="4" w:space="0" w:color="auto"/>
              <w:right w:val="single" w:sz="4" w:space="0" w:color="auto"/>
            </w:tcBorders>
            <w:shd w:val="clear" w:color="auto" w:fill="auto"/>
            <w:noWrap/>
            <w:vAlign w:val="bottom"/>
            <w:hideMark/>
          </w:tcPr>
          <w:p w14:paraId="4C60DAAA" w14:textId="77777777" w:rsidR="00185748" w:rsidRPr="00CE4B5E" w:rsidRDefault="00000000" w:rsidP="00CE4B5E">
            <w:pPr>
              <w:rPr>
                <w:rFonts w:asciiTheme="majorHAnsi" w:hAnsiTheme="majorHAnsi"/>
                <w:color w:val="000000"/>
                <w:sz w:val="18"/>
                <w:szCs w:val="18"/>
                <w:lang w:val="en-ID"/>
              </w:rPr>
            </w:pPr>
            <w:r w:rsidRPr="00CE4B5E">
              <w:rPr>
                <w:rFonts w:asciiTheme="majorHAnsi" w:hAnsiTheme="majorHAnsi"/>
                <w:color w:val="000000"/>
                <w:sz w:val="18"/>
                <w:szCs w:val="18"/>
                <w:lang w:val="en-ID"/>
              </w:rPr>
              <w:t>Yellow</w:t>
            </w:r>
          </w:p>
        </w:tc>
        <w:tc>
          <w:tcPr>
            <w:tcW w:w="2004" w:type="dxa"/>
            <w:tcBorders>
              <w:top w:val="nil"/>
              <w:left w:val="nil"/>
              <w:bottom w:val="single" w:sz="4" w:space="0" w:color="auto"/>
              <w:right w:val="single" w:sz="4" w:space="0" w:color="auto"/>
            </w:tcBorders>
            <w:shd w:val="clear" w:color="auto" w:fill="auto"/>
            <w:noWrap/>
            <w:vAlign w:val="bottom"/>
            <w:hideMark/>
          </w:tcPr>
          <w:p w14:paraId="3AB190B0" w14:textId="77777777" w:rsidR="00185748" w:rsidRPr="00CE4B5E" w:rsidRDefault="00000000" w:rsidP="00CE4B5E">
            <w:pPr>
              <w:rPr>
                <w:rFonts w:asciiTheme="majorHAnsi" w:hAnsiTheme="majorHAnsi"/>
                <w:color w:val="000000"/>
                <w:sz w:val="18"/>
                <w:szCs w:val="18"/>
                <w:lang w:val="en-ID"/>
              </w:rPr>
            </w:pPr>
            <w:proofErr w:type="spellStart"/>
            <w:r w:rsidRPr="00CE4B5E">
              <w:rPr>
                <w:rFonts w:asciiTheme="majorHAnsi" w:hAnsiTheme="majorHAnsi"/>
                <w:color w:val="000000"/>
                <w:sz w:val="18"/>
                <w:szCs w:val="18"/>
                <w:lang w:val="en-ID"/>
              </w:rPr>
              <w:t>Terumbu</w:t>
            </w:r>
            <w:proofErr w:type="spellEnd"/>
            <w:r w:rsidRPr="00CE4B5E">
              <w:rPr>
                <w:rFonts w:asciiTheme="majorHAnsi" w:hAnsiTheme="majorHAnsi"/>
                <w:color w:val="000000"/>
                <w:sz w:val="18"/>
                <w:szCs w:val="18"/>
                <w:lang w:val="en-ID"/>
              </w:rPr>
              <w:t xml:space="preserve"> Karang</w:t>
            </w:r>
          </w:p>
        </w:tc>
        <w:tc>
          <w:tcPr>
            <w:tcW w:w="1916" w:type="dxa"/>
            <w:tcBorders>
              <w:top w:val="nil"/>
              <w:left w:val="nil"/>
              <w:bottom w:val="single" w:sz="4" w:space="0" w:color="auto"/>
              <w:right w:val="single" w:sz="4" w:space="0" w:color="auto"/>
            </w:tcBorders>
            <w:shd w:val="clear" w:color="auto" w:fill="auto"/>
            <w:noWrap/>
            <w:vAlign w:val="bottom"/>
            <w:hideMark/>
          </w:tcPr>
          <w:p w14:paraId="49087D1D" w14:textId="77777777" w:rsidR="00185748" w:rsidRPr="00CE4B5E" w:rsidRDefault="00000000" w:rsidP="00CE4B5E">
            <w:pPr>
              <w:jc w:val="right"/>
              <w:rPr>
                <w:rFonts w:asciiTheme="majorHAnsi" w:hAnsiTheme="majorHAnsi"/>
                <w:color w:val="000000"/>
                <w:sz w:val="18"/>
                <w:szCs w:val="18"/>
                <w:lang w:val="en-ID"/>
              </w:rPr>
            </w:pPr>
            <w:r w:rsidRPr="00CE4B5E">
              <w:rPr>
                <w:rFonts w:asciiTheme="majorHAnsi" w:hAnsiTheme="majorHAnsi"/>
                <w:color w:val="000000"/>
                <w:sz w:val="18"/>
                <w:szCs w:val="18"/>
                <w:lang w:val="en-ID"/>
              </w:rPr>
              <w:t>2019,79</w:t>
            </w:r>
          </w:p>
        </w:tc>
        <w:tc>
          <w:tcPr>
            <w:tcW w:w="2630" w:type="dxa"/>
            <w:tcBorders>
              <w:top w:val="nil"/>
              <w:left w:val="nil"/>
              <w:bottom w:val="single" w:sz="4" w:space="0" w:color="auto"/>
              <w:right w:val="single" w:sz="4" w:space="0" w:color="auto"/>
            </w:tcBorders>
            <w:shd w:val="clear" w:color="auto" w:fill="auto"/>
            <w:noWrap/>
            <w:vAlign w:val="bottom"/>
            <w:hideMark/>
          </w:tcPr>
          <w:p w14:paraId="65B49ED2" w14:textId="77777777" w:rsidR="00185748" w:rsidRPr="00CE4B5E" w:rsidRDefault="00000000" w:rsidP="00CE4B5E">
            <w:pPr>
              <w:jc w:val="right"/>
              <w:rPr>
                <w:rFonts w:asciiTheme="majorHAnsi" w:hAnsiTheme="majorHAnsi" w:cs="Calibri"/>
                <w:color w:val="000000"/>
                <w:sz w:val="18"/>
                <w:szCs w:val="18"/>
                <w:lang w:val="en-ID"/>
              </w:rPr>
            </w:pPr>
            <w:r w:rsidRPr="00CE4B5E">
              <w:rPr>
                <w:rFonts w:asciiTheme="majorHAnsi" w:hAnsiTheme="majorHAnsi" w:cs="Calibri"/>
                <w:color w:val="000000"/>
                <w:sz w:val="18"/>
                <w:szCs w:val="18"/>
                <w:lang w:val="en-ID"/>
              </w:rPr>
              <w:t>37,86</w:t>
            </w:r>
          </w:p>
        </w:tc>
      </w:tr>
      <w:tr w:rsidR="00185748" w:rsidRPr="00C6112E" w14:paraId="7A849EBE" w14:textId="77777777" w:rsidTr="00CE4B5E">
        <w:trPr>
          <w:trHeight w:val="350"/>
        </w:trPr>
        <w:tc>
          <w:tcPr>
            <w:tcW w:w="896" w:type="dxa"/>
            <w:tcBorders>
              <w:top w:val="nil"/>
              <w:left w:val="single" w:sz="4" w:space="0" w:color="auto"/>
              <w:bottom w:val="single" w:sz="4" w:space="0" w:color="auto"/>
              <w:right w:val="single" w:sz="4" w:space="0" w:color="auto"/>
            </w:tcBorders>
            <w:shd w:val="clear" w:color="auto" w:fill="auto"/>
            <w:noWrap/>
            <w:vAlign w:val="bottom"/>
            <w:hideMark/>
          </w:tcPr>
          <w:p w14:paraId="249F7239" w14:textId="77777777" w:rsidR="00185748" w:rsidRPr="00CE4B5E" w:rsidRDefault="00000000" w:rsidP="00CE4B5E">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5</w:t>
            </w:r>
          </w:p>
        </w:tc>
        <w:tc>
          <w:tcPr>
            <w:tcW w:w="1641" w:type="dxa"/>
            <w:tcBorders>
              <w:top w:val="nil"/>
              <w:left w:val="nil"/>
              <w:bottom w:val="single" w:sz="4" w:space="0" w:color="auto"/>
              <w:right w:val="single" w:sz="4" w:space="0" w:color="auto"/>
            </w:tcBorders>
            <w:shd w:val="clear" w:color="auto" w:fill="auto"/>
            <w:noWrap/>
            <w:vAlign w:val="bottom"/>
            <w:hideMark/>
          </w:tcPr>
          <w:p w14:paraId="13EDADCE" w14:textId="77777777" w:rsidR="00185748" w:rsidRPr="00CE4B5E" w:rsidRDefault="00000000" w:rsidP="00CE4B5E">
            <w:pPr>
              <w:rPr>
                <w:rFonts w:asciiTheme="majorHAnsi" w:hAnsiTheme="majorHAnsi"/>
                <w:color w:val="000000"/>
                <w:sz w:val="18"/>
                <w:szCs w:val="18"/>
                <w:lang w:val="en-ID"/>
              </w:rPr>
            </w:pPr>
            <w:r w:rsidRPr="00CE4B5E">
              <w:rPr>
                <w:rFonts w:asciiTheme="majorHAnsi" w:hAnsiTheme="majorHAnsi"/>
                <w:color w:val="000000"/>
                <w:sz w:val="18"/>
                <w:szCs w:val="18"/>
                <w:lang w:val="en-ID"/>
              </w:rPr>
              <w:t>Blue</w:t>
            </w:r>
          </w:p>
        </w:tc>
        <w:tc>
          <w:tcPr>
            <w:tcW w:w="2004" w:type="dxa"/>
            <w:tcBorders>
              <w:top w:val="nil"/>
              <w:left w:val="nil"/>
              <w:bottom w:val="single" w:sz="4" w:space="0" w:color="auto"/>
              <w:right w:val="single" w:sz="4" w:space="0" w:color="auto"/>
            </w:tcBorders>
            <w:shd w:val="clear" w:color="auto" w:fill="auto"/>
            <w:noWrap/>
            <w:vAlign w:val="bottom"/>
            <w:hideMark/>
          </w:tcPr>
          <w:p w14:paraId="20317B0D" w14:textId="77777777" w:rsidR="00185748" w:rsidRPr="00CE4B5E" w:rsidRDefault="00000000" w:rsidP="00CE4B5E">
            <w:pPr>
              <w:rPr>
                <w:rFonts w:asciiTheme="majorHAnsi" w:hAnsiTheme="majorHAnsi"/>
                <w:color w:val="000000"/>
                <w:sz w:val="18"/>
                <w:szCs w:val="18"/>
                <w:lang w:val="en-ID"/>
              </w:rPr>
            </w:pPr>
            <w:proofErr w:type="spellStart"/>
            <w:r w:rsidRPr="00CE4B5E">
              <w:rPr>
                <w:rFonts w:asciiTheme="majorHAnsi" w:hAnsiTheme="majorHAnsi"/>
                <w:color w:val="000000"/>
                <w:sz w:val="18"/>
                <w:szCs w:val="18"/>
                <w:lang w:val="en-ID"/>
              </w:rPr>
              <w:t>Laut</w:t>
            </w:r>
            <w:proofErr w:type="spellEnd"/>
            <w:r w:rsidRPr="00CE4B5E">
              <w:rPr>
                <w:rFonts w:asciiTheme="majorHAnsi" w:hAnsiTheme="majorHAnsi"/>
                <w:color w:val="000000"/>
                <w:sz w:val="18"/>
                <w:szCs w:val="18"/>
                <w:lang w:val="en-ID"/>
              </w:rPr>
              <w:t xml:space="preserve"> </w:t>
            </w:r>
            <w:proofErr w:type="spellStart"/>
            <w:r w:rsidRPr="00CE4B5E">
              <w:rPr>
                <w:rFonts w:asciiTheme="majorHAnsi" w:hAnsiTheme="majorHAnsi"/>
                <w:color w:val="000000"/>
                <w:sz w:val="18"/>
                <w:szCs w:val="18"/>
                <w:lang w:val="en-ID"/>
              </w:rPr>
              <w:t>Dalam</w:t>
            </w:r>
            <w:proofErr w:type="spellEnd"/>
          </w:p>
        </w:tc>
        <w:tc>
          <w:tcPr>
            <w:tcW w:w="1916" w:type="dxa"/>
            <w:tcBorders>
              <w:top w:val="nil"/>
              <w:left w:val="nil"/>
              <w:bottom w:val="single" w:sz="4" w:space="0" w:color="auto"/>
              <w:right w:val="single" w:sz="4" w:space="0" w:color="auto"/>
            </w:tcBorders>
            <w:shd w:val="clear" w:color="auto" w:fill="auto"/>
            <w:noWrap/>
            <w:vAlign w:val="bottom"/>
            <w:hideMark/>
          </w:tcPr>
          <w:p w14:paraId="254A5294" w14:textId="77777777" w:rsidR="00185748" w:rsidRPr="00CE4B5E" w:rsidRDefault="00000000" w:rsidP="00CE4B5E">
            <w:pPr>
              <w:jc w:val="right"/>
              <w:rPr>
                <w:rFonts w:asciiTheme="majorHAnsi" w:hAnsiTheme="majorHAnsi"/>
                <w:color w:val="000000"/>
                <w:sz w:val="18"/>
                <w:szCs w:val="18"/>
                <w:lang w:val="en-ID"/>
              </w:rPr>
            </w:pPr>
            <w:r w:rsidRPr="00CE4B5E">
              <w:rPr>
                <w:rFonts w:asciiTheme="majorHAnsi" w:hAnsiTheme="majorHAnsi"/>
                <w:color w:val="000000"/>
                <w:sz w:val="18"/>
                <w:szCs w:val="18"/>
                <w:lang w:val="en-ID"/>
              </w:rPr>
              <w:t>631,62</w:t>
            </w:r>
          </w:p>
        </w:tc>
        <w:tc>
          <w:tcPr>
            <w:tcW w:w="2630" w:type="dxa"/>
            <w:tcBorders>
              <w:top w:val="nil"/>
              <w:left w:val="nil"/>
              <w:bottom w:val="single" w:sz="4" w:space="0" w:color="auto"/>
              <w:right w:val="single" w:sz="4" w:space="0" w:color="auto"/>
            </w:tcBorders>
            <w:shd w:val="clear" w:color="auto" w:fill="auto"/>
            <w:noWrap/>
            <w:vAlign w:val="bottom"/>
            <w:hideMark/>
          </w:tcPr>
          <w:p w14:paraId="2F4EBBBA" w14:textId="77777777" w:rsidR="00185748" w:rsidRPr="00CE4B5E" w:rsidRDefault="00000000" w:rsidP="00CE4B5E">
            <w:pPr>
              <w:jc w:val="right"/>
              <w:rPr>
                <w:rFonts w:asciiTheme="majorHAnsi" w:hAnsiTheme="majorHAnsi" w:cs="Calibri"/>
                <w:color w:val="000000"/>
                <w:sz w:val="18"/>
                <w:szCs w:val="18"/>
                <w:lang w:val="en-ID"/>
              </w:rPr>
            </w:pPr>
            <w:r w:rsidRPr="00CE4B5E">
              <w:rPr>
                <w:rFonts w:asciiTheme="majorHAnsi" w:hAnsiTheme="majorHAnsi" w:cs="Calibri"/>
                <w:color w:val="000000"/>
                <w:sz w:val="18"/>
                <w:szCs w:val="18"/>
                <w:lang w:val="en-ID"/>
              </w:rPr>
              <w:t>11,84</w:t>
            </w:r>
          </w:p>
        </w:tc>
      </w:tr>
      <w:tr w:rsidR="00185748" w:rsidRPr="00C6112E" w14:paraId="373DEEB6" w14:textId="77777777" w:rsidTr="00CE4B5E">
        <w:trPr>
          <w:trHeight w:val="350"/>
        </w:trPr>
        <w:tc>
          <w:tcPr>
            <w:tcW w:w="454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AC680" w14:textId="77777777" w:rsidR="00185748" w:rsidRPr="00CE4B5E" w:rsidRDefault="00000000" w:rsidP="00CE4B5E">
            <w:pPr>
              <w:jc w:val="center"/>
              <w:rPr>
                <w:rFonts w:asciiTheme="majorHAnsi" w:hAnsiTheme="majorHAnsi"/>
                <w:b/>
                <w:bCs/>
                <w:color w:val="000000"/>
                <w:sz w:val="18"/>
                <w:szCs w:val="18"/>
                <w:lang w:val="en-ID"/>
              </w:rPr>
            </w:pPr>
            <w:r w:rsidRPr="00CE4B5E">
              <w:rPr>
                <w:rFonts w:asciiTheme="majorHAnsi" w:hAnsiTheme="majorHAnsi"/>
                <w:b/>
                <w:bCs/>
                <w:color w:val="000000"/>
                <w:sz w:val="18"/>
                <w:szCs w:val="18"/>
                <w:lang w:val="en-ID"/>
              </w:rPr>
              <w:t>Total</w:t>
            </w:r>
          </w:p>
        </w:tc>
        <w:tc>
          <w:tcPr>
            <w:tcW w:w="1916" w:type="dxa"/>
            <w:tcBorders>
              <w:top w:val="nil"/>
              <w:left w:val="nil"/>
              <w:bottom w:val="single" w:sz="4" w:space="0" w:color="auto"/>
              <w:right w:val="single" w:sz="4" w:space="0" w:color="auto"/>
            </w:tcBorders>
            <w:shd w:val="clear" w:color="auto" w:fill="auto"/>
            <w:noWrap/>
            <w:vAlign w:val="bottom"/>
            <w:hideMark/>
          </w:tcPr>
          <w:p w14:paraId="1A2DF07F" w14:textId="77777777" w:rsidR="00185748" w:rsidRPr="00CE4B5E" w:rsidRDefault="00000000" w:rsidP="00CE4B5E">
            <w:pPr>
              <w:jc w:val="right"/>
              <w:rPr>
                <w:rFonts w:asciiTheme="majorHAnsi" w:hAnsiTheme="majorHAnsi"/>
                <w:b/>
                <w:bCs/>
                <w:color w:val="000000"/>
                <w:sz w:val="18"/>
                <w:szCs w:val="18"/>
                <w:lang w:val="en-ID"/>
              </w:rPr>
            </w:pPr>
            <w:r w:rsidRPr="00CE4B5E">
              <w:rPr>
                <w:rFonts w:asciiTheme="majorHAnsi" w:hAnsiTheme="majorHAnsi"/>
                <w:b/>
                <w:bCs/>
                <w:color w:val="000000"/>
                <w:sz w:val="18"/>
                <w:szCs w:val="18"/>
                <w:lang w:val="en-ID"/>
              </w:rPr>
              <w:t>5334,98</w:t>
            </w:r>
          </w:p>
        </w:tc>
        <w:tc>
          <w:tcPr>
            <w:tcW w:w="2630" w:type="dxa"/>
            <w:tcBorders>
              <w:top w:val="nil"/>
              <w:left w:val="nil"/>
              <w:bottom w:val="single" w:sz="4" w:space="0" w:color="auto"/>
              <w:right w:val="single" w:sz="4" w:space="0" w:color="auto"/>
            </w:tcBorders>
            <w:shd w:val="clear" w:color="auto" w:fill="auto"/>
            <w:noWrap/>
            <w:vAlign w:val="bottom"/>
            <w:hideMark/>
          </w:tcPr>
          <w:p w14:paraId="6F70035D" w14:textId="77777777" w:rsidR="00185748" w:rsidRPr="00CE4B5E" w:rsidRDefault="00000000" w:rsidP="00CE4B5E">
            <w:pPr>
              <w:jc w:val="right"/>
              <w:rPr>
                <w:rFonts w:asciiTheme="majorHAnsi" w:hAnsiTheme="majorHAnsi" w:cs="Calibri"/>
                <w:b/>
                <w:bCs/>
                <w:color w:val="000000"/>
                <w:sz w:val="18"/>
                <w:szCs w:val="18"/>
                <w:lang w:val="en-ID"/>
              </w:rPr>
            </w:pPr>
            <w:r w:rsidRPr="00CE4B5E">
              <w:rPr>
                <w:rFonts w:asciiTheme="majorHAnsi" w:hAnsiTheme="majorHAnsi" w:cs="Calibri"/>
                <w:b/>
                <w:bCs/>
                <w:color w:val="000000"/>
                <w:sz w:val="18"/>
                <w:szCs w:val="18"/>
                <w:lang w:val="en-ID"/>
              </w:rPr>
              <w:t>100,00</w:t>
            </w:r>
            <w:commentRangeEnd w:id="7"/>
            <w:r w:rsidR="003F61C2" w:rsidRPr="00CE4B5E">
              <w:rPr>
                <w:rStyle w:val="CommentReference"/>
                <w:rFonts w:asciiTheme="majorHAnsi" w:hAnsiTheme="majorHAnsi"/>
                <w:sz w:val="18"/>
                <w:szCs w:val="18"/>
              </w:rPr>
              <w:commentReference w:id="7"/>
            </w:r>
          </w:p>
        </w:tc>
      </w:tr>
    </w:tbl>
    <w:bookmarkEnd w:id="6"/>
    <w:p w14:paraId="5DFB938F" w14:textId="77777777" w:rsidR="00185748" w:rsidRPr="00C6112E" w:rsidRDefault="00000000">
      <w:pPr>
        <w:autoSpaceDE w:val="0"/>
        <w:autoSpaceDN w:val="0"/>
        <w:adjustRightInd w:val="0"/>
        <w:jc w:val="center"/>
        <w:outlineLvl w:val="0"/>
        <w:rPr>
          <w:rFonts w:asciiTheme="majorHAnsi" w:hAnsiTheme="majorHAnsi"/>
          <w:sz w:val="22"/>
          <w:szCs w:val="22"/>
          <w:lang w:val="id-ID"/>
        </w:rPr>
      </w:pPr>
      <w:proofErr w:type="spellStart"/>
      <w:r w:rsidRPr="00C6112E">
        <w:rPr>
          <w:rFonts w:asciiTheme="majorHAnsi" w:hAnsiTheme="majorHAnsi"/>
          <w:b/>
          <w:sz w:val="22"/>
          <w:szCs w:val="22"/>
        </w:rPr>
        <w:t>Tabel</w:t>
      </w:r>
      <w:proofErr w:type="spellEnd"/>
      <w:r w:rsidRPr="00C6112E">
        <w:rPr>
          <w:rFonts w:asciiTheme="majorHAnsi" w:hAnsiTheme="majorHAnsi"/>
          <w:b/>
          <w:sz w:val="22"/>
          <w:szCs w:val="22"/>
          <w:lang w:val="id-ID"/>
        </w:rPr>
        <w:t xml:space="preserve"> </w:t>
      </w:r>
      <w:r w:rsidRPr="00C6112E">
        <w:rPr>
          <w:rFonts w:asciiTheme="majorHAnsi" w:hAnsiTheme="majorHAnsi"/>
          <w:b/>
          <w:sz w:val="22"/>
          <w:szCs w:val="22"/>
        </w:rPr>
        <w:t>1</w:t>
      </w:r>
      <w:r w:rsidRPr="00C6112E">
        <w:rPr>
          <w:rFonts w:asciiTheme="majorHAnsi" w:hAnsiTheme="majorHAnsi"/>
          <w:sz w:val="22"/>
          <w:szCs w:val="22"/>
          <w:lang w:val="id-ID"/>
        </w:rPr>
        <w:t xml:space="preserve">. </w:t>
      </w:r>
      <w:r w:rsidRPr="00C6112E">
        <w:rPr>
          <w:rFonts w:asciiTheme="majorHAnsi" w:hAnsiTheme="majorHAnsi"/>
          <w:sz w:val="22"/>
          <w:szCs w:val="22"/>
        </w:rPr>
        <w:t xml:space="preserve">Habitat </w:t>
      </w:r>
      <w:proofErr w:type="spellStart"/>
      <w:r w:rsidRPr="00C6112E">
        <w:rPr>
          <w:rFonts w:asciiTheme="majorHAnsi" w:hAnsiTheme="majorHAnsi"/>
          <w:sz w:val="22"/>
          <w:szCs w:val="22"/>
        </w:rPr>
        <w:t>bentik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tahun</w:t>
      </w:r>
      <w:proofErr w:type="spellEnd"/>
      <w:r w:rsidRPr="00C6112E">
        <w:rPr>
          <w:rFonts w:asciiTheme="majorHAnsi" w:hAnsiTheme="majorHAnsi"/>
          <w:sz w:val="22"/>
          <w:szCs w:val="22"/>
        </w:rPr>
        <w:t xml:space="preserve"> 2016</w:t>
      </w:r>
    </w:p>
    <w:p w14:paraId="1758ADD1" w14:textId="77777777" w:rsidR="00185748" w:rsidRPr="00C6112E" w:rsidRDefault="00000000">
      <w:pPr>
        <w:autoSpaceDE w:val="0"/>
        <w:autoSpaceDN w:val="0"/>
        <w:adjustRightInd w:val="0"/>
        <w:ind w:firstLine="720"/>
        <w:jc w:val="both"/>
        <w:rPr>
          <w:rFonts w:asciiTheme="majorHAnsi" w:hAnsiTheme="majorHAnsi"/>
          <w:color w:val="000000"/>
          <w:sz w:val="22"/>
          <w:szCs w:val="22"/>
        </w:rPr>
      </w:pPr>
      <w:commentRangeStart w:id="8"/>
      <w:r w:rsidRPr="00C6112E">
        <w:rPr>
          <w:rFonts w:asciiTheme="majorHAnsi" w:hAnsiTheme="majorHAnsi"/>
          <w:sz w:val="22"/>
          <w:szCs w:val="22"/>
          <w:shd w:val="clear" w:color="auto" w:fill="FFFFFF"/>
        </w:rPr>
        <w:lastRenderedPageBreak/>
        <w:t xml:space="preserve">Habitat </w:t>
      </w:r>
      <w:proofErr w:type="spellStart"/>
      <w:r w:rsidRPr="00C6112E">
        <w:rPr>
          <w:rFonts w:asciiTheme="majorHAnsi" w:hAnsiTheme="majorHAnsi"/>
          <w:sz w:val="22"/>
          <w:szCs w:val="22"/>
          <w:shd w:val="clear" w:color="auto" w:fill="FFFFFF"/>
        </w:rPr>
        <w:t>bentik</w:t>
      </w:r>
      <w:proofErr w:type="spellEnd"/>
      <w:r w:rsidRPr="00C6112E">
        <w:rPr>
          <w:rFonts w:asciiTheme="majorHAnsi" w:hAnsiTheme="majorHAnsi"/>
          <w:sz w:val="22"/>
          <w:szCs w:val="22"/>
          <w:shd w:val="clear" w:color="auto" w:fill="FFFFFF"/>
        </w:rPr>
        <w:t xml:space="preserve"> pada </w:t>
      </w:r>
      <w:proofErr w:type="spellStart"/>
      <w:r w:rsidRPr="00C6112E">
        <w:rPr>
          <w:rFonts w:asciiTheme="majorHAnsi" w:hAnsiTheme="majorHAnsi"/>
          <w:sz w:val="22"/>
          <w:szCs w:val="22"/>
          <w:shd w:val="clear" w:color="auto" w:fill="FFFFFF"/>
        </w:rPr>
        <w:t>tahun</w:t>
      </w:r>
      <w:proofErr w:type="spellEnd"/>
      <w:r w:rsidRPr="00C6112E">
        <w:rPr>
          <w:rFonts w:asciiTheme="majorHAnsi" w:hAnsiTheme="majorHAnsi"/>
          <w:sz w:val="22"/>
          <w:szCs w:val="22"/>
          <w:shd w:val="clear" w:color="auto" w:fill="FFFFFF"/>
        </w:rPr>
        <w:t xml:space="preserve"> 2016 </w:t>
      </w:r>
      <w:proofErr w:type="spellStart"/>
      <w:r w:rsidRPr="00C6112E">
        <w:rPr>
          <w:rFonts w:asciiTheme="majorHAnsi" w:hAnsiTheme="majorHAnsi"/>
          <w:sz w:val="22"/>
          <w:szCs w:val="22"/>
          <w:shd w:val="clear" w:color="auto" w:fill="FFFFFF"/>
        </w:rPr>
        <w:t>menggunakan</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metode</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algoritma</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Lyzenga</w:t>
      </w:r>
      <w:proofErr w:type="spellEnd"/>
      <w:r w:rsidRPr="00C6112E">
        <w:rPr>
          <w:rFonts w:asciiTheme="majorHAnsi" w:hAnsiTheme="majorHAnsi"/>
          <w:sz w:val="22"/>
          <w:szCs w:val="22"/>
          <w:shd w:val="clear" w:color="auto" w:fill="FFFFFF"/>
        </w:rPr>
        <w:t xml:space="preserve"> yang </w:t>
      </w:r>
      <w:proofErr w:type="spellStart"/>
      <w:r w:rsidRPr="00C6112E">
        <w:rPr>
          <w:rFonts w:asciiTheme="majorHAnsi" w:hAnsiTheme="majorHAnsi"/>
          <w:sz w:val="22"/>
          <w:szCs w:val="22"/>
          <w:shd w:val="clear" w:color="auto" w:fill="FFFFFF"/>
        </w:rPr>
        <w:t>telah</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diklasifikasikan</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dengan</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klasifikasi</w:t>
      </w:r>
      <w:proofErr w:type="spellEnd"/>
      <w:r w:rsidRPr="00C6112E">
        <w:rPr>
          <w:rFonts w:asciiTheme="majorHAnsi" w:hAnsiTheme="majorHAnsi"/>
          <w:sz w:val="22"/>
          <w:szCs w:val="22"/>
          <w:shd w:val="clear" w:color="auto" w:fill="FFFFFF"/>
        </w:rPr>
        <w:t xml:space="preserve"> supervised </w:t>
      </w:r>
      <w:proofErr w:type="spellStart"/>
      <w:r w:rsidRPr="00C6112E">
        <w:rPr>
          <w:rFonts w:asciiTheme="majorHAnsi" w:hAnsiTheme="majorHAnsi"/>
          <w:sz w:val="22"/>
          <w:szCs w:val="22"/>
          <w:shd w:val="clear" w:color="auto" w:fill="FFFFFF"/>
        </w:rPr>
        <w:t>memiliki</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luasan</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perairan</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dangkal</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yaitu</w:t>
      </w:r>
      <w:proofErr w:type="spellEnd"/>
      <w:r w:rsidRPr="00C6112E">
        <w:rPr>
          <w:rFonts w:asciiTheme="majorHAnsi" w:hAnsiTheme="majorHAnsi"/>
          <w:sz w:val="22"/>
          <w:szCs w:val="22"/>
          <w:shd w:val="clear" w:color="auto" w:fill="FFFFFF"/>
        </w:rPr>
        <w:t xml:space="preserve"> </w:t>
      </w:r>
      <w:commentRangeStart w:id="9"/>
      <w:r w:rsidRPr="00C6112E">
        <w:rPr>
          <w:rFonts w:asciiTheme="majorHAnsi" w:hAnsiTheme="majorHAnsi"/>
          <w:color w:val="000000"/>
          <w:sz w:val="22"/>
          <w:szCs w:val="22"/>
        </w:rPr>
        <w:t xml:space="preserve">5334.98 Ha </w:t>
      </w:r>
      <w:proofErr w:type="spellStart"/>
      <w:r w:rsidRPr="00C6112E">
        <w:rPr>
          <w:rFonts w:asciiTheme="majorHAnsi" w:hAnsiTheme="majorHAnsi"/>
          <w:sz w:val="22"/>
          <w:szCs w:val="22"/>
          <w:shd w:val="clear" w:color="auto" w:fill="FFFFFF"/>
        </w:rPr>
        <w:t>untuk</w:t>
      </w:r>
      <w:proofErr w:type="spellEnd"/>
      <w:r w:rsidRPr="00C6112E">
        <w:rPr>
          <w:rFonts w:asciiTheme="majorHAnsi" w:hAnsiTheme="majorHAnsi"/>
          <w:sz w:val="22"/>
          <w:szCs w:val="22"/>
          <w:shd w:val="clear" w:color="auto" w:fill="FFFFFF"/>
        </w:rPr>
        <w:t xml:space="preserve"> habitat </w:t>
      </w:r>
      <w:proofErr w:type="spellStart"/>
      <w:r w:rsidRPr="00C6112E">
        <w:rPr>
          <w:rFonts w:asciiTheme="majorHAnsi" w:hAnsiTheme="majorHAnsi"/>
          <w:sz w:val="22"/>
          <w:szCs w:val="22"/>
          <w:shd w:val="clear" w:color="auto" w:fill="FFFFFF"/>
        </w:rPr>
        <w:t>bentik</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terumbu</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karang</w:t>
      </w:r>
      <w:proofErr w:type="spellEnd"/>
      <w:r w:rsidRPr="00C6112E">
        <w:rPr>
          <w:rFonts w:asciiTheme="majorHAnsi" w:hAnsiTheme="majorHAnsi"/>
          <w:sz w:val="22"/>
          <w:szCs w:val="22"/>
          <w:shd w:val="clear" w:color="auto" w:fill="FFFFFF"/>
        </w:rPr>
        <w:t xml:space="preserve"> pada </w:t>
      </w:r>
      <w:proofErr w:type="spellStart"/>
      <w:r w:rsidRPr="00C6112E">
        <w:rPr>
          <w:rFonts w:asciiTheme="majorHAnsi" w:hAnsiTheme="majorHAnsi"/>
          <w:sz w:val="22"/>
          <w:szCs w:val="22"/>
          <w:shd w:val="clear" w:color="auto" w:fill="FFFFFF"/>
        </w:rPr>
        <w:t>tahun</w:t>
      </w:r>
      <w:proofErr w:type="spellEnd"/>
      <w:r w:rsidRPr="00C6112E">
        <w:rPr>
          <w:rFonts w:asciiTheme="majorHAnsi" w:hAnsiTheme="majorHAnsi"/>
          <w:sz w:val="22"/>
          <w:szCs w:val="22"/>
          <w:shd w:val="clear" w:color="auto" w:fill="FFFFFF"/>
        </w:rPr>
        <w:t xml:space="preserve"> 2016 </w:t>
      </w:r>
      <w:proofErr w:type="spellStart"/>
      <w:r w:rsidRPr="00C6112E">
        <w:rPr>
          <w:rFonts w:asciiTheme="majorHAnsi" w:hAnsiTheme="majorHAnsi"/>
          <w:sz w:val="22"/>
          <w:szCs w:val="22"/>
          <w:shd w:val="clear" w:color="auto" w:fill="FFFFFF"/>
        </w:rPr>
        <w:t>memiliki</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luasnya</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sekitar</w:t>
      </w:r>
      <w:proofErr w:type="spellEnd"/>
      <w:r w:rsidRPr="00C6112E">
        <w:rPr>
          <w:rFonts w:asciiTheme="majorHAnsi" w:hAnsiTheme="majorHAnsi"/>
          <w:sz w:val="22"/>
          <w:szCs w:val="22"/>
          <w:shd w:val="clear" w:color="auto" w:fill="FFFFFF"/>
        </w:rPr>
        <w:t xml:space="preserve"> </w:t>
      </w:r>
      <w:r w:rsidRPr="00C6112E">
        <w:rPr>
          <w:rFonts w:asciiTheme="majorHAnsi" w:hAnsiTheme="majorHAnsi"/>
          <w:color w:val="000000"/>
          <w:sz w:val="22"/>
          <w:szCs w:val="22"/>
        </w:rPr>
        <w:t xml:space="preserve">2019.79 </w:t>
      </w:r>
      <w:r w:rsidRPr="00C6112E">
        <w:rPr>
          <w:rFonts w:asciiTheme="majorHAnsi" w:hAnsiTheme="majorHAnsi"/>
          <w:sz w:val="22"/>
          <w:szCs w:val="22"/>
          <w:shd w:val="clear" w:color="auto" w:fill="FFFFFF"/>
        </w:rPr>
        <w:t xml:space="preserve">Ha dan </w:t>
      </w:r>
      <w:proofErr w:type="spellStart"/>
      <w:r w:rsidRPr="00C6112E">
        <w:rPr>
          <w:rFonts w:asciiTheme="majorHAnsi" w:hAnsiTheme="majorHAnsi"/>
          <w:sz w:val="22"/>
          <w:szCs w:val="22"/>
          <w:shd w:val="clear" w:color="auto" w:fill="FFFFFF"/>
        </w:rPr>
        <w:t>untuk</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padang</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lamun</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memiliki</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luasnya</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sekitar</w:t>
      </w:r>
      <w:proofErr w:type="spellEnd"/>
      <w:r w:rsidRPr="00C6112E">
        <w:rPr>
          <w:rFonts w:asciiTheme="majorHAnsi" w:hAnsiTheme="majorHAnsi"/>
          <w:sz w:val="22"/>
          <w:szCs w:val="22"/>
          <w:shd w:val="clear" w:color="auto" w:fill="FFFFFF"/>
        </w:rPr>
        <w:t xml:space="preserve"> </w:t>
      </w:r>
      <w:r w:rsidRPr="00C6112E">
        <w:rPr>
          <w:rFonts w:asciiTheme="majorHAnsi" w:hAnsiTheme="majorHAnsi"/>
          <w:color w:val="000000"/>
          <w:sz w:val="22"/>
          <w:szCs w:val="22"/>
        </w:rPr>
        <w:t xml:space="preserve">1096.36 </w:t>
      </w:r>
      <w:r w:rsidRPr="00C6112E">
        <w:rPr>
          <w:rFonts w:asciiTheme="majorHAnsi" w:hAnsiTheme="majorHAnsi"/>
          <w:sz w:val="22"/>
          <w:szCs w:val="22"/>
          <w:shd w:val="clear" w:color="auto" w:fill="FFFFFF"/>
        </w:rPr>
        <w:t xml:space="preserve">Ha. dan </w:t>
      </w:r>
      <w:proofErr w:type="spellStart"/>
      <w:r w:rsidRPr="00C6112E">
        <w:rPr>
          <w:rFonts w:asciiTheme="majorHAnsi" w:hAnsiTheme="majorHAnsi"/>
          <w:sz w:val="22"/>
          <w:szCs w:val="22"/>
          <w:shd w:val="clear" w:color="auto" w:fill="FFFFFF"/>
        </w:rPr>
        <w:t>untuk</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pasir</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basah</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memiliki</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luasan</w:t>
      </w:r>
      <w:proofErr w:type="spellEnd"/>
      <w:r w:rsidRPr="00C6112E">
        <w:rPr>
          <w:rFonts w:asciiTheme="majorHAnsi" w:hAnsiTheme="majorHAnsi"/>
          <w:sz w:val="22"/>
          <w:szCs w:val="22"/>
          <w:shd w:val="clear" w:color="auto" w:fill="FFFFFF"/>
        </w:rPr>
        <w:t xml:space="preserve"> </w:t>
      </w:r>
      <w:proofErr w:type="spellStart"/>
      <w:r w:rsidRPr="00C6112E">
        <w:rPr>
          <w:rFonts w:asciiTheme="majorHAnsi" w:hAnsiTheme="majorHAnsi"/>
          <w:sz w:val="22"/>
          <w:szCs w:val="22"/>
          <w:shd w:val="clear" w:color="auto" w:fill="FFFFFF"/>
        </w:rPr>
        <w:t>sekitar</w:t>
      </w:r>
      <w:proofErr w:type="spellEnd"/>
      <w:r w:rsidRPr="00C6112E">
        <w:rPr>
          <w:rFonts w:asciiTheme="majorHAnsi" w:hAnsiTheme="majorHAnsi"/>
          <w:sz w:val="22"/>
          <w:szCs w:val="22"/>
          <w:shd w:val="clear" w:color="auto" w:fill="FFFFFF"/>
        </w:rPr>
        <w:t xml:space="preserve"> </w:t>
      </w:r>
      <w:r w:rsidRPr="00C6112E">
        <w:rPr>
          <w:rFonts w:asciiTheme="majorHAnsi" w:hAnsiTheme="majorHAnsi"/>
          <w:color w:val="000000"/>
          <w:sz w:val="22"/>
          <w:szCs w:val="22"/>
        </w:rPr>
        <w:t>1461.39</w:t>
      </w:r>
      <w:commentRangeEnd w:id="9"/>
      <w:r w:rsidR="003F61C2" w:rsidRPr="00C6112E">
        <w:rPr>
          <w:rStyle w:val="CommentReference"/>
          <w:rFonts w:asciiTheme="majorHAnsi" w:hAnsiTheme="majorHAnsi"/>
        </w:rPr>
        <w:commentReference w:id="9"/>
      </w:r>
      <w:r w:rsidRPr="00C6112E">
        <w:rPr>
          <w:rFonts w:asciiTheme="majorHAnsi" w:hAnsiTheme="majorHAnsi"/>
          <w:color w:val="000000"/>
          <w:sz w:val="22"/>
          <w:szCs w:val="22"/>
        </w:rPr>
        <w:t xml:space="preserve"> Ha. </w:t>
      </w:r>
      <w:proofErr w:type="spellStart"/>
      <w:r w:rsidRPr="00C6112E">
        <w:rPr>
          <w:rFonts w:asciiTheme="majorHAnsi" w:hAnsiTheme="majorHAnsi"/>
          <w:color w:val="000000"/>
          <w:sz w:val="22"/>
          <w:szCs w:val="22"/>
        </w:rPr>
        <w:t>Adapaun</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peta</w:t>
      </w:r>
      <w:proofErr w:type="spellEnd"/>
      <w:r w:rsidRPr="00C6112E">
        <w:rPr>
          <w:rFonts w:asciiTheme="majorHAnsi" w:hAnsiTheme="majorHAnsi"/>
          <w:color w:val="000000"/>
          <w:sz w:val="22"/>
          <w:szCs w:val="22"/>
        </w:rPr>
        <w:t xml:space="preserve"> habitat </w:t>
      </w:r>
      <w:proofErr w:type="spellStart"/>
      <w:r w:rsidRPr="00C6112E">
        <w:rPr>
          <w:rFonts w:asciiTheme="majorHAnsi" w:hAnsiTheme="majorHAnsi"/>
          <w:color w:val="000000"/>
          <w:sz w:val="22"/>
          <w:szCs w:val="22"/>
        </w:rPr>
        <w:t>bentik</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tahun</w:t>
      </w:r>
      <w:proofErr w:type="spellEnd"/>
      <w:r w:rsidRPr="00C6112E">
        <w:rPr>
          <w:rFonts w:asciiTheme="majorHAnsi" w:hAnsiTheme="majorHAnsi"/>
          <w:color w:val="000000"/>
          <w:sz w:val="22"/>
          <w:szCs w:val="22"/>
        </w:rPr>
        <w:t xml:space="preserve"> 2016 </w:t>
      </w:r>
      <w:proofErr w:type="spellStart"/>
      <w:r w:rsidRPr="00C6112E">
        <w:rPr>
          <w:rFonts w:asciiTheme="majorHAnsi" w:hAnsiTheme="majorHAnsi"/>
          <w:color w:val="000000"/>
          <w:sz w:val="22"/>
          <w:szCs w:val="22"/>
        </w:rPr>
        <w:t>disajikan</w:t>
      </w:r>
      <w:proofErr w:type="spellEnd"/>
      <w:r w:rsidRPr="00C6112E">
        <w:rPr>
          <w:rFonts w:asciiTheme="majorHAnsi" w:hAnsiTheme="majorHAnsi"/>
          <w:color w:val="000000"/>
          <w:sz w:val="22"/>
          <w:szCs w:val="22"/>
        </w:rPr>
        <w:t xml:space="preserve"> pada </w:t>
      </w:r>
      <w:r w:rsidRPr="00C6112E">
        <w:rPr>
          <w:rFonts w:asciiTheme="majorHAnsi" w:hAnsiTheme="majorHAnsi"/>
          <w:b/>
          <w:bCs/>
          <w:color w:val="000000"/>
          <w:sz w:val="22"/>
          <w:szCs w:val="22"/>
        </w:rPr>
        <w:t>Gambar 2.</w:t>
      </w:r>
      <w:commentRangeEnd w:id="8"/>
      <w:r w:rsidR="00C6112E" w:rsidRPr="00C6112E">
        <w:rPr>
          <w:rStyle w:val="CommentReference"/>
          <w:rFonts w:asciiTheme="majorHAnsi" w:hAnsiTheme="majorHAnsi"/>
        </w:rPr>
        <w:commentReference w:id="8"/>
      </w:r>
    </w:p>
    <w:p w14:paraId="4010EEBC" w14:textId="77777777" w:rsidR="00185748" w:rsidRPr="00C6112E" w:rsidRDefault="00000000">
      <w:pPr>
        <w:autoSpaceDE w:val="0"/>
        <w:autoSpaceDN w:val="0"/>
        <w:adjustRightInd w:val="0"/>
        <w:jc w:val="center"/>
        <w:rPr>
          <w:rFonts w:asciiTheme="majorHAnsi" w:hAnsiTheme="majorHAnsi"/>
          <w:sz w:val="22"/>
          <w:szCs w:val="22"/>
        </w:rPr>
      </w:pPr>
      <w:r w:rsidRPr="00C6112E">
        <w:rPr>
          <w:rFonts w:asciiTheme="majorHAnsi" w:hAnsiTheme="majorHAnsi"/>
          <w:noProof/>
          <w:sz w:val="22"/>
          <w:szCs w:val="22"/>
        </w:rPr>
        <w:drawing>
          <wp:inline distT="0" distB="0" distL="0" distR="0" wp14:anchorId="00D756F4" wp14:editId="602F8244">
            <wp:extent cx="3584379" cy="2536466"/>
            <wp:effectExtent l="0" t="0" r="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srcRect/>
                    <a:stretch/>
                  </pic:blipFill>
                  <pic:spPr>
                    <a:xfrm flipV="1">
                      <a:off x="0" y="0"/>
                      <a:ext cx="3584379" cy="2536466"/>
                    </a:xfrm>
                    <a:prstGeom prst="rect">
                      <a:avLst/>
                    </a:prstGeom>
                    <a:ln>
                      <a:noFill/>
                    </a:ln>
                  </pic:spPr>
                </pic:pic>
              </a:graphicData>
            </a:graphic>
          </wp:inline>
        </w:drawing>
      </w:r>
    </w:p>
    <w:p w14:paraId="64A38AE5" w14:textId="77777777" w:rsidR="00185748" w:rsidRPr="00C6112E" w:rsidRDefault="00000000">
      <w:pPr>
        <w:autoSpaceDE w:val="0"/>
        <w:autoSpaceDN w:val="0"/>
        <w:adjustRightInd w:val="0"/>
        <w:jc w:val="center"/>
        <w:outlineLvl w:val="0"/>
        <w:rPr>
          <w:rFonts w:asciiTheme="majorHAnsi" w:hAnsiTheme="majorHAnsi"/>
          <w:sz w:val="22"/>
          <w:szCs w:val="22"/>
          <w:lang w:val="id-ID"/>
        </w:rPr>
      </w:pPr>
      <w:r w:rsidRPr="00C6112E">
        <w:rPr>
          <w:rFonts w:asciiTheme="majorHAnsi" w:hAnsiTheme="majorHAnsi"/>
          <w:b/>
          <w:sz w:val="22"/>
          <w:szCs w:val="22"/>
          <w:lang w:val="id-ID"/>
        </w:rPr>
        <w:t xml:space="preserve">Gambar </w:t>
      </w:r>
      <w:r w:rsidRPr="00C6112E">
        <w:rPr>
          <w:rFonts w:asciiTheme="majorHAnsi" w:hAnsiTheme="majorHAnsi"/>
          <w:b/>
          <w:sz w:val="22"/>
          <w:szCs w:val="22"/>
        </w:rPr>
        <w:t>2</w:t>
      </w:r>
      <w:r w:rsidRPr="00C6112E">
        <w:rPr>
          <w:rFonts w:asciiTheme="majorHAnsi" w:hAnsiTheme="majorHAnsi"/>
          <w:sz w:val="22"/>
          <w:szCs w:val="22"/>
          <w:lang w:val="id-ID"/>
        </w:rPr>
        <w:t xml:space="preserve">. </w:t>
      </w:r>
      <w:r w:rsidRPr="00C6112E">
        <w:rPr>
          <w:rFonts w:asciiTheme="majorHAnsi" w:hAnsiTheme="majorHAnsi"/>
          <w:sz w:val="22"/>
          <w:szCs w:val="22"/>
        </w:rPr>
        <w:t xml:space="preserve">Habitat </w:t>
      </w:r>
      <w:proofErr w:type="spellStart"/>
      <w:r w:rsidRPr="00C6112E">
        <w:rPr>
          <w:rFonts w:asciiTheme="majorHAnsi" w:hAnsiTheme="majorHAnsi"/>
          <w:sz w:val="22"/>
          <w:szCs w:val="22"/>
        </w:rPr>
        <w:t>bentik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tahun</w:t>
      </w:r>
      <w:proofErr w:type="spellEnd"/>
      <w:r w:rsidRPr="00C6112E">
        <w:rPr>
          <w:rFonts w:asciiTheme="majorHAnsi" w:hAnsiTheme="majorHAnsi"/>
          <w:sz w:val="22"/>
          <w:szCs w:val="22"/>
        </w:rPr>
        <w:t xml:space="preserve"> 2016</w:t>
      </w:r>
    </w:p>
    <w:p w14:paraId="711462E8" w14:textId="77777777" w:rsidR="00185748" w:rsidRPr="00C6112E" w:rsidRDefault="00000000">
      <w:pPr>
        <w:pStyle w:val="ListParagraph"/>
        <w:numPr>
          <w:ilvl w:val="0"/>
          <w:numId w:val="4"/>
        </w:numPr>
        <w:ind w:left="426" w:hanging="426"/>
        <w:rPr>
          <w:rFonts w:asciiTheme="majorHAnsi" w:hAnsiTheme="majorHAnsi"/>
          <w:b/>
          <w:bCs/>
          <w:sz w:val="24"/>
          <w:szCs w:val="24"/>
        </w:rPr>
      </w:pPr>
      <w:proofErr w:type="spellStart"/>
      <w:r w:rsidRPr="00C6112E">
        <w:rPr>
          <w:rFonts w:asciiTheme="majorHAnsi" w:hAnsiTheme="majorHAnsi"/>
          <w:b/>
          <w:bCs/>
          <w:sz w:val="22"/>
          <w:szCs w:val="22"/>
        </w:rPr>
        <w:t>Perubahan</w:t>
      </w:r>
      <w:proofErr w:type="spellEnd"/>
      <w:r w:rsidRPr="00C6112E">
        <w:rPr>
          <w:rFonts w:asciiTheme="majorHAnsi" w:hAnsiTheme="majorHAnsi"/>
          <w:b/>
          <w:bCs/>
          <w:sz w:val="22"/>
          <w:szCs w:val="22"/>
        </w:rPr>
        <w:t xml:space="preserve"> habitat </w:t>
      </w:r>
      <w:proofErr w:type="spellStart"/>
      <w:r w:rsidRPr="00C6112E">
        <w:rPr>
          <w:rFonts w:asciiTheme="majorHAnsi" w:hAnsiTheme="majorHAnsi"/>
          <w:b/>
          <w:bCs/>
          <w:sz w:val="22"/>
          <w:szCs w:val="22"/>
        </w:rPr>
        <w:t>bentik</w:t>
      </w:r>
      <w:proofErr w:type="spellEnd"/>
      <w:r w:rsidRPr="00C6112E">
        <w:rPr>
          <w:rFonts w:asciiTheme="majorHAnsi" w:hAnsiTheme="majorHAnsi"/>
          <w:b/>
          <w:bCs/>
          <w:sz w:val="22"/>
          <w:szCs w:val="22"/>
        </w:rPr>
        <w:t xml:space="preserve"> di </w:t>
      </w:r>
      <w:proofErr w:type="spellStart"/>
      <w:r w:rsidRPr="00C6112E">
        <w:rPr>
          <w:rFonts w:asciiTheme="majorHAnsi" w:hAnsiTheme="majorHAnsi"/>
          <w:b/>
          <w:bCs/>
          <w:sz w:val="22"/>
          <w:szCs w:val="22"/>
        </w:rPr>
        <w:t>Selat</w:t>
      </w:r>
      <w:proofErr w:type="spellEnd"/>
      <w:r w:rsidRPr="00C6112E">
        <w:rPr>
          <w:rFonts w:asciiTheme="majorHAnsi" w:hAnsiTheme="majorHAnsi"/>
          <w:b/>
          <w:bCs/>
          <w:sz w:val="22"/>
          <w:szCs w:val="22"/>
        </w:rPr>
        <w:t xml:space="preserve"> Kapota </w:t>
      </w:r>
      <w:proofErr w:type="spellStart"/>
      <w:r w:rsidRPr="00C6112E">
        <w:rPr>
          <w:rFonts w:asciiTheme="majorHAnsi" w:hAnsiTheme="majorHAnsi"/>
          <w:b/>
          <w:bCs/>
          <w:sz w:val="22"/>
          <w:szCs w:val="22"/>
        </w:rPr>
        <w:t>Kabupaten</w:t>
      </w:r>
      <w:proofErr w:type="spellEnd"/>
      <w:r w:rsidRPr="00C6112E">
        <w:rPr>
          <w:rFonts w:asciiTheme="majorHAnsi" w:hAnsiTheme="majorHAnsi"/>
          <w:b/>
          <w:bCs/>
          <w:sz w:val="22"/>
          <w:szCs w:val="22"/>
        </w:rPr>
        <w:t xml:space="preserve"> </w:t>
      </w:r>
      <w:proofErr w:type="spellStart"/>
      <w:r w:rsidRPr="00C6112E">
        <w:rPr>
          <w:rFonts w:asciiTheme="majorHAnsi" w:hAnsiTheme="majorHAnsi"/>
          <w:b/>
          <w:bCs/>
          <w:sz w:val="22"/>
          <w:szCs w:val="22"/>
        </w:rPr>
        <w:t>Wakatobi</w:t>
      </w:r>
      <w:proofErr w:type="spellEnd"/>
    </w:p>
    <w:p w14:paraId="04ECB862" w14:textId="4A1B106E" w:rsidR="00185748" w:rsidRPr="00D01E5F" w:rsidRDefault="00000000" w:rsidP="00D01E5F">
      <w:pPr>
        <w:autoSpaceDE w:val="0"/>
        <w:autoSpaceDN w:val="0"/>
        <w:adjustRightInd w:val="0"/>
        <w:ind w:firstLine="426"/>
        <w:jc w:val="both"/>
        <w:outlineLvl w:val="0"/>
        <w:rPr>
          <w:rFonts w:asciiTheme="majorHAnsi" w:hAnsiTheme="majorHAnsi"/>
          <w:sz w:val="22"/>
          <w:szCs w:val="22"/>
        </w:rPr>
      </w:pPr>
      <w:r w:rsidRPr="00C6112E">
        <w:rPr>
          <w:rFonts w:asciiTheme="majorHAnsi" w:hAnsiTheme="majorHAnsi"/>
          <w:sz w:val="22"/>
          <w:szCs w:val="22"/>
        </w:rPr>
        <w:t xml:space="preserve">Hasil </w:t>
      </w:r>
      <w:proofErr w:type="spellStart"/>
      <w:r w:rsidRPr="00C6112E">
        <w:rPr>
          <w:rFonts w:asciiTheme="majorHAnsi" w:hAnsiTheme="majorHAnsi"/>
          <w:sz w:val="22"/>
          <w:szCs w:val="22"/>
        </w:rPr>
        <w:t>analisis</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perubahan</w:t>
      </w:r>
      <w:proofErr w:type="spellEnd"/>
      <w:r w:rsidRPr="00C6112E">
        <w:rPr>
          <w:rFonts w:asciiTheme="majorHAnsi" w:hAnsiTheme="majorHAnsi"/>
          <w:sz w:val="22"/>
          <w:szCs w:val="22"/>
        </w:rPr>
        <w:t xml:space="preserve"> habitat </w:t>
      </w:r>
      <w:proofErr w:type="spellStart"/>
      <w:r w:rsidRPr="00C6112E">
        <w:rPr>
          <w:rFonts w:asciiTheme="majorHAnsi" w:hAnsiTheme="majorHAnsi"/>
          <w:sz w:val="22"/>
          <w:szCs w:val="22"/>
        </w:rPr>
        <w:t>bentik</w:t>
      </w:r>
      <w:proofErr w:type="spellEnd"/>
      <w:r w:rsidRPr="00C6112E">
        <w:rPr>
          <w:rFonts w:asciiTheme="majorHAnsi" w:hAnsiTheme="majorHAnsi"/>
          <w:sz w:val="22"/>
          <w:szCs w:val="22"/>
        </w:rPr>
        <w:t xml:space="preserve"> di </w:t>
      </w:r>
      <w:proofErr w:type="spellStart"/>
      <w:r w:rsidRPr="00C6112E">
        <w:rPr>
          <w:rFonts w:asciiTheme="majorHAnsi" w:hAnsiTheme="majorHAnsi"/>
          <w:sz w:val="22"/>
          <w:szCs w:val="22"/>
        </w:rPr>
        <w:t>perairan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dangkal</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Selat</w:t>
      </w:r>
      <w:proofErr w:type="spellEnd"/>
      <w:r w:rsidRPr="00C6112E">
        <w:rPr>
          <w:rFonts w:asciiTheme="majorHAnsi" w:hAnsiTheme="majorHAnsi"/>
          <w:sz w:val="22"/>
          <w:szCs w:val="22"/>
        </w:rPr>
        <w:t xml:space="preserve"> Kapota, </w:t>
      </w:r>
      <w:proofErr w:type="spellStart"/>
      <w:r w:rsidRPr="00C6112E">
        <w:rPr>
          <w:rFonts w:asciiTheme="majorHAnsi" w:hAnsiTheme="majorHAnsi"/>
          <w:sz w:val="22"/>
          <w:szCs w:val="22"/>
        </w:rPr>
        <w:t>Kecamatan</w:t>
      </w:r>
      <w:proofErr w:type="spellEnd"/>
      <w:r w:rsidRPr="00C6112E">
        <w:rPr>
          <w:rFonts w:asciiTheme="majorHAnsi" w:hAnsiTheme="majorHAnsi"/>
          <w:sz w:val="22"/>
          <w:szCs w:val="22"/>
        </w:rPr>
        <w:t xml:space="preserve"> Wangi-Wangi Selatan </w:t>
      </w:r>
      <w:proofErr w:type="spellStart"/>
      <w:r w:rsidRPr="00C6112E">
        <w:rPr>
          <w:rFonts w:asciiTheme="majorHAnsi" w:hAnsiTheme="majorHAnsi"/>
          <w:sz w:val="22"/>
          <w:szCs w:val="22"/>
        </w:rPr>
        <w:t>antara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tahun</w:t>
      </w:r>
      <w:proofErr w:type="spellEnd"/>
      <w:r w:rsidRPr="00C6112E">
        <w:rPr>
          <w:rFonts w:asciiTheme="majorHAnsi" w:hAnsiTheme="majorHAnsi"/>
          <w:sz w:val="22"/>
          <w:szCs w:val="22"/>
        </w:rPr>
        <w:t xml:space="preserve"> 2016 dan 2020 </w:t>
      </w:r>
      <w:proofErr w:type="spellStart"/>
      <w:r w:rsidRPr="00C6112E">
        <w:rPr>
          <w:rFonts w:asciiTheme="majorHAnsi" w:hAnsiTheme="majorHAnsi"/>
          <w:sz w:val="22"/>
          <w:szCs w:val="22"/>
        </w:rPr>
        <w:t>menunjukkan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adanya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penurunan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luasan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ekosistem</w:t>
      </w:r>
      <w:proofErr w:type="spellEnd"/>
      <w:r w:rsidRPr="00C6112E">
        <w:rPr>
          <w:rFonts w:asciiTheme="majorHAnsi" w:hAnsiTheme="majorHAnsi"/>
          <w:sz w:val="22"/>
          <w:szCs w:val="22"/>
        </w:rPr>
        <w:t xml:space="preserve"> biota </w:t>
      </w:r>
      <w:proofErr w:type="spellStart"/>
      <w:r w:rsidRPr="00C6112E">
        <w:rPr>
          <w:rFonts w:asciiTheme="majorHAnsi" w:hAnsiTheme="majorHAnsi"/>
          <w:sz w:val="22"/>
          <w:szCs w:val="22"/>
        </w:rPr>
        <w:t>laut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Lebih</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jelasnya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dapat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dilihat</w:t>
      </w:r>
      <w:proofErr w:type="spellEnd"/>
      <w:r w:rsidRPr="00C6112E">
        <w:rPr>
          <w:rFonts w:asciiTheme="majorHAnsi" w:hAnsiTheme="majorHAnsi"/>
          <w:sz w:val="22"/>
          <w:szCs w:val="22"/>
        </w:rPr>
        <w:t xml:space="preserve"> pada </w:t>
      </w:r>
      <w:proofErr w:type="spellStart"/>
      <w:r w:rsidRPr="00C6112E">
        <w:rPr>
          <w:rFonts w:asciiTheme="majorHAnsi" w:hAnsiTheme="majorHAnsi"/>
          <w:b/>
          <w:sz w:val="22"/>
          <w:szCs w:val="22"/>
        </w:rPr>
        <w:t>Tabel</w:t>
      </w:r>
      <w:proofErr w:type="spellEnd"/>
      <w:r w:rsidRPr="00C6112E">
        <w:rPr>
          <w:rFonts w:asciiTheme="majorHAnsi" w:hAnsiTheme="majorHAnsi"/>
          <w:b/>
          <w:sz w:val="22"/>
          <w:szCs w:val="22"/>
          <w:lang w:val="id-ID"/>
        </w:rPr>
        <w:t xml:space="preserve"> </w:t>
      </w:r>
      <w:r w:rsidRPr="00C6112E">
        <w:rPr>
          <w:rFonts w:asciiTheme="majorHAnsi" w:hAnsiTheme="majorHAnsi"/>
          <w:b/>
          <w:sz w:val="22"/>
          <w:szCs w:val="22"/>
        </w:rPr>
        <w:t>3</w:t>
      </w:r>
      <w:r w:rsidRPr="00C6112E">
        <w:rPr>
          <w:rFonts w:asciiTheme="majorHAnsi" w:hAnsiTheme="majorHAnsi"/>
          <w:sz w:val="22"/>
          <w:szCs w:val="22"/>
          <w:lang w:val="id-ID"/>
        </w:rPr>
        <w:t xml:space="preserve">. </w:t>
      </w:r>
      <w:proofErr w:type="spellStart"/>
      <w:r w:rsidRPr="00C6112E">
        <w:rPr>
          <w:rFonts w:asciiTheme="majorHAnsi" w:hAnsiTheme="majorHAnsi"/>
          <w:sz w:val="22"/>
          <w:szCs w:val="22"/>
        </w:rPr>
        <w:t>Berikut</w:t>
      </w:r>
      <w:proofErr w:type="spellEnd"/>
      <w:r w:rsidRPr="00C6112E">
        <w:rPr>
          <w:rFonts w:asciiTheme="majorHAnsi" w:hAnsiTheme="majorHAnsi"/>
          <w:sz w:val="22"/>
          <w:szCs w:val="22"/>
        </w:rPr>
        <w:t>:</w:t>
      </w:r>
    </w:p>
    <w:tbl>
      <w:tblPr>
        <w:tblW w:w="8780" w:type="dxa"/>
        <w:jc w:val="center"/>
        <w:tblLook w:val="04A0" w:firstRow="1" w:lastRow="0" w:firstColumn="1" w:lastColumn="0" w:noHBand="0" w:noVBand="1"/>
      </w:tblPr>
      <w:tblGrid>
        <w:gridCol w:w="1142"/>
        <w:gridCol w:w="1025"/>
        <w:gridCol w:w="1034"/>
        <w:gridCol w:w="980"/>
        <w:gridCol w:w="1347"/>
        <w:gridCol w:w="911"/>
        <w:gridCol w:w="1042"/>
        <w:gridCol w:w="1299"/>
      </w:tblGrid>
      <w:tr w:rsidR="00185748" w:rsidRPr="00CE4B5E" w14:paraId="0B79E9DF" w14:textId="77777777" w:rsidTr="002E0B58">
        <w:trPr>
          <w:trHeight w:val="16"/>
          <w:jc w:val="center"/>
        </w:trPr>
        <w:tc>
          <w:tcPr>
            <w:tcW w:w="1142" w:type="dxa"/>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14:paraId="086A37B6" w14:textId="77777777" w:rsidR="00185748" w:rsidRPr="00CE4B5E" w:rsidRDefault="00000000">
            <w:pPr>
              <w:jc w:val="center"/>
              <w:rPr>
                <w:rFonts w:asciiTheme="majorHAnsi" w:hAnsiTheme="majorHAnsi"/>
                <w:b/>
                <w:bCs/>
                <w:color w:val="000000"/>
                <w:sz w:val="18"/>
                <w:szCs w:val="18"/>
                <w:lang w:val="en-ID"/>
              </w:rPr>
            </w:pPr>
            <w:r w:rsidRPr="00CE4B5E">
              <w:rPr>
                <w:rFonts w:asciiTheme="majorHAnsi" w:hAnsiTheme="majorHAnsi"/>
                <w:b/>
                <w:bCs/>
                <w:color w:val="000000"/>
                <w:sz w:val="18"/>
                <w:szCs w:val="18"/>
                <w:lang w:val="en-ID"/>
              </w:rPr>
              <w:t xml:space="preserve">Habitat </w:t>
            </w:r>
            <w:proofErr w:type="spellStart"/>
            <w:r w:rsidRPr="00CE4B5E">
              <w:rPr>
                <w:rFonts w:asciiTheme="majorHAnsi" w:hAnsiTheme="majorHAnsi"/>
                <w:b/>
                <w:bCs/>
                <w:color w:val="000000"/>
                <w:sz w:val="18"/>
                <w:szCs w:val="18"/>
                <w:lang w:val="en-ID"/>
              </w:rPr>
              <w:t>Bentik</w:t>
            </w:r>
            <w:proofErr w:type="spellEnd"/>
            <w:r w:rsidRPr="00CE4B5E">
              <w:rPr>
                <w:rFonts w:asciiTheme="majorHAnsi" w:hAnsiTheme="majorHAnsi"/>
                <w:b/>
                <w:bCs/>
                <w:color w:val="000000"/>
                <w:sz w:val="18"/>
                <w:szCs w:val="18"/>
                <w:lang w:val="en-ID"/>
              </w:rPr>
              <w:t xml:space="preserve"> </w:t>
            </w:r>
            <w:proofErr w:type="spellStart"/>
            <w:r w:rsidRPr="00CE4B5E">
              <w:rPr>
                <w:rFonts w:asciiTheme="majorHAnsi" w:hAnsiTheme="majorHAnsi"/>
                <w:b/>
                <w:bCs/>
                <w:color w:val="000000"/>
                <w:sz w:val="18"/>
                <w:szCs w:val="18"/>
                <w:lang w:val="en-ID"/>
              </w:rPr>
              <w:t>Tahun</w:t>
            </w:r>
            <w:proofErr w:type="spellEnd"/>
            <w:r w:rsidRPr="00CE4B5E">
              <w:rPr>
                <w:rFonts w:asciiTheme="majorHAnsi" w:hAnsiTheme="majorHAnsi"/>
                <w:b/>
                <w:bCs/>
                <w:color w:val="000000"/>
                <w:sz w:val="18"/>
                <w:szCs w:val="18"/>
                <w:lang w:val="en-ID"/>
              </w:rPr>
              <w:t xml:space="preserve"> 2016</w:t>
            </w:r>
          </w:p>
        </w:tc>
        <w:tc>
          <w:tcPr>
            <w:tcW w:w="6339" w:type="dxa"/>
            <w:gridSpan w:val="6"/>
            <w:tcBorders>
              <w:top w:val="single" w:sz="4" w:space="0" w:color="auto"/>
              <w:left w:val="nil"/>
              <w:bottom w:val="single" w:sz="4" w:space="0" w:color="auto"/>
              <w:right w:val="single" w:sz="4" w:space="0" w:color="auto"/>
            </w:tcBorders>
            <w:shd w:val="clear" w:color="000000" w:fill="FFFFFF"/>
            <w:noWrap/>
            <w:vAlign w:val="center"/>
            <w:hideMark/>
          </w:tcPr>
          <w:p w14:paraId="6DE7E5C1" w14:textId="77777777" w:rsidR="00185748" w:rsidRPr="00CE4B5E" w:rsidRDefault="00000000">
            <w:pPr>
              <w:jc w:val="center"/>
              <w:rPr>
                <w:rFonts w:asciiTheme="majorHAnsi" w:hAnsiTheme="majorHAnsi"/>
                <w:b/>
                <w:bCs/>
                <w:color w:val="000000"/>
                <w:sz w:val="18"/>
                <w:szCs w:val="18"/>
                <w:lang w:val="en-ID"/>
              </w:rPr>
            </w:pPr>
            <w:r w:rsidRPr="00CE4B5E">
              <w:rPr>
                <w:rFonts w:asciiTheme="majorHAnsi" w:hAnsiTheme="majorHAnsi"/>
                <w:b/>
                <w:bCs/>
                <w:color w:val="000000"/>
                <w:sz w:val="18"/>
                <w:szCs w:val="18"/>
                <w:lang w:val="en-ID"/>
              </w:rPr>
              <w:t xml:space="preserve">Habitat </w:t>
            </w:r>
            <w:proofErr w:type="spellStart"/>
            <w:r w:rsidRPr="00CE4B5E">
              <w:rPr>
                <w:rFonts w:asciiTheme="majorHAnsi" w:hAnsiTheme="majorHAnsi"/>
                <w:b/>
                <w:bCs/>
                <w:color w:val="000000"/>
                <w:sz w:val="18"/>
                <w:szCs w:val="18"/>
                <w:lang w:val="en-ID"/>
              </w:rPr>
              <w:t>Bentik</w:t>
            </w:r>
            <w:proofErr w:type="spellEnd"/>
            <w:r w:rsidRPr="00CE4B5E">
              <w:rPr>
                <w:rFonts w:asciiTheme="majorHAnsi" w:hAnsiTheme="majorHAnsi"/>
                <w:b/>
                <w:bCs/>
                <w:color w:val="000000"/>
                <w:sz w:val="18"/>
                <w:szCs w:val="18"/>
                <w:lang w:val="en-ID"/>
              </w:rPr>
              <w:t xml:space="preserve"> </w:t>
            </w:r>
            <w:proofErr w:type="spellStart"/>
            <w:r w:rsidRPr="00CE4B5E">
              <w:rPr>
                <w:rFonts w:asciiTheme="majorHAnsi" w:hAnsiTheme="majorHAnsi"/>
                <w:b/>
                <w:bCs/>
                <w:color w:val="000000"/>
                <w:sz w:val="18"/>
                <w:szCs w:val="18"/>
                <w:lang w:val="en-ID"/>
              </w:rPr>
              <w:t>Tahun</w:t>
            </w:r>
            <w:proofErr w:type="spellEnd"/>
            <w:r w:rsidRPr="00CE4B5E">
              <w:rPr>
                <w:rFonts w:asciiTheme="majorHAnsi" w:hAnsiTheme="majorHAnsi"/>
                <w:b/>
                <w:bCs/>
                <w:color w:val="000000"/>
                <w:sz w:val="18"/>
                <w:szCs w:val="18"/>
                <w:lang w:val="en-ID"/>
              </w:rPr>
              <w:t xml:space="preserve"> 2020</w:t>
            </w:r>
          </w:p>
        </w:tc>
        <w:tc>
          <w:tcPr>
            <w:tcW w:w="1299"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466167F" w14:textId="77777777" w:rsidR="00185748" w:rsidRPr="00CE4B5E" w:rsidRDefault="00000000">
            <w:pPr>
              <w:jc w:val="center"/>
              <w:rPr>
                <w:rFonts w:asciiTheme="majorHAnsi" w:hAnsiTheme="majorHAnsi"/>
                <w:b/>
                <w:bCs/>
                <w:color w:val="000000"/>
                <w:sz w:val="18"/>
                <w:szCs w:val="18"/>
                <w:lang w:val="en-ID"/>
              </w:rPr>
            </w:pPr>
            <w:proofErr w:type="spellStart"/>
            <w:r w:rsidRPr="00CE4B5E">
              <w:rPr>
                <w:rFonts w:asciiTheme="majorHAnsi" w:hAnsiTheme="majorHAnsi"/>
                <w:b/>
                <w:bCs/>
                <w:color w:val="000000"/>
                <w:sz w:val="18"/>
                <w:szCs w:val="18"/>
                <w:lang w:val="en-ID"/>
              </w:rPr>
              <w:t>Perubahan</w:t>
            </w:r>
            <w:proofErr w:type="spellEnd"/>
            <w:r w:rsidRPr="00CE4B5E">
              <w:rPr>
                <w:rFonts w:asciiTheme="majorHAnsi" w:hAnsiTheme="majorHAnsi"/>
                <w:b/>
                <w:bCs/>
                <w:color w:val="000000"/>
                <w:sz w:val="18"/>
                <w:szCs w:val="18"/>
                <w:lang w:val="en-ID"/>
              </w:rPr>
              <w:t xml:space="preserve"> </w:t>
            </w:r>
          </w:p>
        </w:tc>
      </w:tr>
      <w:tr w:rsidR="002E0B58" w:rsidRPr="00CE4B5E" w14:paraId="008D764D" w14:textId="77777777" w:rsidTr="002E0B58">
        <w:trPr>
          <w:trHeight w:val="45"/>
          <w:jc w:val="center"/>
        </w:trPr>
        <w:tc>
          <w:tcPr>
            <w:tcW w:w="1142" w:type="dxa"/>
            <w:vMerge/>
            <w:tcBorders>
              <w:top w:val="single" w:sz="4" w:space="0" w:color="auto"/>
              <w:left w:val="single" w:sz="4" w:space="0" w:color="auto"/>
              <w:bottom w:val="single" w:sz="4" w:space="0" w:color="000000"/>
              <w:right w:val="single" w:sz="4" w:space="0" w:color="000000"/>
            </w:tcBorders>
            <w:vAlign w:val="center"/>
            <w:hideMark/>
          </w:tcPr>
          <w:p w14:paraId="5F0DBA7F" w14:textId="77777777" w:rsidR="00185748" w:rsidRPr="00CE4B5E" w:rsidRDefault="00185748">
            <w:pPr>
              <w:rPr>
                <w:rFonts w:asciiTheme="majorHAnsi" w:hAnsiTheme="majorHAnsi"/>
                <w:b/>
                <w:bCs/>
                <w:color w:val="000000"/>
                <w:sz w:val="18"/>
                <w:szCs w:val="18"/>
                <w:lang w:val="en-ID"/>
              </w:rPr>
            </w:pPr>
          </w:p>
        </w:tc>
        <w:tc>
          <w:tcPr>
            <w:tcW w:w="1025" w:type="dxa"/>
            <w:tcBorders>
              <w:top w:val="nil"/>
              <w:left w:val="nil"/>
              <w:bottom w:val="single" w:sz="4" w:space="0" w:color="auto"/>
              <w:right w:val="single" w:sz="4" w:space="0" w:color="auto"/>
            </w:tcBorders>
            <w:shd w:val="clear" w:color="000000" w:fill="FFFFFF"/>
            <w:vAlign w:val="center"/>
            <w:hideMark/>
          </w:tcPr>
          <w:p w14:paraId="2CB8739A" w14:textId="77777777" w:rsidR="00185748" w:rsidRPr="00CE4B5E" w:rsidRDefault="00000000">
            <w:pPr>
              <w:jc w:val="center"/>
              <w:rPr>
                <w:rFonts w:asciiTheme="majorHAnsi" w:hAnsiTheme="majorHAnsi"/>
                <w:b/>
                <w:bCs/>
                <w:color w:val="000000"/>
                <w:sz w:val="18"/>
                <w:szCs w:val="18"/>
                <w:lang w:val="en-ID"/>
              </w:rPr>
            </w:pPr>
            <w:proofErr w:type="spellStart"/>
            <w:r w:rsidRPr="00CE4B5E">
              <w:rPr>
                <w:rFonts w:asciiTheme="majorHAnsi" w:hAnsiTheme="majorHAnsi"/>
                <w:b/>
                <w:bCs/>
                <w:color w:val="000000"/>
                <w:sz w:val="18"/>
                <w:szCs w:val="18"/>
                <w:lang w:val="en-ID"/>
              </w:rPr>
              <w:t>Daratan</w:t>
            </w:r>
            <w:proofErr w:type="spellEnd"/>
            <w:r w:rsidRPr="00CE4B5E">
              <w:rPr>
                <w:rFonts w:asciiTheme="majorHAnsi" w:hAnsiTheme="majorHAnsi"/>
                <w:b/>
                <w:bCs/>
                <w:color w:val="000000"/>
                <w:sz w:val="18"/>
                <w:szCs w:val="18"/>
                <w:lang w:val="en-ID"/>
              </w:rPr>
              <w:t xml:space="preserve"> (ha)</w:t>
            </w:r>
          </w:p>
        </w:tc>
        <w:tc>
          <w:tcPr>
            <w:tcW w:w="1034" w:type="dxa"/>
            <w:tcBorders>
              <w:top w:val="nil"/>
              <w:left w:val="nil"/>
              <w:bottom w:val="single" w:sz="4" w:space="0" w:color="auto"/>
              <w:right w:val="single" w:sz="4" w:space="0" w:color="auto"/>
            </w:tcBorders>
            <w:shd w:val="clear" w:color="000000" w:fill="FFFFFF"/>
            <w:vAlign w:val="center"/>
            <w:hideMark/>
          </w:tcPr>
          <w:p w14:paraId="3B37B024" w14:textId="77777777" w:rsidR="00185748" w:rsidRPr="00CE4B5E" w:rsidRDefault="00000000">
            <w:pPr>
              <w:jc w:val="center"/>
              <w:rPr>
                <w:rFonts w:asciiTheme="majorHAnsi" w:hAnsiTheme="majorHAnsi"/>
                <w:b/>
                <w:bCs/>
                <w:color w:val="000000"/>
                <w:sz w:val="18"/>
                <w:szCs w:val="18"/>
                <w:lang w:val="en-ID"/>
              </w:rPr>
            </w:pPr>
            <w:proofErr w:type="spellStart"/>
            <w:r w:rsidRPr="00CE4B5E">
              <w:rPr>
                <w:rFonts w:asciiTheme="majorHAnsi" w:hAnsiTheme="majorHAnsi"/>
                <w:b/>
                <w:bCs/>
                <w:color w:val="000000"/>
                <w:sz w:val="18"/>
                <w:szCs w:val="18"/>
                <w:lang w:val="en-ID"/>
              </w:rPr>
              <w:t>Pasir</w:t>
            </w:r>
            <w:proofErr w:type="spellEnd"/>
            <w:r w:rsidRPr="00CE4B5E">
              <w:rPr>
                <w:rFonts w:asciiTheme="majorHAnsi" w:hAnsiTheme="majorHAnsi"/>
                <w:b/>
                <w:bCs/>
                <w:color w:val="000000"/>
                <w:sz w:val="18"/>
                <w:szCs w:val="18"/>
                <w:lang w:val="en-ID"/>
              </w:rPr>
              <w:t xml:space="preserve"> </w:t>
            </w:r>
            <w:proofErr w:type="spellStart"/>
            <w:r w:rsidRPr="00CE4B5E">
              <w:rPr>
                <w:rFonts w:asciiTheme="majorHAnsi" w:hAnsiTheme="majorHAnsi"/>
                <w:b/>
                <w:bCs/>
                <w:color w:val="000000"/>
                <w:sz w:val="18"/>
                <w:szCs w:val="18"/>
                <w:lang w:val="en-ID"/>
              </w:rPr>
              <w:t>Basah</w:t>
            </w:r>
            <w:proofErr w:type="spellEnd"/>
            <w:r w:rsidRPr="00CE4B5E">
              <w:rPr>
                <w:rFonts w:asciiTheme="majorHAnsi" w:hAnsiTheme="majorHAnsi"/>
                <w:b/>
                <w:bCs/>
                <w:color w:val="000000"/>
                <w:sz w:val="18"/>
                <w:szCs w:val="18"/>
                <w:lang w:val="en-ID"/>
              </w:rPr>
              <w:t xml:space="preserve"> (ha)</w:t>
            </w:r>
          </w:p>
        </w:tc>
        <w:tc>
          <w:tcPr>
            <w:tcW w:w="980" w:type="dxa"/>
            <w:tcBorders>
              <w:top w:val="nil"/>
              <w:left w:val="nil"/>
              <w:bottom w:val="single" w:sz="4" w:space="0" w:color="auto"/>
              <w:right w:val="single" w:sz="4" w:space="0" w:color="auto"/>
            </w:tcBorders>
            <w:shd w:val="clear" w:color="000000" w:fill="FFFFFF"/>
            <w:vAlign w:val="center"/>
            <w:hideMark/>
          </w:tcPr>
          <w:p w14:paraId="626D1CB5" w14:textId="77777777" w:rsidR="00185748" w:rsidRPr="00CE4B5E" w:rsidRDefault="00000000">
            <w:pPr>
              <w:jc w:val="center"/>
              <w:rPr>
                <w:rFonts w:asciiTheme="majorHAnsi" w:hAnsiTheme="majorHAnsi"/>
                <w:b/>
                <w:bCs/>
                <w:color w:val="000000"/>
                <w:sz w:val="18"/>
                <w:szCs w:val="18"/>
                <w:lang w:val="en-ID"/>
              </w:rPr>
            </w:pPr>
            <w:r w:rsidRPr="00CE4B5E">
              <w:rPr>
                <w:rFonts w:asciiTheme="majorHAnsi" w:hAnsiTheme="majorHAnsi"/>
                <w:b/>
                <w:bCs/>
                <w:color w:val="000000"/>
                <w:sz w:val="18"/>
                <w:szCs w:val="18"/>
                <w:lang w:val="en-ID"/>
              </w:rPr>
              <w:t xml:space="preserve">Padang </w:t>
            </w:r>
            <w:proofErr w:type="spellStart"/>
            <w:r w:rsidRPr="00CE4B5E">
              <w:rPr>
                <w:rFonts w:asciiTheme="majorHAnsi" w:hAnsiTheme="majorHAnsi"/>
                <w:b/>
                <w:bCs/>
                <w:color w:val="000000"/>
                <w:sz w:val="18"/>
                <w:szCs w:val="18"/>
                <w:lang w:val="en-ID"/>
              </w:rPr>
              <w:t>Lamun</w:t>
            </w:r>
            <w:proofErr w:type="spellEnd"/>
            <w:r w:rsidRPr="00CE4B5E">
              <w:rPr>
                <w:rFonts w:asciiTheme="majorHAnsi" w:hAnsiTheme="majorHAnsi"/>
                <w:b/>
                <w:bCs/>
                <w:color w:val="000000"/>
                <w:sz w:val="18"/>
                <w:szCs w:val="18"/>
                <w:lang w:val="en-ID"/>
              </w:rPr>
              <w:t xml:space="preserve"> (ha)</w:t>
            </w:r>
          </w:p>
        </w:tc>
        <w:tc>
          <w:tcPr>
            <w:tcW w:w="1347" w:type="dxa"/>
            <w:tcBorders>
              <w:top w:val="nil"/>
              <w:left w:val="nil"/>
              <w:bottom w:val="single" w:sz="4" w:space="0" w:color="auto"/>
              <w:right w:val="single" w:sz="4" w:space="0" w:color="auto"/>
            </w:tcBorders>
            <w:shd w:val="clear" w:color="000000" w:fill="FFFFFF"/>
            <w:vAlign w:val="center"/>
            <w:hideMark/>
          </w:tcPr>
          <w:p w14:paraId="0EF33E79" w14:textId="77777777" w:rsidR="00185748" w:rsidRPr="00CE4B5E" w:rsidRDefault="00000000">
            <w:pPr>
              <w:jc w:val="center"/>
              <w:rPr>
                <w:rFonts w:asciiTheme="majorHAnsi" w:hAnsiTheme="majorHAnsi"/>
                <w:b/>
                <w:bCs/>
                <w:color w:val="000000"/>
                <w:sz w:val="18"/>
                <w:szCs w:val="18"/>
                <w:lang w:val="en-ID"/>
              </w:rPr>
            </w:pPr>
            <w:proofErr w:type="spellStart"/>
            <w:r w:rsidRPr="00CE4B5E">
              <w:rPr>
                <w:rFonts w:asciiTheme="majorHAnsi" w:hAnsiTheme="majorHAnsi"/>
                <w:b/>
                <w:bCs/>
                <w:color w:val="000000"/>
                <w:sz w:val="18"/>
                <w:szCs w:val="18"/>
                <w:lang w:val="en-ID"/>
              </w:rPr>
              <w:t>Terumbu</w:t>
            </w:r>
            <w:proofErr w:type="spellEnd"/>
            <w:r w:rsidRPr="00CE4B5E">
              <w:rPr>
                <w:rFonts w:asciiTheme="majorHAnsi" w:hAnsiTheme="majorHAnsi"/>
                <w:b/>
                <w:bCs/>
                <w:color w:val="000000"/>
                <w:sz w:val="18"/>
                <w:szCs w:val="18"/>
                <w:lang w:val="en-ID"/>
              </w:rPr>
              <w:t xml:space="preserve"> Karang(ha)</w:t>
            </w:r>
          </w:p>
        </w:tc>
        <w:tc>
          <w:tcPr>
            <w:tcW w:w="911" w:type="dxa"/>
            <w:tcBorders>
              <w:top w:val="nil"/>
              <w:left w:val="nil"/>
              <w:bottom w:val="single" w:sz="4" w:space="0" w:color="auto"/>
              <w:right w:val="single" w:sz="4" w:space="0" w:color="auto"/>
            </w:tcBorders>
            <w:shd w:val="clear" w:color="000000" w:fill="FFFFFF"/>
            <w:vAlign w:val="center"/>
            <w:hideMark/>
          </w:tcPr>
          <w:p w14:paraId="24B05EF5" w14:textId="77777777" w:rsidR="00185748" w:rsidRPr="00CE4B5E" w:rsidRDefault="00000000">
            <w:pPr>
              <w:jc w:val="center"/>
              <w:rPr>
                <w:rFonts w:asciiTheme="majorHAnsi" w:hAnsiTheme="majorHAnsi"/>
                <w:b/>
                <w:bCs/>
                <w:color w:val="000000"/>
                <w:sz w:val="18"/>
                <w:szCs w:val="18"/>
                <w:lang w:val="en-ID"/>
              </w:rPr>
            </w:pPr>
            <w:proofErr w:type="spellStart"/>
            <w:r w:rsidRPr="00CE4B5E">
              <w:rPr>
                <w:rFonts w:asciiTheme="majorHAnsi" w:hAnsiTheme="majorHAnsi"/>
                <w:b/>
                <w:bCs/>
                <w:color w:val="000000"/>
                <w:sz w:val="18"/>
                <w:szCs w:val="18"/>
                <w:lang w:val="en-ID"/>
              </w:rPr>
              <w:t>Laut</w:t>
            </w:r>
            <w:proofErr w:type="spellEnd"/>
            <w:r w:rsidRPr="00CE4B5E">
              <w:rPr>
                <w:rFonts w:asciiTheme="majorHAnsi" w:hAnsiTheme="majorHAnsi"/>
                <w:b/>
                <w:bCs/>
                <w:color w:val="000000"/>
                <w:sz w:val="18"/>
                <w:szCs w:val="18"/>
                <w:lang w:val="en-ID"/>
              </w:rPr>
              <w:t xml:space="preserve"> </w:t>
            </w:r>
            <w:proofErr w:type="spellStart"/>
            <w:r w:rsidRPr="00CE4B5E">
              <w:rPr>
                <w:rFonts w:asciiTheme="majorHAnsi" w:hAnsiTheme="majorHAnsi"/>
                <w:b/>
                <w:bCs/>
                <w:color w:val="000000"/>
                <w:sz w:val="18"/>
                <w:szCs w:val="18"/>
                <w:lang w:val="en-ID"/>
              </w:rPr>
              <w:t>Dalam</w:t>
            </w:r>
            <w:proofErr w:type="spellEnd"/>
            <w:r w:rsidRPr="00CE4B5E">
              <w:rPr>
                <w:rFonts w:asciiTheme="majorHAnsi" w:hAnsiTheme="majorHAnsi"/>
                <w:b/>
                <w:bCs/>
                <w:color w:val="000000"/>
                <w:sz w:val="18"/>
                <w:szCs w:val="18"/>
                <w:lang w:val="en-ID"/>
              </w:rPr>
              <w:t xml:space="preserve"> (ha)</w:t>
            </w:r>
          </w:p>
        </w:tc>
        <w:tc>
          <w:tcPr>
            <w:tcW w:w="1040" w:type="dxa"/>
            <w:tcBorders>
              <w:top w:val="nil"/>
              <w:left w:val="nil"/>
              <w:bottom w:val="single" w:sz="4" w:space="0" w:color="auto"/>
              <w:right w:val="single" w:sz="4" w:space="0" w:color="auto"/>
            </w:tcBorders>
            <w:shd w:val="clear" w:color="000000" w:fill="FFFFFF"/>
            <w:noWrap/>
            <w:vAlign w:val="center"/>
            <w:hideMark/>
          </w:tcPr>
          <w:p w14:paraId="1D379CEC" w14:textId="77777777" w:rsidR="00185748" w:rsidRPr="00CE4B5E" w:rsidRDefault="00000000">
            <w:pPr>
              <w:jc w:val="center"/>
              <w:rPr>
                <w:rFonts w:asciiTheme="majorHAnsi" w:hAnsiTheme="majorHAnsi"/>
                <w:b/>
                <w:bCs/>
                <w:color w:val="000000"/>
                <w:sz w:val="18"/>
                <w:szCs w:val="18"/>
                <w:lang w:val="en-ID"/>
              </w:rPr>
            </w:pPr>
            <w:r w:rsidRPr="00CE4B5E">
              <w:rPr>
                <w:rFonts w:asciiTheme="majorHAnsi" w:hAnsiTheme="majorHAnsi"/>
                <w:b/>
                <w:bCs/>
                <w:color w:val="000000"/>
                <w:sz w:val="18"/>
                <w:szCs w:val="18"/>
                <w:lang w:val="en-ID"/>
              </w:rPr>
              <w:t>Total</w:t>
            </w:r>
          </w:p>
        </w:tc>
        <w:tc>
          <w:tcPr>
            <w:tcW w:w="1299" w:type="dxa"/>
            <w:vMerge/>
            <w:tcBorders>
              <w:top w:val="single" w:sz="4" w:space="0" w:color="auto"/>
              <w:left w:val="single" w:sz="4" w:space="0" w:color="auto"/>
              <w:bottom w:val="single" w:sz="4" w:space="0" w:color="auto"/>
              <w:right w:val="single" w:sz="4" w:space="0" w:color="auto"/>
            </w:tcBorders>
            <w:vAlign w:val="center"/>
            <w:hideMark/>
          </w:tcPr>
          <w:p w14:paraId="798BBAE2" w14:textId="77777777" w:rsidR="00185748" w:rsidRPr="00CE4B5E" w:rsidRDefault="00185748">
            <w:pPr>
              <w:rPr>
                <w:rFonts w:asciiTheme="majorHAnsi" w:hAnsiTheme="majorHAnsi"/>
                <w:b/>
                <w:bCs/>
                <w:color w:val="000000"/>
                <w:sz w:val="18"/>
                <w:szCs w:val="18"/>
                <w:lang w:val="en-ID"/>
              </w:rPr>
            </w:pPr>
          </w:p>
        </w:tc>
      </w:tr>
      <w:tr w:rsidR="002E0B58" w:rsidRPr="00CE4B5E" w14:paraId="353D0DEE" w14:textId="77777777" w:rsidTr="002E0B58">
        <w:trPr>
          <w:trHeight w:val="16"/>
          <w:jc w:val="center"/>
        </w:trPr>
        <w:tc>
          <w:tcPr>
            <w:tcW w:w="114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E0027BC" w14:textId="77777777" w:rsidR="00185748" w:rsidRPr="00CE4B5E" w:rsidRDefault="00000000">
            <w:pPr>
              <w:jc w:val="center"/>
              <w:rPr>
                <w:rFonts w:asciiTheme="majorHAnsi" w:hAnsiTheme="majorHAnsi"/>
                <w:b/>
                <w:bCs/>
                <w:color w:val="000000"/>
                <w:sz w:val="18"/>
                <w:szCs w:val="18"/>
                <w:lang w:val="en-ID"/>
              </w:rPr>
            </w:pPr>
            <w:proofErr w:type="spellStart"/>
            <w:r w:rsidRPr="00CE4B5E">
              <w:rPr>
                <w:rFonts w:asciiTheme="majorHAnsi" w:hAnsiTheme="majorHAnsi"/>
                <w:b/>
                <w:bCs/>
                <w:color w:val="000000"/>
                <w:sz w:val="18"/>
                <w:szCs w:val="18"/>
                <w:lang w:val="en-ID"/>
              </w:rPr>
              <w:t>Daratan</w:t>
            </w:r>
            <w:proofErr w:type="spellEnd"/>
            <w:r w:rsidRPr="00CE4B5E">
              <w:rPr>
                <w:rFonts w:asciiTheme="majorHAnsi" w:hAnsiTheme="majorHAnsi"/>
                <w:b/>
                <w:bCs/>
                <w:color w:val="000000"/>
                <w:sz w:val="18"/>
                <w:szCs w:val="18"/>
                <w:lang w:val="en-ID"/>
              </w:rPr>
              <w:t xml:space="preserve"> (ha)</w:t>
            </w:r>
          </w:p>
        </w:tc>
        <w:tc>
          <w:tcPr>
            <w:tcW w:w="1025" w:type="dxa"/>
            <w:tcBorders>
              <w:top w:val="nil"/>
              <w:left w:val="nil"/>
              <w:bottom w:val="single" w:sz="4" w:space="0" w:color="auto"/>
              <w:right w:val="single" w:sz="4" w:space="0" w:color="auto"/>
            </w:tcBorders>
            <w:shd w:val="clear" w:color="000000" w:fill="FFFFFF"/>
            <w:noWrap/>
            <w:vAlign w:val="center"/>
            <w:hideMark/>
          </w:tcPr>
          <w:p w14:paraId="7701473D" w14:textId="77777777" w:rsidR="00185748" w:rsidRPr="00CE4B5E" w:rsidRDefault="00000000">
            <w:pPr>
              <w:jc w:val="center"/>
              <w:rPr>
                <w:rFonts w:asciiTheme="majorHAnsi" w:hAnsiTheme="majorHAnsi"/>
                <w:b/>
                <w:bCs/>
                <w:color w:val="000000"/>
                <w:sz w:val="18"/>
                <w:szCs w:val="18"/>
                <w:lang w:val="en-ID"/>
              </w:rPr>
            </w:pPr>
            <w:r w:rsidRPr="00CE4B5E">
              <w:rPr>
                <w:rFonts w:asciiTheme="majorHAnsi" w:hAnsiTheme="majorHAnsi"/>
                <w:b/>
                <w:bCs/>
                <w:color w:val="000000"/>
                <w:sz w:val="18"/>
                <w:szCs w:val="18"/>
                <w:lang w:val="en-ID"/>
              </w:rPr>
              <w:t>125,83</w:t>
            </w:r>
          </w:p>
        </w:tc>
        <w:tc>
          <w:tcPr>
            <w:tcW w:w="1034" w:type="dxa"/>
            <w:tcBorders>
              <w:top w:val="nil"/>
              <w:left w:val="nil"/>
              <w:bottom w:val="single" w:sz="4" w:space="0" w:color="auto"/>
              <w:right w:val="single" w:sz="4" w:space="0" w:color="auto"/>
            </w:tcBorders>
            <w:shd w:val="clear" w:color="auto" w:fill="auto"/>
            <w:noWrap/>
            <w:vAlign w:val="center"/>
            <w:hideMark/>
          </w:tcPr>
          <w:p w14:paraId="0716E2B4"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0</w:t>
            </w:r>
          </w:p>
        </w:tc>
        <w:tc>
          <w:tcPr>
            <w:tcW w:w="980" w:type="dxa"/>
            <w:tcBorders>
              <w:top w:val="nil"/>
              <w:left w:val="nil"/>
              <w:bottom w:val="single" w:sz="4" w:space="0" w:color="auto"/>
              <w:right w:val="single" w:sz="4" w:space="0" w:color="auto"/>
            </w:tcBorders>
            <w:shd w:val="clear" w:color="auto" w:fill="auto"/>
            <w:noWrap/>
            <w:vAlign w:val="center"/>
            <w:hideMark/>
          </w:tcPr>
          <w:p w14:paraId="1403CA77"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0</w:t>
            </w:r>
          </w:p>
        </w:tc>
        <w:tc>
          <w:tcPr>
            <w:tcW w:w="1347" w:type="dxa"/>
            <w:tcBorders>
              <w:top w:val="nil"/>
              <w:left w:val="nil"/>
              <w:bottom w:val="single" w:sz="4" w:space="0" w:color="auto"/>
              <w:right w:val="single" w:sz="4" w:space="0" w:color="auto"/>
            </w:tcBorders>
            <w:shd w:val="clear" w:color="auto" w:fill="auto"/>
            <w:noWrap/>
            <w:vAlign w:val="center"/>
            <w:hideMark/>
          </w:tcPr>
          <w:p w14:paraId="707AFE1C"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0</w:t>
            </w:r>
          </w:p>
        </w:tc>
        <w:tc>
          <w:tcPr>
            <w:tcW w:w="911" w:type="dxa"/>
            <w:tcBorders>
              <w:top w:val="nil"/>
              <w:left w:val="nil"/>
              <w:bottom w:val="single" w:sz="4" w:space="0" w:color="auto"/>
              <w:right w:val="single" w:sz="4" w:space="0" w:color="auto"/>
            </w:tcBorders>
            <w:shd w:val="clear" w:color="auto" w:fill="auto"/>
            <w:noWrap/>
            <w:vAlign w:val="center"/>
            <w:hideMark/>
          </w:tcPr>
          <w:p w14:paraId="397371EE"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0</w:t>
            </w:r>
          </w:p>
        </w:tc>
        <w:tc>
          <w:tcPr>
            <w:tcW w:w="1040" w:type="dxa"/>
            <w:tcBorders>
              <w:top w:val="nil"/>
              <w:left w:val="nil"/>
              <w:bottom w:val="single" w:sz="4" w:space="0" w:color="auto"/>
              <w:right w:val="single" w:sz="4" w:space="0" w:color="auto"/>
            </w:tcBorders>
            <w:shd w:val="clear" w:color="auto" w:fill="auto"/>
            <w:noWrap/>
            <w:vAlign w:val="bottom"/>
            <w:hideMark/>
          </w:tcPr>
          <w:p w14:paraId="1CE697BF"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125,82</w:t>
            </w:r>
          </w:p>
        </w:tc>
        <w:tc>
          <w:tcPr>
            <w:tcW w:w="1299" w:type="dxa"/>
            <w:tcBorders>
              <w:top w:val="nil"/>
              <w:left w:val="nil"/>
              <w:bottom w:val="single" w:sz="4" w:space="0" w:color="auto"/>
              <w:right w:val="single" w:sz="4" w:space="0" w:color="auto"/>
            </w:tcBorders>
            <w:shd w:val="clear" w:color="auto" w:fill="auto"/>
            <w:noWrap/>
            <w:vAlign w:val="center"/>
            <w:hideMark/>
          </w:tcPr>
          <w:p w14:paraId="55583D86"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0</w:t>
            </w:r>
          </w:p>
        </w:tc>
      </w:tr>
      <w:tr w:rsidR="002E0B58" w:rsidRPr="00CE4B5E" w14:paraId="1B1CC80B" w14:textId="77777777" w:rsidTr="002E0B58">
        <w:trPr>
          <w:trHeight w:val="16"/>
          <w:jc w:val="center"/>
        </w:trPr>
        <w:tc>
          <w:tcPr>
            <w:tcW w:w="114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24C2B8C" w14:textId="77777777" w:rsidR="00185748" w:rsidRPr="00CE4B5E" w:rsidRDefault="00000000">
            <w:pPr>
              <w:jc w:val="center"/>
              <w:rPr>
                <w:rFonts w:asciiTheme="majorHAnsi" w:hAnsiTheme="majorHAnsi"/>
                <w:b/>
                <w:bCs/>
                <w:color w:val="000000"/>
                <w:sz w:val="18"/>
                <w:szCs w:val="18"/>
                <w:lang w:val="en-ID"/>
              </w:rPr>
            </w:pPr>
            <w:proofErr w:type="spellStart"/>
            <w:r w:rsidRPr="00CE4B5E">
              <w:rPr>
                <w:rFonts w:asciiTheme="majorHAnsi" w:hAnsiTheme="majorHAnsi"/>
                <w:b/>
                <w:bCs/>
                <w:color w:val="000000"/>
                <w:sz w:val="18"/>
                <w:szCs w:val="18"/>
                <w:lang w:val="en-ID"/>
              </w:rPr>
              <w:t>Pasir</w:t>
            </w:r>
            <w:proofErr w:type="spellEnd"/>
            <w:r w:rsidRPr="00CE4B5E">
              <w:rPr>
                <w:rFonts w:asciiTheme="majorHAnsi" w:hAnsiTheme="majorHAnsi"/>
                <w:b/>
                <w:bCs/>
                <w:color w:val="000000"/>
                <w:sz w:val="18"/>
                <w:szCs w:val="18"/>
                <w:lang w:val="en-ID"/>
              </w:rPr>
              <w:t xml:space="preserve"> </w:t>
            </w:r>
            <w:proofErr w:type="spellStart"/>
            <w:r w:rsidRPr="00CE4B5E">
              <w:rPr>
                <w:rFonts w:asciiTheme="majorHAnsi" w:hAnsiTheme="majorHAnsi"/>
                <w:b/>
                <w:bCs/>
                <w:color w:val="000000"/>
                <w:sz w:val="18"/>
                <w:szCs w:val="18"/>
                <w:lang w:val="en-ID"/>
              </w:rPr>
              <w:t>Basah</w:t>
            </w:r>
            <w:proofErr w:type="spellEnd"/>
            <w:r w:rsidRPr="00CE4B5E">
              <w:rPr>
                <w:rFonts w:asciiTheme="majorHAnsi" w:hAnsiTheme="majorHAnsi"/>
                <w:b/>
                <w:bCs/>
                <w:color w:val="000000"/>
                <w:sz w:val="18"/>
                <w:szCs w:val="18"/>
                <w:lang w:val="en-ID"/>
              </w:rPr>
              <w:t xml:space="preserve"> (ha)</w:t>
            </w:r>
          </w:p>
        </w:tc>
        <w:tc>
          <w:tcPr>
            <w:tcW w:w="1025" w:type="dxa"/>
            <w:tcBorders>
              <w:top w:val="nil"/>
              <w:left w:val="nil"/>
              <w:bottom w:val="single" w:sz="4" w:space="0" w:color="auto"/>
              <w:right w:val="single" w:sz="4" w:space="0" w:color="auto"/>
            </w:tcBorders>
            <w:shd w:val="clear" w:color="auto" w:fill="auto"/>
            <w:noWrap/>
            <w:vAlign w:val="center"/>
            <w:hideMark/>
          </w:tcPr>
          <w:p w14:paraId="3F2F434C"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0</w:t>
            </w:r>
          </w:p>
        </w:tc>
        <w:tc>
          <w:tcPr>
            <w:tcW w:w="1034" w:type="dxa"/>
            <w:tcBorders>
              <w:top w:val="nil"/>
              <w:left w:val="nil"/>
              <w:bottom w:val="single" w:sz="4" w:space="0" w:color="auto"/>
              <w:right w:val="single" w:sz="4" w:space="0" w:color="auto"/>
            </w:tcBorders>
            <w:shd w:val="clear" w:color="000000" w:fill="FFFFFF"/>
            <w:noWrap/>
            <w:vAlign w:val="bottom"/>
            <w:hideMark/>
          </w:tcPr>
          <w:p w14:paraId="13357F40" w14:textId="77777777" w:rsidR="00185748" w:rsidRPr="00CE4B5E" w:rsidRDefault="00000000">
            <w:pPr>
              <w:jc w:val="center"/>
              <w:rPr>
                <w:rFonts w:asciiTheme="majorHAnsi" w:hAnsiTheme="majorHAnsi"/>
                <w:b/>
                <w:bCs/>
                <w:color w:val="000000"/>
                <w:sz w:val="18"/>
                <w:szCs w:val="18"/>
                <w:lang w:val="en-ID"/>
              </w:rPr>
            </w:pPr>
            <w:r w:rsidRPr="00CE4B5E">
              <w:rPr>
                <w:rFonts w:asciiTheme="majorHAnsi" w:hAnsiTheme="majorHAnsi"/>
                <w:b/>
                <w:bCs/>
                <w:color w:val="000000"/>
                <w:sz w:val="18"/>
                <w:szCs w:val="18"/>
                <w:lang w:val="en-ID"/>
              </w:rPr>
              <w:t>1070,43</w:t>
            </w:r>
          </w:p>
        </w:tc>
        <w:tc>
          <w:tcPr>
            <w:tcW w:w="980" w:type="dxa"/>
            <w:tcBorders>
              <w:top w:val="nil"/>
              <w:left w:val="nil"/>
              <w:bottom w:val="single" w:sz="4" w:space="0" w:color="auto"/>
              <w:right w:val="single" w:sz="4" w:space="0" w:color="auto"/>
            </w:tcBorders>
            <w:shd w:val="clear" w:color="auto" w:fill="auto"/>
            <w:noWrap/>
            <w:vAlign w:val="center"/>
            <w:hideMark/>
          </w:tcPr>
          <w:p w14:paraId="065F6D0E"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286,68</w:t>
            </w:r>
          </w:p>
        </w:tc>
        <w:tc>
          <w:tcPr>
            <w:tcW w:w="1347" w:type="dxa"/>
            <w:tcBorders>
              <w:top w:val="nil"/>
              <w:left w:val="nil"/>
              <w:bottom w:val="single" w:sz="4" w:space="0" w:color="auto"/>
              <w:right w:val="single" w:sz="4" w:space="0" w:color="auto"/>
            </w:tcBorders>
            <w:shd w:val="clear" w:color="auto" w:fill="auto"/>
            <w:noWrap/>
            <w:vAlign w:val="bottom"/>
            <w:hideMark/>
          </w:tcPr>
          <w:p w14:paraId="15E76B69"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35,03</w:t>
            </w:r>
          </w:p>
        </w:tc>
        <w:tc>
          <w:tcPr>
            <w:tcW w:w="911" w:type="dxa"/>
            <w:tcBorders>
              <w:top w:val="nil"/>
              <w:left w:val="nil"/>
              <w:bottom w:val="single" w:sz="4" w:space="0" w:color="auto"/>
              <w:right w:val="single" w:sz="4" w:space="0" w:color="auto"/>
            </w:tcBorders>
            <w:shd w:val="clear" w:color="auto" w:fill="auto"/>
            <w:noWrap/>
            <w:vAlign w:val="bottom"/>
            <w:hideMark/>
          </w:tcPr>
          <w:p w14:paraId="6A104CE5"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9,25</w:t>
            </w:r>
          </w:p>
        </w:tc>
        <w:tc>
          <w:tcPr>
            <w:tcW w:w="1040" w:type="dxa"/>
            <w:tcBorders>
              <w:top w:val="nil"/>
              <w:left w:val="nil"/>
              <w:bottom w:val="single" w:sz="4" w:space="0" w:color="auto"/>
              <w:right w:val="single" w:sz="4" w:space="0" w:color="auto"/>
            </w:tcBorders>
            <w:shd w:val="clear" w:color="auto" w:fill="auto"/>
            <w:noWrap/>
            <w:vAlign w:val="bottom"/>
            <w:hideMark/>
          </w:tcPr>
          <w:p w14:paraId="0E62DE69"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701,31</w:t>
            </w:r>
          </w:p>
        </w:tc>
        <w:tc>
          <w:tcPr>
            <w:tcW w:w="1299" w:type="dxa"/>
            <w:tcBorders>
              <w:top w:val="nil"/>
              <w:left w:val="nil"/>
              <w:bottom w:val="single" w:sz="4" w:space="0" w:color="auto"/>
              <w:right w:val="single" w:sz="4" w:space="0" w:color="auto"/>
            </w:tcBorders>
            <w:shd w:val="clear" w:color="auto" w:fill="auto"/>
            <w:noWrap/>
            <w:vAlign w:val="center"/>
            <w:hideMark/>
          </w:tcPr>
          <w:p w14:paraId="01FB273C"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47,61</w:t>
            </w:r>
          </w:p>
        </w:tc>
      </w:tr>
      <w:tr w:rsidR="002E0B58" w:rsidRPr="00CE4B5E" w14:paraId="017C29E4" w14:textId="77777777" w:rsidTr="002E0B58">
        <w:trPr>
          <w:trHeight w:val="16"/>
          <w:jc w:val="center"/>
        </w:trPr>
        <w:tc>
          <w:tcPr>
            <w:tcW w:w="114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A331E06" w14:textId="77777777" w:rsidR="00185748" w:rsidRPr="00CE4B5E" w:rsidRDefault="00000000">
            <w:pPr>
              <w:jc w:val="center"/>
              <w:rPr>
                <w:rFonts w:asciiTheme="majorHAnsi" w:hAnsiTheme="majorHAnsi"/>
                <w:b/>
                <w:bCs/>
                <w:color w:val="000000"/>
                <w:sz w:val="18"/>
                <w:szCs w:val="18"/>
                <w:lang w:val="en-ID"/>
              </w:rPr>
            </w:pPr>
            <w:r w:rsidRPr="00CE4B5E">
              <w:rPr>
                <w:rFonts w:asciiTheme="majorHAnsi" w:hAnsiTheme="majorHAnsi"/>
                <w:b/>
                <w:bCs/>
                <w:color w:val="000000"/>
                <w:sz w:val="18"/>
                <w:szCs w:val="18"/>
                <w:lang w:val="en-ID"/>
              </w:rPr>
              <w:t xml:space="preserve">Padang </w:t>
            </w:r>
            <w:proofErr w:type="spellStart"/>
            <w:r w:rsidRPr="00CE4B5E">
              <w:rPr>
                <w:rFonts w:asciiTheme="majorHAnsi" w:hAnsiTheme="majorHAnsi"/>
                <w:b/>
                <w:bCs/>
                <w:color w:val="000000"/>
                <w:sz w:val="18"/>
                <w:szCs w:val="18"/>
                <w:lang w:val="en-ID"/>
              </w:rPr>
              <w:t>Lamun</w:t>
            </w:r>
            <w:proofErr w:type="spellEnd"/>
            <w:r w:rsidRPr="00CE4B5E">
              <w:rPr>
                <w:rFonts w:asciiTheme="majorHAnsi" w:hAnsiTheme="majorHAnsi"/>
                <w:b/>
                <w:bCs/>
                <w:color w:val="000000"/>
                <w:sz w:val="18"/>
                <w:szCs w:val="18"/>
                <w:lang w:val="en-ID"/>
              </w:rPr>
              <w:t xml:space="preserve"> (ha)</w:t>
            </w:r>
          </w:p>
        </w:tc>
        <w:tc>
          <w:tcPr>
            <w:tcW w:w="1025" w:type="dxa"/>
            <w:tcBorders>
              <w:top w:val="nil"/>
              <w:left w:val="nil"/>
              <w:bottom w:val="single" w:sz="4" w:space="0" w:color="auto"/>
              <w:right w:val="single" w:sz="4" w:space="0" w:color="auto"/>
            </w:tcBorders>
            <w:shd w:val="clear" w:color="auto" w:fill="auto"/>
            <w:noWrap/>
            <w:vAlign w:val="center"/>
            <w:hideMark/>
          </w:tcPr>
          <w:p w14:paraId="5613965C"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0</w:t>
            </w:r>
          </w:p>
        </w:tc>
        <w:tc>
          <w:tcPr>
            <w:tcW w:w="1034" w:type="dxa"/>
            <w:tcBorders>
              <w:top w:val="nil"/>
              <w:left w:val="nil"/>
              <w:bottom w:val="single" w:sz="4" w:space="0" w:color="auto"/>
              <w:right w:val="single" w:sz="4" w:space="0" w:color="auto"/>
            </w:tcBorders>
            <w:shd w:val="clear" w:color="auto" w:fill="auto"/>
            <w:noWrap/>
            <w:vAlign w:val="bottom"/>
            <w:hideMark/>
          </w:tcPr>
          <w:p w14:paraId="487C1A84"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203,48</w:t>
            </w:r>
          </w:p>
        </w:tc>
        <w:tc>
          <w:tcPr>
            <w:tcW w:w="980" w:type="dxa"/>
            <w:tcBorders>
              <w:top w:val="nil"/>
              <w:left w:val="nil"/>
              <w:bottom w:val="single" w:sz="4" w:space="0" w:color="auto"/>
              <w:right w:val="single" w:sz="4" w:space="0" w:color="auto"/>
            </w:tcBorders>
            <w:shd w:val="clear" w:color="000000" w:fill="FFFFFF"/>
            <w:noWrap/>
            <w:vAlign w:val="bottom"/>
            <w:hideMark/>
          </w:tcPr>
          <w:p w14:paraId="5C1224A6" w14:textId="77777777" w:rsidR="00185748" w:rsidRPr="00CE4B5E" w:rsidRDefault="00000000">
            <w:pPr>
              <w:jc w:val="center"/>
              <w:rPr>
                <w:rFonts w:asciiTheme="majorHAnsi" w:hAnsiTheme="majorHAnsi"/>
                <w:b/>
                <w:bCs/>
                <w:color w:val="000000"/>
                <w:sz w:val="18"/>
                <w:szCs w:val="18"/>
                <w:lang w:val="en-ID"/>
              </w:rPr>
            </w:pPr>
            <w:r w:rsidRPr="00CE4B5E">
              <w:rPr>
                <w:rFonts w:asciiTheme="majorHAnsi" w:hAnsiTheme="majorHAnsi"/>
                <w:b/>
                <w:bCs/>
                <w:color w:val="000000"/>
                <w:sz w:val="18"/>
                <w:szCs w:val="18"/>
                <w:lang w:val="en-ID"/>
              </w:rPr>
              <w:t>592,46</w:t>
            </w:r>
          </w:p>
        </w:tc>
        <w:tc>
          <w:tcPr>
            <w:tcW w:w="1347" w:type="dxa"/>
            <w:tcBorders>
              <w:top w:val="nil"/>
              <w:left w:val="nil"/>
              <w:bottom w:val="single" w:sz="4" w:space="0" w:color="auto"/>
              <w:right w:val="single" w:sz="4" w:space="0" w:color="auto"/>
            </w:tcBorders>
            <w:shd w:val="clear" w:color="auto" w:fill="auto"/>
            <w:noWrap/>
            <w:vAlign w:val="bottom"/>
            <w:hideMark/>
          </w:tcPr>
          <w:p w14:paraId="3F14E752"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300,17</w:t>
            </w:r>
          </w:p>
        </w:tc>
        <w:tc>
          <w:tcPr>
            <w:tcW w:w="911" w:type="dxa"/>
            <w:tcBorders>
              <w:top w:val="nil"/>
              <w:left w:val="nil"/>
              <w:bottom w:val="single" w:sz="4" w:space="0" w:color="auto"/>
              <w:right w:val="single" w:sz="4" w:space="0" w:color="auto"/>
            </w:tcBorders>
            <w:shd w:val="clear" w:color="auto" w:fill="auto"/>
            <w:noWrap/>
            <w:vAlign w:val="bottom"/>
            <w:hideMark/>
          </w:tcPr>
          <w:p w14:paraId="1FFB07A9"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0,25</w:t>
            </w:r>
          </w:p>
        </w:tc>
        <w:tc>
          <w:tcPr>
            <w:tcW w:w="1040" w:type="dxa"/>
            <w:tcBorders>
              <w:top w:val="nil"/>
              <w:left w:val="nil"/>
              <w:bottom w:val="single" w:sz="4" w:space="0" w:color="auto"/>
              <w:right w:val="single" w:sz="4" w:space="0" w:color="auto"/>
            </w:tcBorders>
            <w:shd w:val="clear" w:color="auto" w:fill="auto"/>
            <w:noWrap/>
            <w:vAlign w:val="bottom"/>
            <w:hideMark/>
          </w:tcPr>
          <w:p w14:paraId="7C61B42F"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1262,16</w:t>
            </w:r>
          </w:p>
        </w:tc>
        <w:tc>
          <w:tcPr>
            <w:tcW w:w="1299" w:type="dxa"/>
            <w:tcBorders>
              <w:top w:val="nil"/>
              <w:left w:val="nil"/>
              <w:bottom w:val="single" w:sz="4" w:space="0" w:color="auto"/>
              <w:right w:val="single" w:sz="4" w:space="0" w:color="auto"/>
            </w:tcBorders>
            <w:shd w:val="clear" w:color="auto" w:fill="auto"/>
            <w:noWrap/>
            <w:vAlign w:val="center"/>
            <w:hideMark/>
          </w:tcPr>
          <w:p w14:paraId="4B4A6E74"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-165,8</w:t>
            </w:r>
          </w:p>
        </w:tc>
      </w:tr>
      <w:tr w:rsidR="002E0B58" w:rsidRPr="00CE4B5E" w14:paraId="3FBE45E2" w14:textId="77777777" w:rsidTr="002E0B58">
        <w:trPr>
          <w:trHeight w:val="16"/>
          <w:jc w:val="center"/>
        </w:trPr>
        <w:tc>
          <w:tcPr>
            <w:tcW w:w="114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35FC9D3" w14:textId="77777777" w:rsidR="00185748" w:rsidRPr="00CE4B5E" w:rsidRDefault="00000000">
            <w:pPr>
              <w:jc w:val="center"/>
              <w:rPr>
                <w:rFonts w:asciiTheme="majorHAnsi" w:hAnsiTheme="majorHAnsi"/>
                <w:b/>
                <w:bCs/>
                <w:color w:val="000000"/>
                <w:sz w:val="18"/>
                <w:szCs w:val="18"/>
                <w:lang w:val="en-ID"/>
              </w:rPr>
            </w:pPr>
            <w:proofErr w:type="spellStart"/>
            <w:r w:rsidRPr="00CE4B5E">
              <w:rPr>
                <w:rFonts w:asciiTheme="majorHAnsi" w:hAnsiTheme="majorHAnsi"/>
                <w:b/>
                <w:bCs/>
                <w:color w:val="000000"/>
                <w:sz w:val="18"/>
                <w:szCs w:val="18"/>
                <w:lang w:val="en-ID"/>
              </w:rPr>
              <w:t>Terumbu</w:t>
            </w:r>
            <w:proofErr w:type="spellEnd"/>
            <w:r w:rsidRPr="00CE4B5E">
              <w:rPr>
                <w:rFonts w:asciiTheme="majorHAnsi" w:hAnsiTheme="majorHAnsi"/>
                <w:b/>
                <w:bCs/>
                <w:color w:val="000000"/>
                <w:sz w:val="18"/>
                <w:szCs w:val="18"/>
                <w:lang w:val="en-ID"/>
              </w:rPr>
              <w:t xml:space="preserve"> Karang (ha)</w:t>
            </w:r>
          </w:p>
        </w:tc>
        <w:tc>
          <w:tcPr>
            <w:tcW w:w="1025" w:type="dxa"/>
            <w:tcBorders>
              <w:top w:val="nil"/>
              <w:left w:val="nil"/>
              <w:bottom w:val="single" w:sz="4" w:space="0" w:color="auto"/>
              <w:right w:val="single" w:sz="4" w:space="0" w:color="auto"/>
            </w:tcBorders>
            <w:shd w:val="clear" w:color="auto" w:fill="auto"/>
            <w:noWrap/>
            <w:vAlign w:val="center"/>
            <w:hideMark/>
          </w:tcPr>
          <w:p w14:paraId="5CCE6DC2"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0</w:t>
            </w:r>
          </w:p>
        </w:tc>
        <w:tc>
          <w:tcPr>
            <w:tcW w:w="1034" w:type="dxa"/>
            <w:tcBorders>
              <w:top w:val="nil"/>
              <w:left w:val="nil"/>
              <w:bottom w:val="single" w:sz="4" w:space="0" w:color="auto"/>
              <w:right w:val="single" w:sz="4" w:space="0" w:color="auto"/>
            </w:tcBorders>
            <w:shd w:val="clear" w:color="auto" w:fill="auto"/>
            <w:noWrap/>
            <w:vAlign w:val="bottom"/>
            <w:hideMark/>
          </w:tcPr>
          <w:p w14:paraId="7655831A"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128,75</w:t>
            </w:r>
          </w:p>
        </w:tc>
        <w:tc>
          <w:tcPr>
            <w:tcW w:w="980" w:type="dxa"/>
            <w:tcBorders>
              <w:top w:val="nil"/>
              <w:left w:val="nil"/>
              <w:bottom w:val="single" w:sz="4" w:space="0" w:color="auto"/>
              <w:right w:val="single" w:sz="4" w:space="0" w:color="auto"/>
            </w:tcBorders>
            <w:shd w:val="clear" w:color="auto" w:fill="auto"/>
            <w:noWrap/>
            <w:vAlign w:val="bottom"/>
            <w:hideMark/>
          </w:tcPr>
          <w:p w14:paraId="499379E0"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357,13</w:t>
            </w:r>
          </w:p>
        </w:tc>
        <w:tc>
          <w:tcPr>
            <w:tcW w:w="1347" w:type="dxa"/>
            <w:tcBorders>
              <w:top w:val="nil"/>
              <w:left w:val="nil"/>
              <w:bottom w:val="single" w:sz="4" w:space="0" w:color="auto"/>
              <w:right w:val="single" w:sz="4" w:space="0" w:color="auto"/>
            </w:tcBorders>
            <w:shd w:val="clear" w:color="000000" w:fill="FFFFFF"/>
            <w:noWrap/>
            <w:vAlign w:val="bottom"/>
            <w:hideMark/>
          </w:tcPr>
          <w:p w14:paraId="39B762EA" w14:textId="77777777" w:rsidR="00185748" w:rsidRPr="00CE4B5E" w:rsidRDefault="00000000">
            <w:pPr>
              <w:jc w:val="center"/>
              <w:rPr>
                <w:rFonts w:asciiTheme="majorHAnsi" w:hAnsiTheme="majorHAnsi"/>
                <w:b/>
                <w:bCs/>
                <w:color w:val="000000"/>
                <w:sz w:val="18"/>
                <w:szCs w:val="18"/>
                <w:lang w:val="en-ID"/>
              </w:rPr>
            </w:pPr>
            <w:r w:rsidRPr="00CE4B5E">
              <w:rPr>
                <w:rFonts w:asciiTheme="majorHAnsi" w:hAnsiTheme="majorHAnsi"/>
                <w:b/>
                <w:bCs/>
                <w:color w:val="000000"/>
                <w:sz w:val="18"/>
                <w:szCs w:val="18"/>
                <w:lang w:val="en-ID"/>
              </w:rPr>
              <w:t>1410,44</w:t>
            </w:r>
          </w:p>
        </w:tc>
        <w:tc>
          <w:tcPr>
            <w:tcW w:w="911" w:type="dxa"/>
            <w:tcBorders>
              <w:top w:val="nil"/>
              <w:left w:val="nil"/>
              <w:bottom w:val="single" w:sz="4" w:space="0" w:color="auto"/>
              <w:right w:val="single" w:sz="4" w:space="0" w:color="auto"/>
            </w:tcBorders>
            <w:shd w:val="clear" w:color="auto" w:fill="auto"/>
            <w:noWrap/>
            <w:vAlign w:val="bottom"/>
            <w:hideMark/>
          </w:tcPr>
          <w:p w14:paraId="4B5A6AFF"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116,23</w:t>
            </w:r>
          </w:p>
        </w:tc>
        <w:tc>
          <w:tcPr>
            <w:tcW w:w="1040" w:type="dxa"/>
            <w:tcBorders>
              <w:top w:val="nil"/>
              <w:left w:val="nil"/>
              <w:bottom w:val="single" w:sz="4" w:space="0" w:color="auto"/>
              <w:right w:val="single" w:sz="4" w:space="0" w:color="auto"/>
            </w:tcBorders>
            <w:shd w:val="clear" w:color="auto" w:fill="auto"/>
            <w:noWrap/>
            <w:vAlign w:val="bottom"/>
            <w:hideMark/>
          </w:tcPr>
          <w:p w14:paraId="66C7971F"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1413,78</w:t>
            </w:r>
          </w:p>
        </w:tc>
        <w:tc>
          <w:tcPr>
            <w:tcW w:w="1299" w:type="dxa"/>
            <w:tcBorders>
              <w:top w:val="nil"/>
              <w:left w:val="nil"/>
              <w:bottom w:val="single" w:sz="4" w:space="0" w:color="auto"/>
              <w:right w:val="single" w:sz="4" w:space="0" w:color="auto"/>
            </w:tcBorders>
            <w:shd w:val="clear" w:color="auto" w:fill="auto"/>
            <w:noWrap/>
            <w:vAlign w:val="center"/>
            <w:hideMark/>
          </w:tcPr>
          <w:p w14:paraId="11FD5BFA"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187,88</w:t>
            </w:r>
          </w:p>
        </w:tc>
      </w:tr>
      <w:tr w:rsidR="002E0B58" w:rsidRPr="00CE4B5E" w14:paraId="310BDE3F" w14:textId="77777777" w:rsidTr="002E0B58">
        <w:trPr>
          <w:trHeight w:val="16"/>
          <w:jc w:val="center"/>
        </w:trPr>
        <w:tc>
          <w:tcPr>
            <w:tcW w:w="114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18BD48F" w14:textId="77777777" w:rsidR="00185748" w:rsidRPr="00CE4B5E" w:rsidRDefault="00000000">
            <w:pPr>
              <w:jc w:val="center"/>
              <w:rPr>
                <w:rFonts w:asciiTheme="majorHAnsi" w:hAnsiTheme="majorHAnsi"/>
                <w:b/>
                <w:bCs/>
                <w:color w:val="000000"/>
                <w:sz w:val="18"/>
                <w:szCs w:val="18"/>
                <w:lang w:val="en-ID"/>
              </w:rPr>
            </w:pPr>
            <w:proofErr w:type="spellStart"/>
            <w:r w:rsidRPr="00CE4B5E">
              <w:rPr>
                <w:rFonts w:asciiTheme="majorHAnsi" w:hAnsiTheme="majorHAnsi"/>
                <w:b/>
                <w:bCs/>
                <w:color w:val="000000"/>
                <w:sz w:val="18"/>
                <w:szCs w:val="18"/>
                <w:lang w:val="en-ID"/>
              </w:rPr>
              <w:t>Laut</w:t>
            </w:r>
            <w:proofErr w:type="spellEnd"/>
            <w:r w:rsidRPr="00CE4B5E">
              <w:rPr>
                <w:rFonts w:asciiTheme="majorHAnsi" w:hAnsiTheme="majorHAnsi"/>
                <w:b/>
                <w:bCs/>
                <w:color w:val="000000"/>
                <w:sz w:val="18"/>
                <w:szCs w:val="18"/>
                <w:lang w:val="en-ID"/>
              </w:rPr>
              <w:t xml:space="preserve"> </w:t>
            </w:r>
            <w:proofErr w:type="spellStart"/>
            <w:r w:rsidRPr="00CE4B5E">
              <w:rPr>
                <w:rFonts w:asciiTheme="majorHAnsi" w:hAnsiTheme="majorHAnsi"/>
                <w:b/>
                <w:bCs/>
                <w:color w:val="000000"/>
                <w:sz w:val="18"/>
                <w:szCs w:val="18"/>
                <w:lang w:val="en-ID"/>
              </w:rPr>
              <w:t>Dalam</w:t>
            </w:r>
            <w:proofErr w:type="spellEnd"/>
            <w:r w:rsidRPr="00CE4B5E">
              <w:rPr>
                <w:rFonts w:asciiTheme="majorHAnsi" w:hAnsiTheme="majorHAnsi"/>
                <w:b/>
                <w:bCs/>
                <w:color w:val="000000"/>
                <w:sz w:val="18"/>
                <w:szCs w:val="18"/>
                <w:lang w:val="en-ID"/>
              </w:rPr>
              <w:t xml:space="preserve"> (ha)</w:t>
            </w:r>
          </w:p>
        </w:tc>
        <w:tc>
          <w:tcPr>
            <w:tcW w:w="1025" w:type="dxa"/>
            <w:tcBorders>
              <w:top w:val="nil"/>
              <w:left w:val="nil"/>
              <w:bottom w:val="single" w:sz="4" w:space="0" w:color="auto"/>
              <w:right w:val="single" w:sz="4" w:space="0" w:color="auto"/>
            </w:tcBorders>
            <w:shd w:val="clear" w:color="auto" w:fill="auto"/>
            <w:noWrap/>
            <w:vAlign w:val="center"/>
            <w:hideMark/>
          </w:tcPr>
          <w:p w14:paraId="6C66232D"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0</w:t>
            </w:r>
          </w:p>
        </w:tc>
        <w:tc>
          <w:tcPr>
            <w:tcW w:w="1034" w:type="dxa"/>
            <w:tcBorders>
              <w:top w:val="nil"/>
              <w:left w:val="nil"/>
              <w:bottom w:val="single" w:sz="4" w:space="0" w:color="auto"/>
              <w:right w:val="single" w:sz="4" w:space="0" w:color="auto"/>
            </w:tcBorders>
            <w:shd w:val="clear" w:color="auto" w:fill="auto"/>
            <w:noWrap/>
            <w:vAlign w:val="bottom"/>
            <w:hideMark/>
          </w:tcPr>
          <w:p w14:paraId="25605C27"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11,13</w:t>
            </w:r>
          </w:p>
        </w:tc>
        <w:tc>
          <w:tcPr>
            <w:tcW w:w="980" w:type="dxa"/>
            <w:tcBorders>
              <w:top w:val="nil"/>
              <w:left w:val="nil"/>
              <w:bottom w:val="single" w:sz="4" w:space="0" w:color="auto"/>
              <w:right w:val="single" w:sz="4" w:space="0" w:color="auto"/>
            </w:tcBorders>
            <w:shd w:val="clear" w:color="auto" w:fill="auto"/>
            <w:noWrap/>
            <w:vAlign w:val="bottom"/>
            <w:hideMark/>
          </w:tcPr>
          <w:p w14:paraId="7CBC0B46"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25,89</w:t>
            </w:r>
          </w:p>
        </w:tc>
        <w:tc>
          <w:tcPr>
            <w:tcW w:w="1347" w:type="dxa"/>
            <w:tcBorders>
              <w:top w:val="nil"/>
              <w:left w:val="nil"/>
              <w:bottom w:val="single" w:sz="4" w:space="0" w:color="auto"/>
              <w:right w:val="single" w:sz="4" w:space="0" w:color="auto"/>
            </w:tcBorders>
            <w:shd w:val="clear" w:color="auto" w:fill="auto"/>
            <w:noWrap/>
            <w:vAlign w:val="bottom"/>
            <w:hideMark/>
          </w:tcPr>
          <w:p w14:paraId="550964BB"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26,27</w:t>
            </w:r>
          </w:p>
        </w:tc>
        <w:tc>
          <w:tcPr>
            <w:tcW w:w="911" w:type="dxa"/>
            <w:tcBorders>
              <w:top w:val="nil"/>
              <w:left w:val="nil"/>
              <w:bottom w:val="single" w:sz="4" w:space="0" w:color="auto"/>
              <w:right w:val="single" w:sz="4" w:space="0" w:color="auto"/>
            </w:tcBorders>
            <w:shd w:val="clear" w:color="000000" w:fill="FFFFFF"/>
            <w:noWrap/>
            <w:vAlign w:val="bottom"/>
            <w:hideMark/>
          </w:tcPr>
          <w:p w14:paraId="646A2DC7" w14:textId="77777777" w:rsidR="00185748" w:rsidRPr="00CE4B5E" w:rsidRDefault="00000000">
            <w:pPr>
              <w:jc w:val="center"/>
              <w:rPr>
                <w:rFonts w:asciiTheme="majorHAnsi" w:hAnsiTheme="majorHAnsi"/>
                <w:b/>
                <w:bCs/>
                <w:color w:val="000000"/>
                <w:sz w:val="18"/>
                <w:szCs w:val="18"/>
                <w:lang w:val="en-ID"/>
              </w:rPr>
            </w:pPr>
            <w:r w:rsidRPr="00CE4B5E">
              <w:rPr>
                <w:rFonts w:asciiTheme="majorHAnsi" w:hAnsiTheme="majorHAnsi"/>
                <w:b/>
                <w:bCs/>
                <w:color w:val="000000"/>
                <w:sz w:val="18"/>
                <w:szCs w:val="18"/>
                <w:lang w:val="en-ID"/>
              </w:rPr>
              <w:t>575,57</w:t>
            </w:r>
          </w:p>
        </w:tc>
        <w:tc>
          <w:tcPr>
            <w:tcW w:w="1040" w:type="dxa"/>
            <w:tcBorders>
              <w:top w:val="nil"/>
              <w:left w:val="nil"/>
              <w:bottom w:val="single" w:sz="4" w:space="0" w:color="auto"/>
              <w:right w:val="single" w:sz="4" w:space="0" w:color="auto"/>
            </w:tcBorders>
            <w:shd w:val="clear" w:color="auto" w:fill="auto"/>
            <w:noWrap/>
            <w:vAlign w:val="bottom"/>
            <w:hideMark/>
          </w:tcPr>
          <w:p w14:paraId="586B0EF2"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1831,91</w:t>
            </w:r>
          </w:p>
        </w:tc>
        <w:tc>
          <w:tcPr>
            <w:tcW w:w="1299" w:type="dxa"/>
            <w:tcBorders>
              <w:top w:val="nil"/>
              <w:left w:val="nil"/>
              <w:bottom w:val="single" w:sz="4" w:space="0" w:color="auto"/>
              <w:right w:val="single" w:sz="4" w:space="0" w:color="auto"/>
            </w:tcBorders>
            <w:shd w:val="clear" w:color="auto" w:fill="auto"/>
            <w:noWrap/>
            <w:vAlign w:val="center"/>
            <w:hideMark/>
          </w:tcPr>
          <w:p w14:paraId="1E294A16"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-69,69</w:t>
            </w:r>
          </w:p>
        </w:tc>
      </w:tr>
      <w:tr w:rsidR="002E0B58" w:rsidRPr="00CE4B5E" w14:paraId="4A3FD202" w14:textId="77777777" w:rsidTr="002E0B58">
        <w:trPr>
          <w:trHeight w:val="17"/>
          <w:jc w:val="center"/>
        </w:trPr>
        <w:tc>
          <w:tcPr>
            <w:tcW w:w="114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F59EFD4" w14:textId="77777777" w:rsidR="00185748" w:rsidRPr="00CE4B5E" w:rsidRDefault="00000000">
            <w:pPr>
              <w:jc w:val="center"/>
              <w:rPr>
                <w:rFonts w:asciiTheme="majorHAnsi" w:hAnsiTheme="majorHAnsi"/>
                <w:b/>
                <w:bCs/>
                <w:color w:val="000000"/>
                <w:sz w:val="18"/>
                <w:szCs w:val="18"/>
                <w:lang w:val="en-ID"/>
              </w:rPr>
            </w:pPr>
            <w:r w:rsidRPr="00CE4B5E">
              <w:rPr>
                <w:rFonts w:asciiTheme="majorHAnsi" w:hAnsiTheme="majorHAnsi"/>
                <w:b/>
                <w:bCs/>
                <w:color w:val="000000"/>
                <w:sz w:val="18"/>
                <w:szCs w:val="18"/>
                <w:lang w:val="en-ID"/>
              </w:rPr>
              <w:t xml:space="preserve">Total </w:t>
            </w:r>
          </w:p>
        </w:tc>
        <w:tc>
          <w:tcPr>
            <w:tcW w:w="1025" w:type="dxa"/>
            <w:tcBorders>
              <w:top w:val="nil"/>
              <w:left w:val="nil"/>
              <w:bottom w:val="single" w:sz="4" w:space="0" w:color="auto"/>
              <w:right w:val="single" w:sz="4" w:space="0" w:color="auto"/>
            </w:tcBorders>
            <w:shd w:val="clear" w:color="000000" w:fill="FFFFFF"/>
            <w:noWrap/>
            <w:vAlign w:val="center"/>
            <w:hideMark/>
          </w:tcPr>
          <w:p w14:paraId="285262CC"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125,83</w:t>
            </w:r>
          </w:p>
        </w:tc>
        <w:tc>
          <w:tcPr>
            <w:tcW w:w="1034" w:type="dxa"/>
            <w:tcBorders>
              <w:top w:val="nil"/>
              <w:left w:val="nil"/>
              <w:bottom w:val="single" w:sz="4" w:space="0" w:color="auto"/>
              <w:right w:val="single" w:sz="4" w:space="0" w:color="auto"/>
            </w:tcBorders>
            <w:shd w:val="clear" w:color="000000" w:fill="FFFFFF"/>
            <w:noWrap/>
            <w:vAlign w:val="center"/>
            <w:hideMark/>
          </w:tcPr>
          <w:p w14:paraId="7BA4EA39"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1413,79</w:t>
            </w:r>
          </w:p>
        </w:tc>
        <w:tc>
          <w:tcPr>
            <w:tcW w:w="980" w:type="dxa"/>
            <w:tcBorders>
              <w:top w:val="nil"/>
              <w:left w:val="nil"/>
              <w:bottom w:val="single" w:sz="4" w:space="0" w:color="auto"/>
              <w:right w:val="single" w:sz="4" w:space="0" w:color="auto"/>
            </w:tcBorders>
            <w:shd w:val="clear" w:color="000000" w:fill="FFFFFF"/>
            <w:noWrap/>
            <w:vAlign w:val="center"/>
            <w:hideMark/>
          </w:tcPr>
          <w:p w14:paraId="00BA7CCE"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1262,16</w:t>
            </w:r>
          </w:p>
        </w:tc>
        <w:tc>
          <w:tcPr>
            <w:tcW w:w="1347" w:type="dxa"/>
            <w:tcBorders>
              <w:top w:val="nil"/>
              <w:left w:val="nil"/>
              <w:bottom w:val="single" w:sz="4" w:space="0" w:color="auto"/>
              <w:right w:val="single" w:sz="4" w:space="0" w:color="auto"/>
            </w:tcBorders>
            <w:shd w:val="clear" w:color="000000" w:fill="FFFFFF"/>
            <w:noWrap/>
            <w:vAlign w:val="center"/>
            <w:hideMark/>
          </w:tcPr>
          <w:p w14:paraId="0D529420"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1771,91</w:t>
            </w:r>
          </w:p>
        </w:tc>
        <w:tc>
          <w:tcPr>
            <w:tcW w:w="911" w:type="dxa"/>
            <w:tcBorders>
              <w:top w:val="nil"/>
              <w:left w:val="nil"/>
              <w:bottom w:val="single" w:sz="4" w:space="0" w:color="auto"/>
              <w:right w:val="single" w:sz="4" w:space="0" w:color="auto"/>
            </w:tcBorders>
            <w:shd w:val="clear" w:color="000000" w:fill="FFFFFF"/>
            <w:noWrap/>
            <w:vAlign w:val="center"/>
            <w:hideMark/>
          </w:tcPr>
          <w:p w14:paraId="34094653" w14:textId="77777777" w:rsidR="00185748" w:rsidRPr="00CE4B5E" w:rsidRDefault="00000000">
            <w:pPr>
              <w:jc w:val="center"/>
              <w:rPr>
                <w:rFonts w:asciiTheme="majorHAnsi" w:hAnsiTheme="majorHAnsi"/>
                <w:color w:val="000000"/>
                <w:sz w:val="18"/>
                <w:szCs w:val="18"/>
                <w:lang w:val="en-ID"/>
              </w:rPr>
            </w:pPr>
            <w:r w:rsidRPr="00CE4B5E">
              <w:rPr>
                <w:rFonts w:asciiTheme="majorHAnsi" w:hAnsiTheme="majorHAnsi"/>
                <w:color w:val="000000"/>
                <w:sz w:val="18"/>
                <w:szCs w:val="18"/>
                <w:lang w:val="en-ID"/>
              </w:rPr>
              <w:t>701,3</w:t>
            </w:r>
          </w:p>
        </w:tc>
        <w:tc>
          <w:tcPr>
            <w:tcW w:w="1040" w:type="dxa"/>
            <w:tcBorders>
              <w:top w:val="nil"/>
              <w:left w:val="nil"/>
              <w:bottom w:val="single" w:sz="4" w:space="0" w:color="auto"/>
              <w:right w:val="single" w:sz="4" w:space="0" w:color="auto"/>
            </w:tcBorders>
            <w:shd w:val="clear" w:color="000000" w:fill="FFFFFF"/>
            <w:noWrap/>
            <w:vAlign w:val="center"/>
            <w:hideMark/>
          </w:tcPr>
          <w:p w14:paraId="62DBB40E" w14:textId="77777777" w:rsidR="00185748" w:rsidRPr="00CE4B5E" w:rsidRDefault="00000000">
            <w:pPr>
              <w:jc w:val="center"/>
              <w:rPr>
                <w:rFonts w:asciiTheme="majorHAnsi" w:hAnsiTheme="majorHAnsi"/>
                <w:b/>
                <w:bCs/>
                <w:color w:val="000000"/>
                <w:sz w:val="18"/>
                <w:szCs w:val="18"/>
                <w:lang w:val="en-ID"/>
              </w:rPr>
            </w:pPr>
            <w:r w:rsidRPr="00CE4B5E">
              <w:rPr>
                <w:rFonts w:asciiTheme="majorHAnsi" w:hAnsiTheme="majorHAnsi"/>
                <w:b/>
                <w:bCs/>
                <w:color w:val="000000"/>
                <w:sz w:val="18"/>
                <w:szCs w:val="18"/>
                <w:lang w:val="en-ID"/>
              </w:rPr>
              <w:t>5334,98</w:t>
            </w:r>
          </w:p>
        </w:tc>
        <w:tc>
          <w:tcPr>
            <w:tcW w:w="1299" w:type="dxa"/>
            <w:tcBorders>
              <w:top w:val="nil"/>
              <w:left w:val="nil"/>
              <w:bottom w:val="single" w:sz="4" w:space="0" w:color="auto"/>
              <w:right w:val="single" w:sz="4" w:space="0" w:color="auto"/>
            </w:tcBorders>
            <w:shd w:val="clear" w:color="000000" w:fill="FFFFFF"/>
            <w:noWrap/>
            <w:vAlign w:val="center"/>
            <w:hideMark/>
          </w:tcPr>
          <w:p w14:paraId="219773BD" w14:textId="77777777" w:rsidR="00185748" w:rsidRPr="00CE4B5E" w:rsidRDefault="00000000">
            <w:pPr>
              <w:rPr>
                <w:rFonts w:asciiTheme="majorHAnsi" w:hAnsiTheme="majorHAnsi"/>
                <w:color w:val="000000"/>
                <w:sz w:val="18"/>
                <w:szCs w:val="18"/>
                <w:lang w:val="en-ID"/>
              </w:rPr>
            </w:pPr>
            <w:r w:rsidRPr="00CE4B5E">
              <w:rPr>
                <w:rFonts w:asciiTheme="majorHAnsi" w:hAnsiTheme="majorHAnsi"/>
                <w:color w:val="000000"/>
                <w:sz w:val="18"/>
                <w:szCs w:val="18"/>
                <w:lang w:val="en-ID"/>
              </w:rPr>
              <w:t> </w:t>
            </w:r>
          </w:p>
        </w:tc>
      </w:tr>
    </w:tbl>
    <w:p w14:paraId="0D6860FC" w14:textId="77777777" w:rsidR="00185748" w:rsidRPr="00C6112E" w:rsidRDefault="00000000">
      <w:pPr>
        <w:ind w:firstLine="720"/>
        <w:jc w:val="center"/>
        <w:rPr>
          <w:rFonts w:asciiTheme="majorHAnsi" w:hAnsiTheme="majorHAnsi"/>
          <w:sz w:val="22"/>
          <w:szCs w:val="22"/>
        </w:rPr>
      </w:pPr>
      <w:proofErr w:type="spellStart"/>
      <w:r w:rsidRPr="00C6112E">
        <w:rPr>
          <w:rFonts w:asciiTheme="majorHAnsi" w:hAnsiTheme="majorHAnsi"/>
          <w:b/>
          <w:sz w:val="22"/>
          <w:szCs w:val="22"/>
        </w:rPr>
        <w:t>Tabel</w:t>
      </w:r>
      <w:proofErr w:type="spellEnd"/>
      <w:r w:rsidRPr="00C6112E">
        <w:rPr>
          <w:rFonts w:asciiTheme="majorHAnsi" w:hAnsiTheme="majorHAnsi"/>
          <w:b/>
          <w:sz w:val="22"/>
          <w:szCs w:val="22"/>
          <w:lang w:val="id-ID"/>
        </w:rPr>
        <w:t xml:space="preserve"> </w:t>
      </w:r>
      <w:r w:rsidRPr="00C6112E">
        <w:rPr>
          <w:rFonts w:asciiTheme="majorHAnsi" w:hAnsiTheme="majorHAnsi"/>
          <w:b/>
          <w:sz w:val="22"/>
          <w:szCs w:val="22"/>
        </w:rPr>
        <w:t>3</w:t>
      </w:r>
      <w:r w:rsidRPr="00C6112E">
        <w:rPr>
          <w:rFonts w:asciiTheme="majorHAnsi" w:hAnsiTheme="majorHAnsi"/>
          <w:sz w:val="22"/>
          <w:szCs w:val="22"/>
          <w:lang w:val="id-ID"/>
        </w:rPr>
        <w:t xml:space="preserve">. </w:t>
      </w:r>
      <w:proofErr w:type="spellStart"/>
      <w:r w:rsidRPr="00C6112E">
        <w:rPr>
          <w:rFonts w:asciiTheme="majorHAnsi" w:hAnsiTheme="majorHAnsi"/>
          <w:sz w:val="22"/>
          <w:szCs w:val="22"/>
        </w:rPr>
        <w:t>Perubahan</w:t>
      </w:r>
      <w:proofErr w:type="spellEnd"/>
      <w:r w:rsidRPr="00C6112E">
        <w:rPr>
          <w:rFonts w:asciiTheme="majorHAnsi" w:hAnsiTheme="majorHAnsi"/>
          <w:sz w:val="22"/>
          <w:szCs w:val="22"/>
        </w:rPr>
        <w:t xml:space="preserve"> habitat bent</w:t>
      </w:r>
    </w:p>
    <w:p w14:paraId="785D573F" w14:textId="77777777" w:rsidR="00185748" w:rsidRPr="00C6112E" w:rsidRDefault="00000000">
      <w:pPr>
        <w:ind w:firstLine="720"/>
        <w:jc w:val="both"/>
        <w:rPr>
          <w:rFonts w:asciiTheme="majorHAnsi" w:hAnsiTheme="majorHAnsi"/>
          <w:sz w:val="22"/>
          <w:szCs w:val="22"/>
        </w:rPr>
      </w:pPr>
      <w:proofErr w:type="spellStart"/>
      <w:r w:rsidRPr="00C6112E">
        <w:rPr>
          <w:rFonts w:asciiTheme="majorHAnsi" w:hAnsiTheme="majorHAnsi"/>
          <w:sz w:val="22"/>
          <w:szCs w:val="22"/>
        </w:rPr>
        <w:t>Faktor</w:t>
      </w:r>
      <w:proofErr w:type="spellEnd"/>
      <w:r w:rsidRPr="00C6112E">
        <w:rPr>
          <w:rFonts w:asciiTheme="majorHAnsi" w:hAnsiTheme="majorHAnsi"/>
          <w:sz w:val="22"/>
          <w:szCs w:val="22"/>
        </w:rPr>
        <w:t xml:space="preserve"> yang </w:t>
      </w:r>
      <w:proofErr w:type="spellStart"/>
      <w:r w:rsidRPr="00C6112E">
        <w:rPr>
          <w:rFonts w:asciiTheme="majorHAnsi" w:hAnsiTheme="majorHAnsi"/>
          <w:sz w:val="22"/>
          <w:szCs w:val="22"/>
        </w:rPr>
        <w:t>menyebabkan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perubahan</w:t>
      </w:r>
      <w:proofErr w:type="spellEnd"/>
      <w:r w:rsidRPr="00C6112E">
        <w:rPr>
          <w:rFonts w:asciiTheme="majorHAnsi" w:hAnsiTheme="majorHAnsi"/>
          <w:sz w:val="22"/>
          <w:szCs w:val="22"/>
        </w:rPr>
        <w:t xml:space="preserve"> habitat </w:t>
      </w:r>
      <w:proofErr w:type="spellStart"/>
      <w:r w:rsidRPr="00C6112E">
        <w:rPr>
          <w:rFonts w:asciiTheme="majorHAnsi" w:hAnsiTheme="majorHAnsi"/>
          <w:sz w:val="22"/>
          <w:szCs w:val="22"/>
        </w:rPr>
        <w:t>bentik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meliputi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faktor</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alami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seperti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salinitas</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pemanasan</w:t>
      </w:r>
      <w:proofErr w:type="spellEnd"/>
      <w:r w:rsidRPr="00C6112E">
        <w:rPr>
          <w:rFonts w:asciiTheme="majorHAnsi" w:hAnsiTheme="majorHAnsi"/>
          <w:sz w:val="22"/>
          <w:szCs w:val="22"/>
        </w:rPr>
        <w:t xml:space="preserve"> global, </w:t>
      </w:r>
      <w:proofErr w:type="spellStart"/>
      <w:r w:rsidRPr="00C6112E">
        <w:rPr>
          <w:rFonts w:asciiTheme="majorHAnsi" w:hAnsiTheme="majorHAnsi"/>
          <w:sz w:val="22"/>
          <w:szCs w:val="22"/>
        </w:rPr>
        <w:t>suhu</w:t>
      </w:r>
      <w:proofErr w:type="spellEnd"/>
      <w:r w:rsidRPr="00C6112E">
        <w:rPr>
          <w:rFonts w:asciiTheme="majorHAnsi" w:hAnsiTheme="majorHAnsi"/>
          <w:sz w:val="22"/>
          <w:szCs w:val="22"/>
        </w:rPr>
        <w:t xml:space="preserve"> air </w:t>
      </w:r>
      <w:proofErr w:type="spellStart"/>
      <w:r w:rsidRPr="00C6112E">
        <w:rPr>
          <w:rFonts w:asciiTheme="majorHAnsi" w:hAnsiTheme="majorHAnsi"/>
          <w:sz w:val="22"/>
          <w:szCs w:val="22"/>
        </w:rPr>
        <w:t>laut</w:t>
      </w:r>
      <w:proofErr w:type="spellEnd"/>
      <w:r w:rsidRPr="00C6112E">
        <w:rPr>
          <w:rFonts w:asciiTheme="majorHAnsi" w:hAnsiTheme="majorHAnsi"/>
          <w:sz w:val="22"/>
          <w:szCs w:val="22"/>
        </w:rPr>
        <w:t xml:space="preserve"> yang </w:t>
      </w:r>
      <w:proofErr w:type="spellStart"/>
      <w:r w:rsidRPr="00C6112E">
        <w:rPr>
          <w:rFonts w:asciiTheme="majorHAnsi" w:hAnsiTheme="majorHAnsi"/>
          <w:sz w:val="22"/>
          <w:szCs w:val="22"/>
        </w:rPr>
        <w:t>meningkat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serta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faktor</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manusia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seperti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pembuangan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sampah</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ke</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laut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kerusakan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akibat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aktivitas</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manusia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seperti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penginjakan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karang</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pemboman</w:t>
      </w:r>
      <w:proofErr w:type="spellEnd"/>
      <w:r w:rsidRPr="00C6112E">
        <w:rPr>
          <w:rFonts w:asciiTheme="majorHAnsi" w:hAnsiTheme="majorHAnsi"/>
          <w:sz w:val="22"/>
          <w:szCs w:val="22"/>
        </w:rPr>
        <w:t xml:space="preserve">, dan </w:t>
      </w:r>
      <w:proofErr w:type="spellStart"/>
      <w:r w:rsidRPr="00C6112E">
        <w:rPr>
          <w:rFonts w:asciiTheme="majorHAnsi" w:hAnsiTheme="majorHAnsi"/>
          <w:sz w:val="22"/>
          <w:szCs w:val="22"/>
        </w:rPr>
        <w:t>pengambilan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pasir</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secara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berlebihan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Perbedaan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kondisi</w:t>
      </w:r>
      <w:proofErr w:type="spellEnd"/>
      <w:r w:rsidRPr="00C6112E">
        <w:rPr>
          <w:rFonts w:asciiTheme="majorHAnsi" w:hAnsiTheme="majorHAnsi"/>
          <w:sz w:val="22"/>
          <w:szCs w:val="22"/>
        </w:rPr>
        <w:t xml:space="preserve"> habitat </w:t>
      </w:r>
      <w:proofErr w:type="spellStart"/>
      <w:r w:rsidRPr="00C6112E">
        <w:rPr>
          <w:rFonts w:asciiTheme="majorHAnsi" w:hAnsiTheme="majorHAnsi"/>
          <w:sz w:val="22"/>
          <w:szCs w:val="22"/>
        </w:rPr>
        <w:t>bentik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antara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tahun</w:t>
      </w:r>
      <w:proofErr w:type="spellEnd"/>
      <w:r w:rsidRPr="00C6112E">
        <w:rPr>
          <w:rFonts w:asciiTheme="majorHAnsi" w:hAnsiTheme="majorHAnsi"/>
          <w:sz w:val="22"/>
          <w:szCs w:val="22"/>
        </w:rPr>
        <w:t xml:space="preserve"> 2016 dan 2020 </w:t>
      </w:r>
      <w:proofErr w:type="spellStart"/>
      <w:r w:rsidRPr="00C6112E">
        <w:rPr>
          <w:rFonts w:asciiTheme="majorHAnsi" w:hAnsiTheme="majorHAnsi"/>
          <w:sz w:val="22"/>
          <w:szCs w:val="22"/>
        </w:rPr>
        <w:t>menunjukkan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penurunan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luasan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terumbu</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karang</w:t>
      </w:r>
      <w:proofErr w:type="spellEnd"/>
      <w:r w:rsidRPr="00C6112E">
        <w:rPr>
          <w:rFonts w:asciiTheme="majorHAnsi" w:hAnsiTheme="majorHAnsi"/>
          <w:sz w:val="22"/>
          <w:szCs w:val="22"/>
        </w:rPr>
        <w:t xml:space="preserve"> dan </w:t>
      </w:r>
      <w:proofErr w:type="spellStart"/>
      <w:r w:rsidRPr="00C6112E">
        <w:rPr>
          <w:rFonts w:asciiTheme="majorHAnsi" w:hAnsiTheme="majorHAnsi"/>
          <w:sz w:val="22"/>
          <w:szCs w:val="22"/>
        </w:rPr>
        <w:t>padang</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lamun</w:t>
      </w:r>
      <w:proofErr w:type="spellEnd"/>
      <w:r w:rsidRPr="00C6112E">
        <w:rPr>
          <w:rFonts w:asciiTheme="majorHAnsi" w:hAnsiTheme="majorHAnsi"/>
          <w:sz w:val="22"/>
          <w:szCs w:val="22"/>
        </w:rPr>
        <w:t xml:space="preserve">, yang </w:t>
      </w:r>
      <w:proofErr w:type="spellStart"/>
      <w:r w:rsidRPr="00C6112E">
        <w:rPr>
          <w:rFonts w:asciiTheme="majorHAnsi" w:hAnsiTheme="majorHAnsi"/>
          <w:sz w:val="22"/>
          <w:szCs w:val="22"/>
        </w:rPr>
        <w:t>mengindikasikan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degradasi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ekosistem</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laut</w:t>
      </w:r>
      <w:proofErr w:type="spellEnd"/>
      <w:r w:rsidRPr="00C6112E">
        <w:rPr>
          <w:rFonts w:asciiTheme="majorHAnsi" w:hAnsiTheme="majorHAnsi"/>
          <w:sz w:val="22"/>
          <w:szCs w:val="22"/>
        </w:rPr>
        <w:t xml:space="preserve">. </w:t>
      </w:r>
    </w:p>
    <w:p w14:paraId="15642DD2" w14:textId="77777777" w:rsidR="00AB1CB5" w:rsidRPr="00C6112E" w:rsidRDefault="00000000" w:rsidP="00AB1CB5">
      <w:pPr>
        <w:ind w:firstLine="720"/>
        <w:jc w:val="both"/>
        <w:rPr>
          <w:rFonts w:asciiTheme="majorHAnsi" w:hAnsiTheme="majorHAnsi"/>
          <w:noProof/>
          <w:sz w:val="22"/>
          <w:szCs w:val="22"/>
        </w:rPr>
      </w:pPr>
      <w:proofErr w:type="spellStart"/>
      <w:r w:rsidRPr="00C6112E">
        <w:rPr>
          <w:rFonts w:asciiTheme="majorHAnsi" w:hAnsiTheme="majorHAnsi"/>
          <w:sz w:val="22"/>
          <w:szCs w:val="22"/>
        </w:rPr>
        <w:t>Aktivitas</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manusia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seperti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pembuangan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jangkar</w:t>
      </w:r>
      <w:proofErr w:type="spellEnd"/>
      <w:r w:rsidRPr="00C6112E">
        <w:rPr>
          <w:rFonts w:asciiTheme="majorHAnsi" w:hAnsiTheme="majorHAnsi"/>
          <w:sz w:val="22"/>
          <w:szCs w:val="22"/>
        </w:rPr>
        <w:t xml:space="preserve"> di </w:t>
      </w:r>
      <w:proofErr w:type="spellStart"/>
      <w:r w:rsidRPr="00C6112E">
        <w:rPr>
          <w:rFonts w:asciiTheme="majorHAnsi" w:hAnsiTheme="majorHAnsi"/>
          <w:sz w:val="22"/>
          <w:szCs w:val="22"/>
        </w:rPr>
        <w:t>atas</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karang</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berjalan</w:t>
      </w:r>
      <w:proofErr w:type="spellEnd"/>
      <w:r w:rsidRPr="00C6112E">
        <w:rPr>
          <w:rFonts w:asciiTheme="majorHAnsi" w:hAnsiTheme="majorHAnsi"/>
          <w:sz w:val="22"/>
          <w:szCs w:val="22"/>
        </w:rPr>
        <w:t xml:space="preserve"> di </w:t>
      </w:r>
      <w:proofErr w:type="spellStart"/>
      <w:r w:rsidRPr="00C6112E">
        <w:rPr>
          <w:rFonts w:asciiTheme="majorHAnsi" w:hAnsiTheme="majorHAnsi"/>
          <w:sz w:val="22"/>
          <w:szCs w:val="22"/>
        </w:rPr>
        <w:t>atas</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terumbu</w:t>
      </w:r>
      <w:proofErr w:type="spellEnd"/>
      <w:r w:rsidRPr="00C6112E">
        <w:rPr>
          <w:rFonts w:asciiTheme="majorHAnsi" w:hAnsiTheme="majorHAnsi"/>
          <w:sz w:val="22"/>
          <w:szCs w:val="22"/>
        </w:rPr>
        <w:t xml:space="preserve">, dan </w:t>
      </w:r>
      <w:proofErr w:type="spellStart"/>
      <w:r w:rsidRPr="00C6112E">
        <w:rPr>
          <w:rFonts w:asciiTheme="majorHAnsi" w:hAnsiTheme="majorHAnsi"/>
          <w:sz w:val="22"/>
          <w:szCs w:val="22"/>
        </w:rPr>
        <w:t>penggunaan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alat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tangkap</w:t>
      </w:r>
      <w:proofErr w:type="spellEnd"/>
      <w:r w:rsidRPr="00C6112E">
        <w:rPr>
          <w:rFonts w:asciiTheme="majorHAnsi" w:hAnsiTheme="majorHAnsi"/>
          <w:sz w:val="22"/>
          <w:szCs w:val="22"/>
        </w:rPr>
        <w:t xml:space="preserve"> yang </w:t>
      </w:r>
      <w:proofErr w:type="spellStart"/>
      <w:r w:rsidRPr="00C6112E">
        <w:rPr>
          <w:rFonts w:asciiTheme="majorHAnsi" w:hAnsiTheme="majorHAnsi"/>
          <w:sz w:val="22"/>
          <w:szCs w:val="22"/>
        </w:rPr>
        <w:t>merusak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karang</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serta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pengambilan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pasir</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secara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berlebihan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menjadi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penyebab</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langsung</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penurunan</w:t>
      </w:r>
      <w:proofErr w:type="spellEnd"/>
      <w:r w:rsidRPr="00C6112E">
        <w:rPr>
          <w:rFonts w:asciiTheme="majorHAnsi" w:hAnsiTheme="majorHAnsi"/>
          <w:sz w:val="22"/>
          <w:szCs w:val="22"/>
        </w:rPr>
        <w:t xml:space="preserve"> habitat </w:t>
      </w:r>
      <w:proofErr w:type="spellStart"/>
      <w:r w:rsidRPr="00C6112E">
        <w:rPr>
          <w:rFonts w:asciiTheme="majorHAnsi" w:hAnsiTheme="majorHAnsi"/>
          <w:sz w:val="22"/>
          <w:szCs w:val="22"/>
        </w:rPr>
        <w:t>bentik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Selain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itu</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tidak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adanya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kesadaran</w:t>
      </w:r>
      <w:proofErr w:type="spellEnd"/>
      <w:r w:rsidRPr="00C6112E">
        <w:rPr>
          <w:rFonts w:asciiTheme="majorHAnsi" w:hAnsiTheme="majorHAnsi"/>
          <w:sz w:val="22"/>
          <w:szCs w:val="22"/>
        </w:rPr>
        <w:t xml:space="preserve"> para </w:t>
      </w:r>
      <w:proofErr w:type="spellStart"/>
      <w:r w:rsidRPr="00C6112E">
        <w:rPr>
          <w:rFonts w:asciiTheme="majorHAnsi" w:hAnsiTheme="majorHAnsi"/>
          <w:sz w:val="22"/>
          <w:szCs w:val="22"/>
        </w:rPr>
        <w:t>wisatawan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dalam</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membuang</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sampah</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plastik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ke</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laut</w:t>
      </w:r>
      <w:proofErr w:type="spellEnd"/>
      <w:r w:rsidRPr="00C6112E">
        <w:rPr>
          <w:rFonts w:asciiTheme="majorHAnsi" w:hAnsiTheme="majorHAnsi"/>
          <w:sz w:val="22"/>
          <w:szCs w:val="22"/>
        </w:rPr>
        <w:t xml:space="preserve"> juga </w:t>
      </w:r>
      <w:proofErr w:type="spellStart"/>
      <w:r w:rsidRPr="00C6112E">
        <w:rPr>
          <w:rFonts w:asciiTheme="majorHAnsi" w:hAnsiTheme="majorHAnsi"/>
          <w:sz w:val="22"/>
          <w:szCs w:val="22"/>
        </w:rPr>
        <w:t>dapat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menyebabkan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kerusakan</w:t>
      </w:r>
      <w:proofErr w:type="spellEnd"/>
      <w:r w:rsidRPr="00C6112E">
        <w:rPr>
          <w:rFonts w:asciiTheme="majorHAnsi" w:hAnsiTheme="majorHAnsi"/>
          <w:sz w:val="22"/>
          <w:szCs w:val="22"/>
        </w:rPr>
        <w:t xml:space="preserve"> pada </w:t>
      </w:r>
      <w:proofErr w:type="spellStart"/>
      <w:r w:rsidRPr="00C6112E">
        <w:rPr>
          <w:rFonts w:asciiTheme="majorHAnsi" w:hAnsiTheme="majorHAnsi"/>
          <w:sz w:val="22"/>
          <w:szCs w:val="22"/>
        </w:rPr>
        <w:t>karang</w:t>
      </w:r>
      <w:proofErr w:type="spellEnd"/>
      <w:r w:rsidRPr="00C6112E">
        <w:rPr>
          <w:rFonts w:asciiTheme="majorHAnsi" w:hAnsiTheme="majorHAnsi"/>
          <w:sz w:val="22"/>
          <w:szCs w:val="22"/>
        </w:rPr>
        <w:t xml:space="preserve">. </w:t>
      </w:r>
      <w:proofErr w:type="spellStart"/>
      <w:r w:rsidRPr="00C6112E">
        <w:rPr>
          <w:rFonts w:asciiTheme="majorHAnsi" w:hAnsiTheme="majorHAnsi"/>
          <w:color w:val="000000"/>
          <w:sz w:val="22"/>
          <w:szCs w:val="22"/>
        </w:rPr>
        <w:t>Adapaun</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peta</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perubahan</w:t>
      </w:r>
      <w:proofErr w:type="spellEnd"/>
      <w:r w:rsidRPr="00C6112E">
        <w:rPr>
          <w:rFonts w:asciiTheme="majorHAnsi" w:hAnsiTheme="majorHAnsi"/>
          <w:color w:val="000000"/>
          <w:sz w:val="22"/>
          <w:szCs w:val="22"/>
        </w:rPr>
        <w:t xml:space="preserve"> habitat </w:t>
      </w:r>
      <w:proofErr w:type="spellStart"/>
      <w:r w:rsidRPr="00C6112E">
        <w:rPr>
          <w:rFonts w:asciiTheme="majorHAnsi" w:hAnsiTheme="majorHAnsi"/>
          <w:color w:val="000000"/>
          <w:sz w:val="22"/>
          <w:szCs w:val="22"/>
        </w:rPr>
        <w:t>bentuk</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disajikan</w:t>
      </w:r>
      <w:proofErr w:type="spellEnd"/>
      <w:r w:rsidRPr="00C6112E">
        <w:rPr>
          <w:rFonts w:asciiTheme="majorHAnsi" w:hAnsiTheme="majorHAnsi"/>
          <w:color w:val="000000"/>
          <w:sz w:val="22"/>
          <w:szCs w:val="22"/>
        </w:rPr>
        <w:t xml:space="preserve"> pada </w:t>
      </w:r>
      <w:r w:rsidRPr="00C6112E">
        <w:rPr>
          <w:rFonts w:asciiTheme="majorHAnsi" w:hAnsiTheme="majorHAnsi"/>
          <w:b/>
          <w:bCs/>
          <w:color w:val="000000"/>
          <w:sz w:val="22"/>
          <w:szCs w:val="22"/>
        </w:rPr>
        <w:t>Gambar 4.</w:t>
      </w:r>
      <w:r w:rsidRPr="00C6112E">
        <w:rPr>
          <w:rFonts w:asciiTheme="majorHAnsi" w:hAnsiTheme="majorHAnsi"/>
          <w:noProof/>
          <w:sz w:val="22"/>
          <w:szCs w:val="22"/>
        </w:rPr>
        <w:t xml:space="preserve"> </w:t>
      </w:r>
    </w:p>
    <w:p w14:paraId="2FE8F277" w14:textId="7D1E7B11" w:rsidR="00185748" w:rsidRPr="00C6112E" w:rsidRDefault="00000000" w:rsidP="00AB1CB5">
      <w:pPr>
        <w:jc w:val="center"/>
        <w:rPr>
          <w:rFonts w:asciiTheme="majorHAnsi" w:hAnsiTheme="majorHAnsi"/>
          <w:sz w:val="22"/>
          <w:szCs w:val="22"/>
        </w:rPr>
      </w:pPr>
      <w:r w:rsidRPr="00C6112E">
        <w:rPr>
          <w:rFonts w:asciiTheme="majorHAnsi" w:hAnsiTheme="majorHAnsi"/>
          <w:noProof/>
          <w:sz w:val="22"/>
          <w:szCs w:val="22"/>
        </w:rPr>
        <w:lastRenderedPageBreak/>
        <w:drawing>
          <wp:inline distT="0" distB="0" distL="0" distR="0" wp14:anchorId="19A555D0" wp14:editId="76D9D564">
            <wp:extent cx="3739080" cy="2645939"/>
            <wp:effectExtent l="0" t="0" r="0" b="2540"/>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5" cstate="print"/>
                    <a:srcRect/>
                    <a:stretch/>
                  </pic:blipFill>
                  <pic:spPr>
                    <a:xfrm>
                      <a:off x="0" y="0"/>
                      <a:ext cx="3739080" cy="2645939"/>
                    </a:xfrm>
                    <a:prstGeom prst="rect">
                      <a:avLst/>
                    </a:prstGeom>
                    <a:ln>
                      <a:noFill/>
                    </a:ln>
                  </pic:spPr>
                </pic:pic>
              </a:graphicData>
            </a:graphic>
          </wp:inline>
        </w:drawing>
      </w:r>
    </w:p>
    <w:p w14:paraId="16AA8C56" w14:textId="77777777" w:rsidR="00185748" w:rsidRPr="00C6112E" w:rsidRDefault="00000000">
      <w:pPr>
        <w:autoSpaceDE w:val="0"/>
        <w:autoSpaceDN w:val="0"/>
        <w:adjustRightInd w:val="0"/>
        <w:spacing w:after="240"/>
        <w:jc w:val="center"/>
        <w:outlineLvl w:val="0"/>
        <w:rPr>
          <w:rFonts w:asciiTheme="majorHAnsi" w:hAnsiTheme="majorHAnsi"/>
          <w:sz w:val="22"/>
          <w:szCs w:val="22"/>
          <w:lang w:val="id-ID"/>
        </w:rPr>
      </w:pPr>
      <w:r w:rsidRPr="00C6112E">
        <w:rPr>
          <w:rFonts w:asciiTheme="majorHAnsi" w:hAnsiTheme="majorHAnsi"/>
          <w:b/>
          <w:sz w:val="22"/>
          <w:szCs w:val="22"/>
          <w:lang w:val="id-ID"/>
        </w:rPr>
        <w:t xml:space="preserve">Gambar </w:t>
      </w:r>
      <w:r w:rsidRPr="00C6112E">
        <w:rPr>
          <w:rFonts w:asciiTheme="majorHAnsi" w:hAnsiTheme="majorHAnsi"/>
          <w:b/>
          <w:sz w:val="22"/>
          <w:szCs w:val="22"/>
        </w:rPr>
        <w:t>2</w:t>
      </w:r>
      <w:r w:rsidRPr="00C6112E">
        <w:rPr>
          <w:rFonts w:asciiTheme="majorHAnsi" w:hAnsiTheme="majorHAnsi"/>
          <w:sz w:val="22"/>
          <w:szCs w:val="22"/>
          <w:lang w:val="id-ID"/>
        </w:rPr>
        <w:t xml:space="preserve">. </w:t>
      </w:r>
      <w:proofErr w:type="spellStart"/>
      <w:r w:rsidRPr="00C6112E">
        <w:rPr>
          <w:rFonts w:asciiTheme="majorHAnsi" w:hAnsiTheme="majorHAnsi"/>
          <w:sz w:val="22"/>
          <w:szCs w:val="22"/>
        </w:rPr>
        <w:t>Perubahan</w:t>
      </w:r>
      <w:proofErr w:type="spellEnd"/>
      <w:r w:rsidRPr="00C6112E">
        <w:rPr>
          <w:rFonts w:asciiTheme="majorHAnsi" w:hAnsiTheme="majorHAnsi"/>
          <w:sz w:val="22"/>
          <w:szCs w:val="22"/>
        </w:rPr>
        <w:t xml:space="preserve"> habitat </w:t>
      </w:r>
      <w:proofErr w:type="spellStart"/>
      <w:r w:rsidRPr="00C6112E">
        <w:rPr>
          <w:rFonts w:asciiTheme="majorHAnsi" w:hAnsiTheme="majorHAnsi"/>
          <w:sz w:val="22"/>
          <w:szCs w:val="22"/>
        </w:rPr>
        <w:t>bentik</w:t>
      </w:r>
      <w:proofErr w:type="spellEnd"/>
    </w:p>
    <w:p w14:paraId="27D66F33" w14:textId="77777777" w:rsidR="00185748" w:rsidRPr="00C6112E" w:rsidRDefault="00000000">
      <w:pPr>
        <w:pStyle w:val="ListParagraph"/>
        <w:numPr>
          <w:ilvl w:val="0"/>
          <w:numId w:val="4"/>
        </w:numPr>
        <w:ind w:left="426" w:hanging="426"/>
        <w:rPr>
          <w:rFonts w:asciiTheme="majorHAnsi" w:hAnsiTheme="majorHAnsi"/>
          <w:b/>
          <w:bCs/>
          <w:sz w:val="24"/>
          <w:szCs w:val="24"/>
        </w:rPr>
      </w:pPr>
      <w:r w:rsidRPr="00C6112E">
        <w:rPr>
          <w:rFonts w:asciiTheme="majorHAnsi" w:hAnsiTheme="majorHAnsi"/>
          <w:b/>
          <w:bCs/>
          <w:sz w:val="22"/>
          <w:szCs w:val="22"/>
        </w:rPr>
        <w:t xml:space="preserve">Uji </w:t>
      </w:r>
      <w:proofErr w:type="spellStart"/>
      <w:r w:rsidRPr="00C6112E">
        <w:rPr>
          <w:rFonts w:asciiTheme="majorHAnsi" w:hAnsiTheme="majorHAnsi"/>
          <w:b/>
          <w:bCs/>
          <w:sz w:val="22"/>
          <w:szCs w:val="22"/>
        </w:rPr>
        <w:t>Akurasi</w:t>
      </w:r>
      <w:proofErr w:type="spellEnd"/>
    </w:p>
    <w:p w14:paraId="6874B497" w14:textId="77777777" w:rsidR="00185748" w:rsidRPr="00C6112E" w:rsidRDefault="00000000">
      <w:pPr>
        <w:ind w:firstLine="426"/>
        <w:jc w:val="both"/>
        <w:rPr>
          <w:rFonts w:asciiTheme="majorHAnsi" w:hAnsiTheme="majorHAnsi"/>
          <w:sz w:val="22"/>
          <w:szCs w:val="22"/>
        </w:rPr>
      </w:pPr>
      <w:proofErr w:type="spellStart"/>
      <w:r w:rsidRPr="00C6112E">
        <w:rPr>
          <w:rFonts w:asciiTheme="majorHAnsi" w:hAnsiTheme="majorHAnsi"/>
          <w:sz w:val="22"/>
          <w:szCs w:val="22"/>
        </w:rPr>
        <w:t>Untuk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menguji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hasil</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klasifikasi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diperlukan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pengecekan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lapangan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dalam</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mengecek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kebenaran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hasil</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klasifikasi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citra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terutama</w:t>
      </w:r>
      <w:proofErr w:type="spellEnd"/>
      <w:r w:rsidRPr="00C6112E">
        <w:rPr>
          <w:rFonts w:asciiTheme="majorHAnsi" w:hAnsiTheme="majorHAnsi"/>
          <w:sz w:val="22"/>
          <w:szCs w:val="22"/>
        </w:rPr>
        <w:t xml:space="preserve"> pada </w:t>
      </w:r>
      <w:proofErr w:type="spellStart"/>
      <w:r w:rsidRPr="00C6112E">
        <w:rPr>
          <w:rFonts w:asciiTheme="majorHAnsi" w:hAnsiTheme="majorHAnsi"/>
          <w:sz w:val="22"/>
          <w:szCs w:val="22"/>
        </w:rPr>
        <w:t>lokasi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meragukan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sehingga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tingkat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kepercayaan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terhadap</w:t>
      </w:r>
      <w:proofErr w:type="spellEnd"/>
      <w:r w:rsidRPr="00C6112E">
        <w:rPr>
          <w:rFonts w:asciiTheme="majorHAnsi" w:hAnsiTheme="majorHAnsi"/>
          <w:sz w:val="22"/>
          <w:szCs w:val="22"/>
        </w:rPr>
        <w:t xml:space="preserve"> data yang </w:t>
      </w:r>
      <w:proofErr w:type="spellStart"/>
      <w:r w:rsidRPr="00C6112E">
        <w:rPr>
          <w:rFonts w:asciiTheme="majorHAnsi" w:hAnsiTheme="majorHAnsi"/>
          <w:sz w:val="22"/>
          <w:szCs w:val="22"/>
        </w:rPr>
        <w:t>dihasilkan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menjadi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lebih</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kuat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Jumlah</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sampel</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pengamatan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lapangan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sebesar</w:t>
      </w:r>
      <w:proofErr w:type="spellEnd"/>
      <w:r w:rsidRPr="00C6112E">
        <w:rPr>
          <w:rFonts w:asciiTheme="majorHAnsi" w:hAnsiTheme="majorHAnsi"/>
          <w:sz w:val="22"/>
          <w:szCs w:val="22"/>
        </w:rPr>
        <w:t xml:space="preserve"> 30 </w:t>
      </w:r>
      <w:proofErr w:type="spellStart"/>
      <w:r w:rsidRPr="00C6112E">
        <w:rPr>
          <w:rFonts w:asciiTheme="majorHAnsi" w:hAnsiTheme="majorHAnsi"/>
          <w:sz w:val="22"/>
          <w:szCs w:val="22"/>
        </w:rPr>
        <w:t>titik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tiap</w:t>
      </w:r>
      <w:proofErr w:type="spellEnd"/>
      <w:r w:rsidRPr="00C6112E">
        <w:rPr>
          <w:rFonts w:asciiTheme="majorHAnsi" w:hAnsiTheme="majorHAnsi"/>
          <w:sz w:val="22"/>
          <w:szCs w:val="22"/>
        </w:rPr>
        <w:t xml:space="preserve"> habitat </w:t>
      </w:r>
      <w:proofErr w:type="spellStart"/>
      <w:r w:rsidRPr="00C6112E">
        <w:rPr>
          <w:rFonts w:asciiTheme="majorHAnsi" w:hAnsiTheme="majorHAnsi"/>
          <w:sz w:val="22"/>
          <w:szCs w:val="22"/>
        </w:rPr>
        <w:t>bentik</w:t>
      </w:r>
      <w:proofErr w:type="spellEnd"/>
      <w:r w:rsidRPr="00C6112E">
        <w:rPr>
          <w:rFonts w:asciiTheme="majorHAnsi" w:hAnsiTheme="majorHAnsi"/>
          <w:sz w:val="22"/>
          <w:szCs w:val="22"/>
        </w:rPr>
        <w:t xml:space="preserve"> yang </w:t>
      </w:r>
      <w:proofErr w:type="spellStart"/>
      <w:r w:rsidRPr="00C6112E">
        <w:rPr>
          <w:rFonts w:asciiTheme="majorHAnsi" w:hAnsiTheme="majorHAnsi"/>
          <w:sz w:val="22"/>
          <w:szCs w:val="22"/>
        </w:rPr>
        <w:t>tersebar</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merata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disetiap</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kelas</w:t>
      </w:r>
      <w:proofErr w:type="spellEnd"/>
      <w:r w:rsidRPr="00C6112E">
        <w:rPr>
          <w:rFonts w:asciiTheme="majorHAnsi" w:hAnsiTheme="majorHAnsi"/>
          <w:sz w:val="22"/>
          <w:szCs w:val="22"/>
        </w:rPr>
        <w:t xml:space="preserve"> habitat </w:t>
      </w:r>
      <w:proofErr w:type="spellStart"/>
      <w:r w:rsidRPr="00C6112E">
        <w:rPr>
          <w:rFonts w:asciiTheme="majorHAnsi" w:hAnsiTheme="majorHAnsi"/>
          <w:sz w:val="22"/>
          <w:szCs w:val="22"/>
        </w:rPr>
        <w:t>bentik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Setelah</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dilakukan</w:t>
      </w:r>
      <w:proofErr w:type="spellEnd"/>
      <w:r w:rsidRPr="00C6112E">
        <w:rPr>
          <w:rFonts w:asciiTheme="majorHAnsi" w:hAnsiTheme="majorHAnsi"/>
          <w:sz w:val="22"/>
          <w:szCs w:val="22"/>
        </w:rPr>
        <w:t xml:space="preserve"> uji </w:t>
      </w:r>
      <w:proofErr w:type="spellStart"/>
      <w:r w:rsidRPr="00C6112E">
        <w:rPr>
          <w:rFonts w:asciiTheme="majorHAnsi" w:hAnsiTheme="majorHAnsi"/>
          <w:sz w:val="22"/>
          <w:szCs w:val="22"/>
        </w:rPr>
        <w:t>akurasi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tingkat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akurasi</w:t>
      </w:r>
      <w:proofErr w:type="spellEnd"/>
      <w:r w:rsidRPr="00C6112E">
        <w:rPr>
          <w:rFonts w:asciiTheme="majorHAnsi" w:hAnsiTheme="majorHAnsi"/>
          <w:sz w:val="22"/>
          <w:szCs w:val="22"/>
        </w:rPr>
        <w:t xml:space="preserve"> yang </w:t>
      </w:r>
      <w:proofErr w:type="spellStart"/>
      <w:r w:rsidRPr="00C6112E">
        <w:rPr>
          <w:rFonts w:asciiTheme="majorHAnsi" w:hAnsiTheme="majorHAnsi"/>
          <w:sz w:val="22"/>
          <w:szCs w:val="22"/>
        </w:rPr>
        <w:t>diperoleh</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sebesar</w:t>
      </w:r>
      <w:proofErr w:type="spellEnd"/>
      <w:r w:rsidRPr="00C6112E">
        <w:rPr>
          <w:rFonts w:asciiTheme="majorHAnsi" w:hAnsiTheme="majorHAnsi"/>
          <w:sz w:val="22"/>
          <w:szCs w:val="22"/>
        </w:rPr>
        <w:t xml:space="preserve"> 88,50%. </w:t>
      </w:r>
      <w:proofErr w:type="spellStart"/>
      <w:r w:rsidRPr="00C6112E">
        <w:rPr>
          <w:rFonts w:asciiTheme="majorHAnsi" w:hAnsiTheme="majorHAnsi"/>
          <w:sz w:val="22"/>
          <w:szCs w:val="22"/>
        </w:rPr>
        <w:t>Lebih</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jelasnya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dapat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dilihat</w:t>
      </w:r>
      <w:proofErr w:type="spellEnd"/>
      <w:r w:rsidRPr="00C6112E">
        <w:rPr>
          <w:rFonts w:asciiTheme="majorHAnsi" w:hAnsiTheme="majorHAnsi"/>
          <w:sz w:val="22"/>
          <w:szCs w:val="22"/>
        </w:rPr>
        <w:t xml:space="preserve"> pada </w:t>
      </w:r>
      <w:proofErr w:type="spellStart"/>
      <w:r w:rsidRPr="00C6112E">
        <w:rPr>
          <w:rFonts w:asciiTheme="majorHAnsi" w:hAnsiTheme="majorHAnsi"/>
          <w:sz w:val="22"/>
          <w:szCs w:val="22"/>
        </w:rPr>
        <w:t>Tabel</w:t>
      </w:r>
      <w:proofErr w:type="spellEnd"/>
    </w:p>
    <w:p w14:paraId="6041067B" w14:textId="77777777" w:rsidR="00185748" w:rsidRPr="00C6112E" w:rsidRDefault="00000000">
      <w:pPr>
        <w:ind w:firstLine="720"/>
        <w:jc w:val="both"/>
        <w:rPr>
          <w:rFonts w:asciiTheme="majorHAnsi" w:hAnsiTheme="majorHAnsi"/>
          <w:sz w:val="22"/>
          <w:szCs w:val="22"/>
        </w:rPr>
      </w:pPr>
      <w:proofErr w:type="spellStart"/>
      <w:r w:rsidRPr="00C6112E">
        <w:rPr>
          <w:rFonts w:asciiTheme="majorHAnsi" w:hAnsiTheme="majorHAnsi"/>
          <w:sz w:val="22"/>
          <w:szCs w:val="22"/>
        </w:rPr>
        <w:t>Berdasarkan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hasil</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analisis</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dari</w:t>
      </w:r>
      <w:proofErr w:type="spellEnd"/>
      <w:r w:rsidRPr="00C6112E">
        <w:rPr>
          <w:rFonts w:asciiTheme="majorHAnsi" w:hAnsiTheme="majorHAnsi"/>
          <w:sz w:val="22"/>
          <w:szCs w:val="22"/>
        </w:rPr>
        <w:t xml:space="preserve"> uji </w:t>
      </w:r>
      <w:proofErr w:type="spellStart"/>
      <w:r w:rsidRPr="00C6112E">
        <w:rPr>
          <w:rFonts w:asciiTheme="majorHAnsi" w:hAnsiTheme="majorHAnsi"/>
          <w:sz w:val="22"/>
          <w:szCs w:val="22"/>
        </w:rPr>
        <w:t>akurasi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dengan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metode</w:t>
      </w:r>
      <w:proofErr w:type="spellEnd"/>
      <w:r w:rsidRPr="00C6112E">
        <w:rPr>
          <w:rFonts w:asciiTheme="majorHAnsi" w:hAnsiTheme="majorHAnsi"/>
          <w:sz w:val="22"/>
          <w:szCs w:val="22"/>
        </w:rPr>
        <w:t xml:space="preserve"> </w:t>
      </w:r>
      <w:proofErr w:type="spellStart"/>
      <w:r w:rsidRPr="00C6112E">
        <w:rPr>
          <w:rFonts w:asciiTheme="majorHAnsi" w:hAnsiTheme="majorHAnsi"/>
          <w:i/>
          <w:iCs/>
          <w:sz w:val="22"/>
          <w:szCs w:val="22"/>
        </w:rPr>
        <w:t>Confution</w:t>
      </w:r>
      <w:proofErr w:type="spellEnd"/>
      <w:r w:rsidRPr="00C6112E">
        <w:rPr>
          <w:rFonts w:asciiTheme="majorHAnsi" w:hAnsiTheme="majorHAnsi"/>
          <w:i/>
          <w:iCs/>
          <w:sz w:val="22"/>
          <w:szCs w:val="22"/>
        </w:rPr>
        <w:t xml:space="preserve"> Matrix</w:t>
      </w:r>
      <w:r w:rsidRPr="00C6112E">
        <w:rPr>
          <w:rFonts w:asciiTheme="majorHAnsi" w:hAnsiTheme="majorHAnsi"/>
          <w:sz w:val="22"/>
          <w:szCs w:val="22"/>
        </w:rPr>
        <w:t xml:space="preserve"> </w:t>
      </w:r>
      <w:proofErr w:type="spellStart"/>
      <w:r w:rsidRPr="00C6112E">
        <w:rPr>
          <w:rFonts w:asciiTheme="majorHAnsi" w:hAnsiTheme="majorHAnsi"/>
          <w:sz w:val="22"/>
          <w:szCs w:val="22"/>
        </w:rPr>
        <w:t>didapatkan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akurasi</w:t>
      </w:r>
      <w:proofErr w:type="spellEnd"/>
      <w:r w:rsidRPr="00C6112E">
        <w:rPr>
          <w:rFonts w:asciiTheme="majorHAnsi" w:hAnsiTheme="majorHAnsi"/>
          <w:sz w:val="22"/>
          <w:szCs w:val="22"/>
        </w:rPr>
        <w:t xml:space="preserve"> model </w:t>
      </w:r>
      <w:proofErr w:type="spellStart"/>
      <w:r w:rsidRPr="00C6112E">
        <w:rPr>
          <w:rFonts w:asciiTheme="majorHAnsi" w:hAnsiTheme="majorHAnsi"/>
          <w:sz w:val="22"/>
          <w:szCs w:val="22"/>
        </w:rPr>
        <w:t>sebesar</w:t>
      </w:r>
      <w:proofErr w:type="spellEnd"/>
      <w:r w:rsidRPr="00C6112E">
        <w:rPr>
          <w:rFonts w:asciiTheme="majorHAnsi" w:hAnsiTheme="majorHAnsi"/>
          <w:sz w:val="22"/>
          <w:szCs w:val="22"/>
        </w:rPr>
        <w:t xml:space="preserve"> 88,50%. Dimana </w:t>
      </w:r>
      <w:proofErr w:type="spellStart"/>
      <w:r w:rsidRPr="00C6112E">
        <w:rPr>
          <w:rFonts w:asciiTheme="majorHAnsi" w:hAnsiTheme="majorHAnsi"/>
          <w:sz w:val="22"/>
          <w:szCs w:val="22"/>
        </w:rPr>
        <w:t>akurasi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objek</w:t>
      </w:r>
      <w:proofErr w:type="spellEnd"/>
      <w:r w:rsidRPr="00C6112E">
        <w:rPr>
          <w:rFonts w:asciiTheme="majorHAnsi" w:hAnsiTheme="majorHAnsi"/>
          <w:sz w:val="22"/>
          <w:szCs w:val="22"/>
        </w:rPr>
        <w:t xml:space="preserve"> yang </w:t>
      </w:r>
      <w:proofErr w:type="spellStart"/>
      <w:r w:rsidRPr="00C6112E">
        <w:rPr>
          <w:rFonts w:asciiTheme="majorHAnsi" w:hAnsiTheme="majorHAnsi"/>
          <w:sz w:val="22"/>
          <w:szCs w:val="22"/>
        </w:rPr>
        <w:t>didpatkan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berbeda-beda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Contoh</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untuk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kelas</w:t>
      </w:r>
      <w:proofErr w:type="spellEnd"/>
      <w:r w:rsidRPr="00C6112E">
        <w:rPr>
          <w:rFonts w:asciiTheme="majorHAnsi" w:hAnsiTheme="majorHAnsi"/>
          <w:sz w:val="22"/>
          <w:szCs w:val="22"/>
        </w:rPr>
        <w:t xml:space="preserve"> habitat </w:t>
      </w:r>
      <w:proofErr w:type="spellStart"/>
      <w:r w:rsidRPr="00C6112E">
        <w:rPr>
          <w:rFonts w:asciiTheme="majorHAnsi" w:hAnsiTheme="majorHAnsi"/>
          <w:sz w:val="22"/>
          <w:szCs w:val="22"/>
        </w:rPr>
        <w:t>bentik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laut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dalam</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dengan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sampel</w:t>
      </w:r>
      <w:proofErr w:type="spellEnd"/>
      <w:r w:rsidRPr="00C6112E">
        <w:rPr>
          <w:rFonts w:asciiTheme="majorHAnsi" w:hAnsiTheme="majorHAnsi"/>
          <w:sz w:val="22"/>
          <w:szCs w:val="22"/>
        </w:rPr>
        <w:t xml:space="preserve"> uji </w:t>
      </w:r>
      <w:proofErr w:type="spellStart"/>
      <w:r w:rsidRPr="00C6112E">
        <w:rPr>
          <w:rFonts w:asciiTheme="majorHAnsi" w:hAnsiTheme="majorHAnsi"/>
          <w:sz w:val="22"/>
          <w:szCs w:val="22"/>
        </w:rPr>
        <w:t>akurasi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terdapat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nilai</w:t>
      </w:r>
      <w:proofErr w:type="spellEnd"/>
      <w:r w:rsidRPr="00C6112E">
        <w:rPr>
          <w:rFonts w:asciiTheme="majorHAnsi" w:hAnsiTheme="majorHAnsi"/>
          <w:sz w:val="22"/>
          <w:szCs w:val="22"/>
        </w:rPr>
        <w:t xml:space="preserve"> pixel </w:t>
      </w:r>
      <w:proofErr w:type="spellStart"/>
      <w:r w:rsidRPr="00C6112E">
        <w:rPr>
          <w:rFonts w:asciiTheme="majorHAnsi" w:hAnsiTheme="majorHAnsi"/>
          <w:sz w:val="22"/>
          <w:szCs w:val="22"/>
        </w:rPr>
        <w:t>sebanyak</w:t>
      </w:r>
      <w:proofErr w:type="spellEnd"/>
      <w:r w:rsidRPr="00C6112E">
        <w:rPr>
          <w:rFonts w:asciiTheme="majorHAnsi" w:hAnsiTheme="majorHAnsi"/>
          <w:sz w:val="22"/>
          <w:szCs w:val="22"/>
        </w:rPr>
        <w:t xml:space="preserve"> 4890, pada </w:t>
      </w:r>
      <w:proofErr w:type="spellStart"/>
      <w:r w:rsidRPr="00C6112E">
        <w:rPr>
          <w:rFonts w:asciiTheme="majorHAnsi" w:hAnsiTheme="majorHAnsi"/>
          <w:sz w:val="22"/>
          <w:szCs w:val="22"/>
        </w:rPr>
        <w:t>kelas</w:t>
      </w:r>
      <w:proofErr w:type="spellEnd"/>
      <w:r w:rsidRPr="00C6112E">
        <w:rPr>
          <w:rFonts w:asciiTheme="majorHAnsi" w:hAnsiTheme="majorHAnsi"/>
          <w:sz w:val="22"/>
          <w:szCs w:val="22"/>
        </w:rPr>
        <w:t xml:space="preserve"> habitat </w:t>
      </w:r>
      <w:proofErr w:type="spellStart"/>
      <w:r w:rsidRPr="00C6112E">
        <w:rPr>
          <w:rFonts w:asciiTheme="majorHAnsi" w:hAnsiTheme="majorHAnsi"/>
          <w:sz w:val="22"/>
          <w:szCs w:val="22"/>
        </w:rPr>
        <w:t>bentik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laut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dalam</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terdapat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beberapa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nilai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piksel</w:t>
      </w:r>
      <w:proofErr w:type="spellEnd"/>
      <w:r w:rsidRPr="00C6112E">
        <w:rPr>
          <w:rFonts w:asciiTheme="majorHAnsi" w:hAnsiTheme="majorHAnsi"/>
          <w:sz w:val="22"/>
          <w:szCs w:val="22"/>
        </w:rPr>
        <w:t xml:space="preserve"> yang </w:t>
      </w:r>
      <w:proofErr w:type="spellStart"/>
      <w:r w:rsidRPr="00C6112E">
        <w:rPr>
          <w:rFonts w:asciiTheme="majorHAnsi" w:hAnsiTheme="majorHAnsi"/>
          <w:sz w:val="22"/>
          <w:szCs w:val="22"/>
        </w:rPr>
        <w:t>masuk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kedalam</w:t>
      </w:r>
      <w:proofErr w:type="spellEnd"/>
      <w:r w:rsidRPr="00C6112E">
        <w:rPr>
          <w:rFonts w:asciiTheme="majorHAnsi" w:hAnsiTheme="majorHAnsi"/>
          <w:sz w:val="22"/>
          <w:szCs w:val="22"/>
        </w:rPr>
        <w:t xml:space="preserve"> habitat </w:t>
      </w:r>
      <w:proofErr w:type="spellStart"/>
      <w:r w:rsidRPr="00C6112E">
        <w:rPr>
          <w:rFonts w:asciiTheme="majorHAnsi" w:hAnsiTheme="majorHAnsi"/>
          <w:sz w:val="22"/>
          <w:szCs w:val="22"/>
        </w:rPr>
        <w:t>bentik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tersebut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seperti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daratan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dengan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jumlah</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piksel</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sebanyak</w:t>
      </w:r>
      <w:proofErr w:type="spellEnd"/>
      <w:r w:rsidRPr="00C6112E">
        <w:rPr>
          <w:rFonts w:asciiTheme="majorHAnsi" w:hAnsiTheme="majorHAnsi"/>
          <w:sz w:val="22"/>
          <w:szCs w:val="22"/>
        </w:rPr>
        <w:t xml:space="preserve"> 0, </w:t>
      </w:r>
      <w:proofErr w:type="spellStart"/>
      <w:r w:rsidRPr="00C6112E">
        <w:rPr>
          <w:rFonts w:asciiTheme="majorHAnsi" w:hAnsiTheme="majorHAnsi"/>
          <w:sz w:val="22"/>
          <w:szCs w:val="22"/>
        </w:rPr>
        <w:t>padang</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lamun</w:t>
      </w:r>
      <w:proofErr w:type="spellEnd"/>
      <w:r w:rsidRPr="00C6112E">
        <w:rPr>
          <w:rFonts w:asciiTheme="majorHAnsi" w:hAnsiTheme="majorHAnsi"/>
          <w:sz w:val="22"/>
          <w:szCs w:val="22"/>
        </w:rPr>
        <w:t xml:space="preserve"> 0, </w:t>
      </w:r>
      <w:proofErr w:type="spellStart"/>
      <w:r w:rsidRPr="00C6112E">
        <w:rPr>
          <w:rFonts w:asciiTheme="majorHAnsi" w:hAnsiTheme="majorHAnsi"/>
          <w:sz w:val="22"/>
          <w:szCs w:val="22"/>
        </w:rPr>
        <w:t>pasir</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basah</w:t>
      </w:r>
      <w:proofErr w:type="spellEnd"/>
      <w:r w:rsidRPr="00C6112E">
        <w:rPr>
          <w:rFonts w:asciiTheme="majorHAnsi" w:hAnsiTheme="majorHAnsi"/>
          <w:sz w:val="22"/>
          <w:szCs w:val="22"/>
        </w:rPr>
        <w:t xml:space="preserve"> 331, </w:t>
      </w:r>
      <w:proofErr w:type="spellStart"/>
      <w:r w:rsidRPr="00C6112E">
        <w:rPr>
          <w:rFonts w:asciiTheme="majorHAnsi" w:hAnsiTheme="majorHAnsi"/>
          <w:sz w:val="22"/>
          <w:szCs w:val="22"/>
        </w:rPr>
        <w:t>untuk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terumbu</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karang</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dengan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jumlah</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piksel</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sebanyak</w:t>
      </w:r>
      <w:proofErr w:type="spellEnd"/>
      <w:r w:rsidRPr="00C6112E">
        <w:rPr>
          <w:rFonts w:asciiTheme="majorHAnsi" w:hAnsiTheme="majorHAnsi"/>
          <w:sz w:val="22"/>
          <w:szCs w:val="22"/>
        </w:rPr>
        <w:t xml:space="preserve"> 116.</w:t>
      </w:r>
    </w:p>
    <w:p w14:paraId="0E1DF031" w14:textId="418C43CB" w:rsidR="00206D41" w:rsidRPr="00C6112E" w:rsidRDefault="00000000" w:rsidP="00206D41">
      <w:pPr>
        <w:ind w:firstLine="720"/>
        <w:jc w:val="both"/>
        <w:rPr>
          <w:rFonts w:asciiTheme="majorHAnsi" w:hAnsiTheme="majorHAnsi"/>
          <w:sz w:val="22"/>
          <w:szCs w:val="22"/>
        </w:rPr>
      </w:pPr>
      <w:r w:rsidRPr="00C6112E">
        <w:rPr>
          <w:rFonts w:asciiTheme="majorHAnsi" w:hAnsiTheme="majorHAnsi"/>
          <w:sz w:val="22"/>
          <w:szCs w:val="22"/>
        </w:rPr>
        <w:t xml:space="preserve">Dimana total </w:t>
      </w:r>
      <w:proofErr w:type="spellStart"/>
      <w:r w:rsidRPr="00C6112E">
        <w:rPr>
          <w:rFonts w:asciiTheme="majorHAnsi" w:hAnsiTheme="majorHAnsi"/>
          <w:sz w:val="22"/>
          <w:szCs w:val="22"/>
        </w:rPr>
        <w:t>keseluruhan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piksel</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sebanyak</w:t>
      </w:r>
      <w:proofErr w:type="spellEnd"/>
      <w:r w:rsidRPr="00C6112E">
        <w:rPr>
          <w:rFonts w:asciiTheme="majorHAnsi" w:hAnsiTheme="majorHAnsi"/>
          <w:sz w:val="22"/>
          <w:szCs w:val="22"/>
        </w:rPr>
        <w:t xml:space="preserve"> 5337 </w:t>
      </w:r>
      <w:proofErr w:type="spellStart"/>
      <w:r w:rsidRPr="00C6112E">
        <w:rPr>
          <w:rFonts w:asciiTheme="majorHAnsi" w:hAnsiTheme="majorHAnsi"/>
          <w:sz w:val="22"/>
          <w:szCs w:val="22"/>
        </w:rPr>
        <w:t>dengan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akurasi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objek</w:t>
      </w:r>
      <w:proofErr w:type="spellEnd"/>
      <w:r w:rsidRPr="00C6112E">
        <w:rPr>
          <w:rFonts w:asciiTheme="majorHAnsi" w:hAnsiTheme="majorHAnsi"/>
          <w:sz w:val="22"/>
          <w:szCs w:val="22"/>
        </w:rPr>
        <w:t xml:space="preserve"> 91,62 % dan </w:t>
      </w:r>
      <w:proofErr w:type="spellStart"/>
      <w:r w:rsidRPr="00C6112E">
        <w:rPr>
          <w:rFonts w:asciiTheme="majorHAnsi" w:hAnsiTheme="majorHAnsi"/>
          <w:sz w:val="22"/>
          <w:szCs w:val="22"/>
        </w:rPr>
        <w:t>kesalahan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komisi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sebesar</w:t>
      </w:r>
      <w:proofErr w:type="spellEnd"/>
      <w:r w:rsidRPr="00C6112E">
        <w:rPr>
          <w:rFonts w:asciiTheme="majorHAnsi" w:hAnsiTheme="majorHAnsi"/>
          <w:sz w:val="22"/>
          <w:szCs w:val="22"/>
        </w:rPr>
        <w:t xml:space="preserve"> 8.38 %. </w:t>
      </w:r>
      <w:proofErr w:type="spellStart"/>
      <w:r w:rsidRPr="00C6112E">
        <w:rPr>
          <w:rFonts w:asciiTheme="majorHAnsi" w:hAnsiTheme="majorHAnsi"/>
          <w:sz w:val="22"/>
          <w:szCs w:val="22"/>
        </w:rPr>
        <w:t>Kesalahan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komisi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merupakan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kesalahan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klasifikasi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berupa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kelebihan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jumlah</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piksel</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suatu</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kelas</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akibat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masuknya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piksel</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dari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kelas</w:t>
      </w:r>
      <w:proofErr w:type="spellEnd"/>
      <w:r w:rsidRPr="00C6112E">
        <w:rPr>
          <w:rFonts w:asciiTheme="majorHAnsi" w:hAnsiTheme="majorHAnsi"/>
          <w:sz w:val="22"/>
          <w:szCs w:val="22"/>
        </w:rPr>
        <w:t xml:space="preserve"> yang lain. </w:t>
      </w:r>
      <w:proofErr w:type="spellStart"/>
      <w:r w:rsidRPr="00C6112E">
        <w:rPr>
          <w:rFonts w:asciiTheme="majorHAnsi" w:hAnsiTheme="majorHAnsi"/>
          <w:sz w:val="22"/>
          <w:szCs w:val="22"/>
        </w:rPr>
        <w:t>Lebih</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jelasnya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dapat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dilihat</w:t>
      </w:r>
      <w:proofErr w:type="spellEnd"/>
      <w:r w:rsidRPr="00C6112E">
        <w:rPr>
          <w:rFonts w:asciiTheme="majorHAnsi" w:hAnsiTheme="majorHAnsi"/>
          <w:sz w:val="22"/>
          <w:szCs w:val="22"/>
        </w:rPr>
        <w:t xml:space="preserve"> pada </w:t>
      </w:r>
      <w:commentRangeStart w:id="10"/>
      <w:proofErr w:type="spellStart"/>
      <w:r w:rsidRPr="00C6112E">
        <w:rPr>
          <w:rFonts w:asciiTheme="majorHAnsi" w:hAnsiTheme="majorHAnsi"/>
          <w:b/>
          <w:bCs/>
          <w:sz w:val="22"/>
          <w:szCs w:val="22"/>
        </w:rPr>
        <w:t>Tabel</w:t>
      </w:r>
      <w:proofErr w:type="spellEnd"/>
      <w:r w:rsidRPr="00C6112E">
        <w:rPr>
          <w:rFonts w:asciiTheme="majorHAnsi" w:hAnsiTheme="majorHAnsi"/>
          <w:b/>
          <w:bCs/>
          <w:sz w:val="22"/>
          <w:szCs w:val="22"/>
        </w:rPr>
        <w:t xml:space="preserve"> 4</w:t>
      </w:r>
      <w:r w:rsidRPr="00C6112E">
        <w:rPr>
          <w:rFonts w:asciiTheme="majorHAnsi" w:hAnsiTheme="majorHAnsi"/>
          <w:sz w:val="22"/>
          <w:szCs w:val="22"/>
        </w:rPr>
        <w:t xml:space="preserve"> </w:t>
      </w:r>
      <w:proofErr w:type="spellStart"/>
      <w:r w:rsidRPr="00C6112E">
        <w:rPr>
          <w:rFonts w:asciiTheme="majorHAnsi" w:hAnsiTheme="majorHAnsi"/>
          <w:sz w:val="22"/>
          <w:szCs w:val="22"/>
        </w:rPr>
        <w:t>berikut</w:t>
      </w:r>
      <w:proofErr w:type="spellEnd"/>
      <w:r w:rsidRPr="00C6112E">
        <w:rPr>
          <w:rFonts w:asciiTheme="majorHAnsi" w:hAnsiTheme="majorHAnsi"/>
          <w:sz w:val="22"/>
          <w:szCs w:val="22"/>
        </w:rPr>
        <w:t>:</w:t>
      </w:r>
      <w:commentRangeEnd w:id="10"/>
      <w:r w:rsidR="003F61C2" w:rsidRPr="00C6112E">
        <w:rPr>
          <w:rStyle w:val="CommentReference"/>
          <w:rFonts w:asciiTheme="majorHAnsi" w:hAnsiTheme="majorHAnsi"/>
        </w:rPr>
        <w:commentReference w:id="10"/>
      </w:r>
    </w:p>
    <w:tbl>
      <w:tblPr>
        <w:tblW w:w="9023" w:type="dxa"/>
        <w:tblLook w:val="04A0" w:firstRow="1" w:lastRow="0" w:firstColumn="1" w:lastColumn="0" w:noHBand="0" w:noVBand="1"/>
      </w:tblPr>
      <w:tblGrid>
        <w:gridCol w:w="479"/>
        <w:gridCol w:w="1010"/>
        <w:gridCol w:w="984"/>
        <w:gridCol w:w="827"/>
        <w:gridCol w:w="911"/>
        <w:gridCol w:w="779"/>
        <w:gridCol w:w="1104"/>
        <w:gridCol w:w="876"/>
        <w:gridCol w:w="911"/>
        <w:gridCol w:w="1142"/>
      </w:tblGrid>
      <w:tr w:rsidR="00206D41" w:rsidRPr="00206D41" w14:paraId="6E6D29E8" w14:textId="77777777" w:rsidTr="00206D41">
        <w:trPr>
          <w:trHeight w:val="204"/>
        </w:trPr>
        <w:tc>
          <w:tcPr>
            <w:tcW w:w="47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6CCE420" w14:textId="77777777" w:rsidR="00206D41" w:rsidRPr="00206D41" w:rsidRDefault="00206D41" w:rsidP="00D01E5F">
            <w:pPr>
              <w:jc w:val="center"/>
              <w:rPr>
                <w:b/>
                <w:bCs/>
                <w:sz w:val="18"/>
                <w:szCs w:val="18"/>
                <w:lang w:val="en-ID"/>
              </w:rPr>
            </w:pPr>
            <w:bookmarkStart w:id="11" w:name="RANGE!A1"/>
            <w:r w:rsidRPr="00206D41">
              <w:rPr>
                <w:b/>
                <w:bCs/>
                <w:sz w:val="18"/>
                <w:szCs w:val="18"/>
                <w:lang w:val="en-ID"/>
              </w:rPr>
              <w:t>No</w:t>
            </w:r>
            <w:bookmarkEnd w:id="11"/>
          </w:p>
        </w:tc>
        <w:tc>
          <w:tcPr>
            <w:tcW w:w="1009" w:type="dxa"/>
            <w:tcBorders>
              <w:top w:val="single" w:sz="4" w:space="0" w:color="auto"/>
              <w:left w:val="nil"/>
              <w:bottom w:val="single" w:sz="4" w:space="0" w:color="auto"/>
              <w:right w:val="single" w:sz="4" w:space="0" w:color="auto"/>
            </w:tcBorders>
            <w:shd w:val="clear" w:color="000000" w:fill="FFFFFF"/>
            <w:noWrap/>
            <w:vAlign w:val="center"/>
            <w:hideMark/>
          </w:tcPr>
          <w:p w14:paraId="5D58963C" w14:textId="77777777" w:rsidR="00206D41" w:rsidRPr="00206D41" w:rsidRDefault="00206D41" w:rsidP="00D01E5F">
            <w:pPr>
              <w:jc w:val="center"/>
              <w:rPr>
                <w:b/>
                <w:bCs/>
                <w:sz w:val="18"/>
                <w:szCs w:val="18"/>
                <w:lang w:val="en-ID"/>
              </w:rPr>
            </w:pPr>
            <w:r w:rsidRPr="00206D41">
              <w:rPr>
                <w:b/>
                <w:bCs/>
                <w:sz w:val="18"/>
                <w:szCs w:val="18"/>
                <w:lang w:val="en-ID"/>
              </w:rPr>
              <w:t xml:space="preserve">Habitat </w:t>
            </w:r>
            <w:proofErr w:type="spellStart"/>
            <w:r w:rsidRPr="00206D41">
              <w:rPr>
                <w:b/>
                <w:bCs/>
                <w:sz w:val="18"/>
                <w:szCs w:val="18"/>
                <w:lang w:val="en-ID"/>
              </w:rPr>
              <w:t>Bentik</w:t>
            </w:r>
            <w:proofErr w:type="spellEnd"/>
          </w:p>
        </w:tc>
        <w:tc>
          <w:tcPr>
            <w:tcW w:w="984" w:type="dxa"/>
            <w:tcBorders>
              <w:top w:val="single" w:sz="4" w:space="0" w:color="auto"/>
              <w:left w:val="nil"/>
              <w:bottom w:val="single" w:sz="4" w:space="0" w:color="auto"/>
              <w:right w:val="single" w:sz="4" w:space="0" w:color="auto"/>
            </w:tcBorders>
            <w:shd w:val="clear" w:color="000000" w:fill="FFFFFF"/>
            <w:noWrap/>
            <w:vAlign w:val="center"/>
            <w:hideMark/>
          </w:tcPr>
          <w:p w14:paraId="2A886A3E" w14:textId="77777777" w:rsidR="00206D41" w:rsidRPr="00206D41" w:rsidRDefault="00206D41" w:rsidP="00D01E5F">
            <w:pPr>
              <w:jc w:val="center"/>
              <w:rPr>
                <w:b/>
                <w:bCs/>
                <w:sz w:val="18"/>
                <w:szCs w:val="18"/>
                <w:lang w:val="en-ID"/>
              </w:rPr>
            </w:pPr>
            <w:proofErr w:type="spellStart"/>
            <w:r w:rsidRPr="00206D41">
              <w:rPr>
                <w:b/>
                <w:bCs/>
                <w:sz w:val="18"/>
                <w:szCs w:val="18"/>
                <w:lang w:val="en-ID"/>
              </w:rPr>
              <w:t>Daratan</w:t>
            </w:r>
            <w:proofErr w:type="spellEnd"/>
          </w:p>
        </w:tc>
        <w:tc>
          <w:tcPr>
            <w:tcW w:w="827" w:type="dxa"/>
            <w:tcBorders>
              <w:top w:val="single" w:sz="4" w:space="0" w:color="auto"/>
              <w:left w:val="nil"/>
              <w:bottom w:val="single" w:sz="4" w:space="0" w:color="auto"/>
              <w:right w:val="single" w:sz="4" w:space="0" w:color="auto"/>
            </w:tcBorders>
            <w:shd w:val="clear" w:color="000000" w:fill="FFFFFF"/>
            <w:noWrap/>
            <w:vAlign w:val="center"/>
            <w:hideMark/>
          </w:tcPr>
          <w:p w14:paraId="4E609C52" w14:textId="77777777" w:rsidR="00206D41" w:rsidRPr="00206D41" w:rsidRDefault="00206D41" w:rsidP="00D01E5F">
            <w:pPr>
              <w:jc w:val="center"/>
              <w:rPr>
                <w:b/>
                <w:bCs/>
                <w:sz w:val="18"/>
                <w:szCs w:val="18"/>
                <w:lang w:val="en-ID"/>
              </w:rPr>
            </w:pPr>
            <w:proofErr w:type="spellStart"/>
            <w:r w:rsidRPr="00206D41">
              <w:rPr>
                <w:b/>
                <w:bCs/>
                <w:sz w:val="18"/>
                <w:szCs w:val="18"/>
                <w:lang w:val="en-ID"/>
              </w:rPr>
              <w:t>Laut</w:t>
            </w:r>
            <w:proofErr w:type="spellEnd"/>
            <w:r w:rsidRPr="00206D41">
              <w:rPr>
                <w:b/>
                <w:bCs/>
                <w:sz w:val="18"/>
                <w:szCs w:val="18"/>
                <w:lang w:val="en-ID"/>
              </w:rPr>
              <w:t xml:space="preserve"> </w:t>
            </w:r>
            <w:proofErr w:type="spellStart"/>
            <w:r w:rsidRPr="00206D41">
              <w:rPr>
                <w:b/>
                <w:bCs/>
                <w:sz w:val="18"/>
                <w:szCs w:val="18"/>
                <w:lang w:val="en-ID"/>
              </w:rPr>
              <w:t>Dalam</w:t>
            </w:r>
            <w:proofErr w:type="spellEnd"/>
          </w:p>
        </w:tc>
        <w:tc>
          <w:tcPr>
            <w:tcW w:w="911" w:type="dxa"/>
            <w:tcBorders>
              <w:top w:val="single" w:sz="4" w:space="0" w:color="auto"/>
              <w:left w:val="nil"/>
              <w:bottom w:val="single" w:sz="4" w:space="0" w:color="auto"/>
              <w:right w:val="single" w:sz="4" w:space="0" w:color="auto"/>
            </w:tcBorders>
            <w:shd w:val="clear" w:color="000000" w:fill="FFFFFF"/>
            <w:noWrap/>
            <w:vAlign w:val="center"/>
            <w:hideMark/>
          </w:tcPr>
          <w:p w14:paraId="6B59E0C9" w14:textId="77777777" w:rsidR="00206D41" w:rsidRPr="00206D41" w:rsidRDefault="00206D41" w:rsidP="00D01E5F">
            <w:pPr>
              <w:jc w:val="center"/>
              <w:rPr>
                <w:b/>
                <w:bCs/>
                <w:sz w:val="18"/>
                <w:szCs w:val="18"/>
                <w:lang w:val="en-ID"/>
              </w:rPr>
            </w:pPr>
            <w:r w:rsidRPr="00206D41">
              <w:rPr>
                <w:b/>
                <w:bCs/>
                <w:sz w:val="18"/>
                <w:szCs w:val="18"/>
                <w:lang w:val="en-ID"/>
              </w:rPr>
              <w:t xml:space="preserve">Padang </w:t>
            </w:r>
            <w:proofErr w:type="spellStart"/>
            <w:r w:rsidRPr="00206D41">
              <w:rPr>
                <w:b/>
                <w:bCs/>
                <w:sz w:val="18"/>
                <w:szCs w:val="18"/>
                <w:lang w:val="en-ID"/>
              </w:rPr>
              <w:t>Lamun</w:t>
            </w:r>
            <w:proofErr w:type="spellEnd"/>
          </w:p>
        </w:tc>
        <w:tc>
          <w:tcPr>
            <w:tcW w:w="779" w:type="dxa"/>
            <w:tcBorders>
              <w:top w:val="single" w:sz="4" w:space="0" w:color="auto"/>
              <w:left w:val="nil"/>
              <w:bottom w:val="single" w:sz="4" w:space="0" w:color="auto"/>
              <w:right w:val="single" w:sz="4" w:space="0" w:color="auto"/>
            </w:tcBorders>
            <w:shd w:val="clear" w:color="000000" w:fill="FFFFFF"/>
            <w:noWrap/>
            <w:vAlign w:val="center"/>
            <w:hideMark/>
          </w:tcPr>
          <w:p w14:paraId="7211678B" w14:textId="77777777" w:rsidR="00206D41" w:rsidRPr="00206D41" w:rsidRDefault="00206D41" w:rsidP="00D01E5F">
            <w:pPr>
              <w:jc w:val="center"/>
              <w:rPr>
                <w:b/>
                <w:bCs/>
                <w:sz w:val="18"/>
                <w:szCs w:val="18"/>
                <w:lang w:val="en-ID"/>
              </w:rPr>
            </w:pPr>
            <w:proofErr w:type="spellStart"/>
            <w:r w:rsidRPr="00206D41">
              <w:rPr>
                <w:b/>
                <w:bCs/>
                <w:sz w:val="18"/>
                <w:szCs w:val="18"/>
                <w:lang w:val="en-ID"/>
              </w:rPr>
              <w:t>Pasir</w:t>
            </w:r>
            <w:proofErr w:type="spellEnd"/>
            <w:r w:rsidRPr="00206D41">
              <w:rPr>
                <w:b/>
                <w:bCs/>
                <w:sz w:val="18"/>
                <w:szCs w:val="18"/>
                <w:lang w:val="en-ID"/>
              </w:rPr>
              <w:t xml:space="preserve"> </w:t>
            </w:r>
            <w:proofErr w:type="spellStart"/>
            <w:r w:rsidRPr="00206D41">
              <w:rPr>
                <w:b/>
                <w:bCs/>
                <w:sz w:val="18"/>
                <w:szCs w:val="18"/>
                <w:lang w:val="en-ID"/>
              </w:rPr>
              <w:t>Basah</w:t>
            </w:r>
            <w:proofErr w:type="spellEnd"/>
          </w:p>
        </w:tc>
        <w:tc>
          <w:tcPr>
            <w:tcW w:w="1103" w:type="dxa"/>
            <w:tcBorders>
              <w:top w:val="single" w:sz="4" w:space="0" w:color="auto"/>
              <w:left w:val="nil"/>
              <w:bottom w:val="single" w:sz="4" w:space="0" w:color="auto"/>
              <w:right w:val="single" w:sz="4" w:space="0" w:color="auto"/>
            </w:tcBorders>
            <w:shd w:val="clear" w:color="000000" w:fill="FFFFFF"/>
            <w:noWrap/>
            <w:vAlign w:val="center"/>
            <w:hideMark/>
          </w:tcPr>
          <w:p w14:paraId="20BE2853" w14:textId="77777777" w:rsidR="00206D41" w:rsidRPr="00206D41" w:rsidRDefault="00206D41" w:rsidP="00D01E5F">
            <w:pPr>
              <w:jc w:val="center"/>
              <w:rPr>
                <w:b/>
                <w:bCs/>
                <w:sz w:val="18"/>
                <w:szCs w:val="18"/>
                <w:lang w:val="en-ID"/>
              </w:rPr>
            </w:pPr>
            <w:proofErr w:type="spellStart"/>
            <w:r w:rsidRPr="00206D41">
              <w:rPr>
                <w:b/>
                <w:bCs/>
                <w:sz w:val="18"/>
                <w:szCs w:val="18"/>
                <w:lang w:val="en-ID"/>
              </w:rPr>
              <w:t>Terumbu</w:t>
            </w:r>
            <w:proofErr w:type="spellEnd"/>
            <w:r w:rsidRPr="00206D41">
              <w:rPr>
                <w:b/>
                <w:bCs/>
                <w:sz w:val="18"/>
                <w:szCs w:val="18"/>
                <w:lang w:val="en-ID"/>
              </w:rPr>
              <w:t xml:space="preserve"> Karang</w:t>
            </w:r>
          </w:p>
        </w:tc>
        <w:tc>
          <w:tcPr>
            <w:tcW w:w="876" w:type="dxa"/>
            <w:tcBorders>
              <w:top w:val="single" w:sz="4" w:space="0" w:color="auto"/>
              <w:left w:val="nil"/>
              <w:bottom w:val="single" w:sz="4" w:space="0" w:color="auto"/>
              <w:right w:val="single" w:sz="4" w:space="0" w:color="auto"/>
            </w:tcBorders>
            <w:shd w:val="clear" w:color="000000" w:fill="FFFFFF"/>
            <w:vAlign w:val="center"/>
            <w:hideMark/>
          </w:tcPr>
          <w:p w14:paraId="3A1DB020" w14:textId="77777777" w:rsidR="00206D41" w:rsidRPr="00206D41" w:rsidRDefault="00206D41" w:rsidP="00D01E5F">
            <w:pPr>
              <w:jc w:val="center"/>
              <w:rPr>
                <w:b/>
                <w:bCs/>
                <w:sz w:val="18"/>
                <w:szCs w:val="18"/>
                <w:lang w:val="en-ID"/>
              </w:rPr>
            </w:pPr>
            <w:proofErr w:type="spellStart"/>
            <w:r w:rsidRPr="00206D41">
              <w:rPr>
                <w:b/>
                <w:bCs/>
                <w:sz w:val="18"/>
                <w:szCs w:val="18"/>
                <w:lang w:val="en-ID"/>
              </w:rPr>
              <w:t>jumlah</w:t>
            </w:r>
            <w:proofErr w:type="spellEnd"/>
            <w:r w:rsidRPr="00206D41">
              <w:rPr>
                <w:b/>
                <w:bCs/>
                <w:sz w:val="18"/>
                <w:szCs w:val="18"/>
                <w:lang w:val="en-ID"/>
              </w:rPr>
              <w:t xml:space="preserve"> baris</w:t>
            </w:r>
          </w:p>
        </w:tc>
        <w:tc>
          <w:tcPr>
            <w:tcW w:w="911" w:type="dxa"/>
            <w:tcBorders>
              <w:top w:val="single" w:sz="4" w:space="0" w:color="auto"/>
              <w:left w:val="nil"/>
              <w:bottom w:val="single" w:sz="4" w:space="0" w:color="auto"/>
              <w:right w:val="single" w:sz="4" w:space="0" w:color="auto"/>
            </w:tcBorders>
            <w:shd w:val="clear" w:color="000000" w:fill="FFFFFF"/>
            <w:vAlign w:val="center"/>
            <w:hideMark/>
          </w:tcPr>
          <w:p w14:paraId="1FFA8967" w14:textId="77777777" w:rsidR="00206D41" w:rsidRPr="00206D41" w:rsidRDefault="00206D41" w:rsidP="00D01E5F">
            <w:pPr>
              <w:jc w:val="center"/>
              <w:rPr>
                <w:b/>
                <w:bCs/>
                <w:sz w:val="18"/>
                <w:szCs w:val="18"/>
                <w:lang w:val="en-ID"/>
              </w:rPr>
            </w:pPr>
            <w:proofErr w:type="spellStart"/>
            <w:r w:rsidRPr="00206D41">
              <w:rPr>
                <w:b/>
                <w:bCs/>
                <w:sz w:val="18"/>
                <w:szCs w:val="18"/>
                <w:lang w:val="en-ID"/>
              </w:rPr>
              <w:t>akurasi</w:t>
            </w:r>
            <w:proofErr w:type="spellEnd"/>
            <w:r w:rsidRPr="00206D41">
              <w:rPr>
                <w:b/>
                <w:bCs/>
                <w:sz w:val="18"/>
                <w:szCs w:val="18"/>
                <w:lang w:val="en-ID"/>
              </w:rPr>
              <w:t xml:space="preserve"> </w:t>
            </w:r>
            <w:proofErr w:type="spellStart"/>
            <w:r w:rsidRPr="00206D41">
              <w:rPr>
                <w:b/>
                <w:bCs/>
                <w:sz w:val="18"/>
                <w:szCs w:val="18"/>
                <w:lang w:val="en-ID"/>
              </w:rPr>
              <w:t>objek</w:t>
            </w:r>
            <w:proofErr w:type="spellEnd"/>
            <w:r w:rsidRPr="00206D41">
              <w:rPr>
                <w:b/>
                <w:bCs/>
                <w:sz w:val="18"/>
                <w:szCs w:val="18"/>
                <w:lang w:val="en-ID"/>
              </w:rPr>
              <w:t xml:space="preserve"> (%)</w:t>
            </w:r>
          </w:p>
        </w:tc>
        <w:tc>
          <w:tcPr>
            <w:tcW w:w="1142" w:type="dxa"/>
            <w:tcBorders>
              <w:top w:val="single" w:sz="4" w:space="0" w:color="auto"/>
              <w:left w:val="nil"/>
              <w:bottom w:val="single" w:sz="4" w:space="0" w:color="auto"/>
              <w:right w:val="single" w:sz="4" w:space="0" w:color="auto"/>
            </w:tcBorders>
            <w:shd w:val="clear" w:color="000000" w:fill="FFFFFF"/>
            <w:vAlign w:val="center"/>
            <w:hideMark/>
          </w:tcPr>
          <w:p w14:paraId="6975FCB9" w14:textId="77777777" w:rsidR="00206D41" w:rsidRPr="00206D41" w:rsidRDefault="00206D41" w:rsidP="00D01E5F">
            <w:pPr>
              <w:jc w:val="center"/>
              <w:rPr>
                <w:b/>
                <w:bCs/>
                <w:sz w:val="18"/>
                <w:szCs w:val="18"/>
                <w:lang w:val="en-ID"/>
              </w:rPr>
            </w:pPr>
            <w:proofErr w:type="spellStart"/>
            <w:r w:rsidRPr="00206D41">
              <w:rPr>
                <w:b/>
                <w:bCs/>
                <w:sz w:val="18"/>
                <w:szCs w:val="18"/>
                <w:lang w:val="en-ID"/>
              </w:rPr>
              <w:t>kesalahan</w:t>
            </w:r>
            <w:proofErr w:type="spellEnd"/>
            <w:r w:rsidRPr="00206D41">
              <w:rPr>
                <w:b/>
                <w:bCs/>
                <w:sz w:val="18"/>
                <w:szCs w:val="18"/>
                <w:lang w:val="en-ID"/>
              </w:rPr>
              <w:t xml:space="preserve"> </w:t>
            </w:r>
            <w:proofErr w:type="spellStart"/>
            <w:r w:rsidRPr="00206D41">
              <w:rPr>
                <w:b/>
                <w:bCs/>
                <w:sz w:val="18"/>
                <w:szCs w:val="18"/>
                <w:lang w:val="en-ID"/>
              </w:rPr>
              <w:t>Komisi</w:t>
            </w:r>
            <w:proofErr w:type="spellEnd"/>
            <w:r w:rsidRPr="00206D41">
              <w:rPr>
                <w:b/>
                <w:bCs/>
                <w:sz w:val="18"/>
                <w:szCs w:val="18"/>
                <w:lang w:val="en-ID"/>
              </w:rPr>
              <w:t xml:space="preserve"> (%)</w:t>
            </w:r>
          </w:p>
        </w:tc>
      </w:tr>
      <w:tr w:rsidR="00206D41" w:rsidRPr="00206D41" w14:paraId="3BBD2249" w14:textId="77777777" w:rsidTr="00206D41">
        <w:trPr>
          <w:trHeight w:val="103"/>
        </w:trPr>
        <w:tc>
          <w:tcPr>
            <w:tcW w:w="479" w:type="dxa"/>
            <w:tcBorders>
              <w:top w:val="nil"/>
              <w:left w:val="single" w:sz="4" w:space="0" w:color="auto"/>
              <w:bottom w:val="single" w:sz="4" w:space="0" w:color="auto"/>
              <w:right w:val="single" w:sz="4" w:space="0" w:color="auto"/>
            </w:tcBorders>
            <w:shd w:val="clear" w:color="000000" w:fill="FFFFFF"/>
            <w:noWrap/>
            <w:vAlign w:val="bottom"/>
            <w:hideMark/>
          </w:tcPr>
          <w:p w14:paraId="6CEDAE47" w14:textId="77777777" w:rsidR="00206D41" w:rsidRPr="00206D41" w:rsidRDefault="00206D41" w:rsidP="00D01E5F">
            <w:pPr>
              <w:jc w:val="center"/>
              <w:rPr>
                <w:sz w:val="18"/>
                <w:szCs w:val="18"/>
                <w:lang w:val="en-ID"/>
              </w:rPr>
            </w:pPr>
            <w:r w:rsidRPr="00206D41">
              <w:rPr>
                <w:sz w:val="18"/>
                <w:szCs w:val="18"/>
                <w:lang w:val="en-ID"/>
              </w:rPr>
              <w:t>1</w:t>
            </w:r>
          </w:p>
        </w:tc>
        <w:tc>
          <w:tcPr>
            <w:tcW w:w="1009" w:type="dxa"/>
            <w:tcBorders>
              <w:top w:val="nil"/>
              <w:left w:val="nil"/>
              <w:bottom w:val="single" w:sz="4" w:space="0" w:color="auto"/>
              <w:right w:val="single" w:sz="4" w:space="0" w:color="auto"/>
            </w:tcBorders>
            <w:shd w:val="clear" w:color="000000" w:fill="FFFFFF"/>
            <w:noWrap/>
            <w:vAlign w:val="bottom"/>
            <w:hideMark/>
          </w:tcPr>
          <w:p w14:paraId="7543C384" w14:textId="77777777" w:rsidR="00206D41" w:rsidRPr="00206D41" w:rsidRDefault="00206D41" w:rsidP="00D01E5F">
            <w:pPr>
              <w:rPr>
                <w:sz w:val="18"/>
                <w:szCs w:val="18"/>
                <w:lang w:val="en-ID"/>
              </w:rPr>
            </w:pPr>
            <w:proofErr w:type="spellStart"/>
            <w:r w:rsidRPr="00206D41">
              <w:rPr>
                <w:sz w:val="18"/>
                <w:szCs w:val="18"/>
                <w:lang w:val="en-ID"/>
              </w:rPr>
              <w:t>Daratan</w:t>
            </w:r>
            <w:proofErr w:type="spellEnd"/>
          </w:p>
        </w:tc>
        <w:tc>
          <w:tcPr>
            <w:tcW w:w="984" w:type="dxa"/>
            <w:tcBorders>
              <w:top w:val="nil"/>
              <w:left w:val="nil"/>
              <w:bottom w:val="single" w:sz="4" w:space="0" w:color="auto"/>
              <w:right w:val="single" w:sz="4" w:space="0" w:color="auto"/>
            </w:tcBorders>
            <w:shd w:val="clear" w:color="000000" w:fill="FFFFFF"/>
            <w:noWrap/>
            <w:vAlign w:val="bottom"/>
            <w:hideMark/>
          </w:tcPr>
          <w:p w14:paraId="43B0842E" w14:textId="77777777" w:rsidR="00206D41" w:rsidRPr="00206D41" w:rsidRDefault="00206D41" w:rsidP="00D01E5F">
            <w:pPr>
              <w:jc w:val="center"/>
              <w:rPr>
                <w:sz w:val="18"/>
                <w:szCs w:val="18"/>
                <w:lang w:val="en-ID"/>
              </w:rPr>
            </w:pPr>
            <w:r w:rsidRPr="00206D41">
              <w:rPr>
                <w:sz w:val="18"/>
                <w:szCs w:val="18"/>
                <w:lang w:val="en-ID"/>
              </w:rPr>
              <w:t>2867</w:t>
            </w:r>
          </w:p>
        </w:tc>
        <w:tc>
          <w:tcPr>
            <w:tcW w:w="827" w:type="dxa"/>
            <w:tcBorders>
              <w:top w:val="nil"/>
              <w:left w:val="nil"/>
              <w:bottom w:val="single" w:sz="4" w:space="0" w:color="auto"/>
              <w:right w:val="single" w:sz="4" w:space="0" w:color="auto"/>
            </w:tcBorders>
            <w:shd w:val="clear" w:color="000000" w:fill="FFFFFF"/>
            <w:noWrap/>
            <w:vAlign w:val="bottom"/>
            <w:hideMark/>
          </w:tcPr>
          <w:p w14:paraId="65CBC1D5" w14:textId="77777777" w:rsidR="00206D41" w:rsidRPr="00206D41" w:rsidRDefault="00206D41" w:rsidP="00D01E5F">
            <w:pPr>
              <w:jc w:val="center"/>
              <w:rPr>
                <w:sz w:val="18"/>
                <w:szCs w:val="18"/>
                <w:lang w:val="en-ID"/>
              </w:rPr>
            </w:pPr>
            <w:r w:rsidRPr="00206D41">
              <w:rPr>
                <w:sz w:val="18"/>
                <w:szCs w:val="18"/>
                <w:lang w:val="en-ID"/>
              </w:rPr>
              <w:t>0</w:t>
            </w:r>
          </w:p>
        </w:tc>
        <w:tc>
          <w:tcPr>
            <w:tcW w:w="911" w:type="dxa"/>
            <w:tcBorders>
              <w:top w:val="nil"/>
              <w:left w:val="nil"/>
              <w:bottom w:val="single" w:sz="4" w:space="0" w:color="auto"/>
              <w:right w:val="single" w:sz="4" w:space="0" w:color="auto"/>
            </w:tcBorders>
            <w:shd w:val="clear" w:color="000000" w:fill="FFFFFF"/>
            <w:noWrap/>
            <w:vAlign w:val="bottom"/>
            <w:hideMark/>
          </w:tcPr>
          <w:p w14:paraId="54D80283" w14:textId="77777777" w:rsidR="00206D41" w:rsidRPr="00206D41" w:rsidRDefault="00206D41" w:rsidP="00D01E5F">
            <w:pPr>
              <w:jc w:val="center"/>
              <w:rPr>
                <w:sz w:val="18"/>
                <w:szCs w:val="18"/>
                <w:lang w:val="en-ID"/>
              </w:rPr>
            </w:pPr>
            <w:r w:rsidRPr="00206D41">
              <w:rPr>
                <w:sz w:val="18"/>
                <w:szCs w:val="18"/>
                <w:lang w:val="en-ID"/>
              </w:rPr>
              <w:t>0</w:t>
            </w:r>
          </w:p>
        </w:tc>
        <w:tc>
          <w:tcPr>
            <w:tcW w:w="779" w:type="dxa"/>
            <w:tcBorders>
              <w:top w:val="nil"/>
              <w:left w:val="nil"/>
              <w:bottom w:val="single" w:sz="4" w:space="0" w:color="auto"/>
              <w:right w:val="single" w:sz="4" w:space="0" w:color="auto"/>
            </w:tcBorders>
            <w:shd w:val="clear" w:color="000000" w:fill="FFFFFF"/>
            <w:noWrap/>
            <w:vAlign w:val="bottom"/>
            <w:hideMark/>
          </w:tcPr>
          <w:p w14:paraId="7DE53846" w14:textId="77777777" w:rsidR="00206D41" w:rsidRPr="00206D41" w:rsidRDefault="00206D41" w:rsidP="00D01E5F">
            <w:pPr>
              <w:jc w:val="center"/>
              <w:rPr>
                <w:sz w:val="18"/>
                <w:szCs w:val="18"/>
                <w:lang w:val="en-ID"/>
              </w:rPr>
            </w:pPr>
            <w:r w:rsidRPr="00206D41">
              <w:rPr>
                <w:sz w:val="18"/>
                <w:szCs w:val="18"/>
                <w:lang w:val="en-ID"/>
              </w:rPr>
              <w:t>0</w:t>
            </w:r>
          </w:p>
        </w:tc>
        <w:tc>
          <w:tcPr>
            <w:tcW w:w="1103" w:type="dxa"/>
            <w:tcBorders>
              <w:top w:val="nil"/>
              <w:left w:val="nil"/>
              <w:bottom w:val="single" w:sz="4" w:space="0" w:color="auto"/>
              <w:right w:val="single" w:sz="4" w:space="0" w:color="auto"/>
            </w:tcBorders>
            <w:shd w:val="clear" w:color="000000" w:fill="FFFFFF"/>
            <w:noWrap/>
            <w:vAlign w:val="bottom"/>
            <w:hideMark/>
          </w:tcPr>
          <w:p w14:paraId="5DACC9B8" w14:textId="77777777" w:rsidR="00206D41" w:rsidRPr="00206D41" w:rsidRDefault="00206D41" w:rsidP="00D01E5F">
            <w:pPr>
              <w:jc w:val="center"/>
              <w:rPr>
                <w:sz w:val="18"/>
                <w:szCs w:val="18"/>
                <w:lang w:val="en-ID"/>
              </w:rPr>
            </w:pPr>
            <w:r w:rsidRPr="00206D41">
              <w:rPr>
                <w:sz w:val="18"/>
                <w:szCs w:val="18"/>
                <w:lang w:val="en-ID"/>
              </w:rPr>
              <w:t>0</w:t>
            </w:r>
          </w:p>
        </w:tc>
        <w:tc>
          <w:tcPr>
            <w:tcW w:w="876" w:type="dxa"/>
            <w:tcBorders>
              <w:top w:val="nil"/>
              <w:left w:val="nil"/>
              <w:bottom w:val="single" w:sz="4" w:space="0" w:color="auto"/>
              <w:right w:val="single" w:sz="4" w:space="0" w:color="auto"/>
            </w:tcBorders>
            <w:shd w:val="clear" w:color="000000" w:fill="FFFFFF"/>
            <w:noWrap/>
            <w:vAlign w:val="bottom"/>
            <w:hideMark/>
          </w:tcPr>
          <w:p w14:paraId="48C36E16" w14:textId="77777777" w:rsidR="00206D41" w:rsidRPr="00206D41" w:rsidRDefault="00206D41" w:rsidP="00D01E5F">
            <w:pPr>
              <w:jc w:val="right"/>
              <w:rPr>
                <w:sz w:val="18"/>
                <w:szCs w:val="18"/>
                <w:lang w:val="en-ID"/>
              </w:rPr>
            </w:pPr>
            <w:r w:rsidRPr="00206D41">
              <w:rPr>
                <w:sz w:val="18"/>
                <w:szCs w:val="18"/>
                <w:lang w:val="en-ID"/>
              </w:rPr>
              <w:t>2867</w:t>
            </w:r>
          </w:p>
        </w:tc>
        <w:tc>
          <w:tcPr>
            <w:tcW w:w="911" w:type="dxa"/>
            <w:tcBorders>
              <w:top w:val="nil"/>
              <w:left w:val="nil"/>
              <w:bottom w:val="single" w:sz="4" w:space="0" w:color="auto"/>
              <w:right w:val="single" w:sz="4" w:space="0" w:color="auto"/>
            </w:tcBorders>
            <w:shd w:val="clear" w:color="000000" w:fill="FFFFFF"/>
            <w:noWrap/>
            <w:vAlign w:val="bottom"/>
            <w:hideMark/>
          </w:tcPr>
          <w:p w14:paraId="0C631E75" w14:textId="77777777" w:rsidR="00206D41" w:rsidRPr="00206D41" w:rsidRDefault="00206D41" w:rsidP="00D01E5F">
            <w:pPr>
              <w:jc w:val="right"/>
              <w:rPr>
                <w:sz w:val="18"/>
                <w:szCs w:val="18"/>
                <w:lang w:val="en-ID"/>
              </w:rPr>
            </w:pPr>
            <w:r w:rsidRPr="00206D41">
              <w:rPr>
                <w:sz w:val="18"/>
                <w:szCs w:val="18"/>
                <w:lang w:val="en-ID"/>
              </w:rPr>
              <w:t>100</w:t>
            </w:r>
          </w:p>
        </w:tc>
        <w:tc>
          <w:tcPr>
            <w:tcW w:w="1142" w:type="dxa"/>
            <w:tcBorders>
              <w:top w:val="nil"/>
              <w:left w:val="nil"/>
              <w:bottom w:val="single" w:sz="4" w:space="0" w:color="auto"/>
              <w:right w:val="single" w:sz="4" w:space="0" w:color="auto"/>
            </w:tcBorders>
            <w:shd w:val="clear" w:color="000000" w:fill="FFFFFF"/>
            <w:noWrap/>
            <w:vAlign w:val="bottom"/>
            <w:hideMark/>
          </w:tcPr>
          <w:p w14:paraId="51942786" w14:textId="77777777" w:rsidR="00206D41" w:rsidRPr="00206D41" w:rsidRDefault="00206D41" w:rsidP="00D01E5F">
            <w:pPr>
              <w:jc w:val="right"/>
              <w:rPr>
                <w:sz w:val="18"/>
                <w:szCs w:val="18"/>
                <w:lang w:val="en-ID"/>
              </w:rPr>
            </w:pPr>
            <w:r w:rsidRPr="00206D41">
              <w:rPr>
                <w:sz w:val="18"/>
                <w:szCs w:val="18"/>
                <w:lang w:val="en-ID"/>
              </w:rPr>
              <w:t>0</w:t>
            </w:r>
          </w:p>
        </w:tc>
      </w:tr>
      <w:tr w:rsidR="00206D41" w:rsidRPr="00206D41" w14:paraId="47C222DD" w14:textId="77777777" w:rsidTr="00206D41">
        <w:trPr>
          <w:trHeight w:val="103"/>
        </w:trPr>
        <w:tc>
          <w:tcPr>
            <w:tcW w:w="479" w:type="dxa"/>
            <w:tcBorders>
              <w:top w:val="nil"/>
              <w:left w:val="single" w:sz="4" w:space="0" w:color="auto"/>
              <w:bottom w:val="single" w:sz="4" w:space="0" w:color="auto"/>
              <w:right w:val="single" w:sz="4" w:space="0" w:color="auto"/>
            </w:tcBorders>
            <w:shd w:val="clear" w:color="000000" w:fill="FFFFFF"/>
            <w:noWrap/>
            <w:vAlign w:val="bottom"/>
            <w:hideMark/>
          </w:tcPr>
          <w:p w14:paraId="61D925DB" w14:textId="77777777" w:rsidR="00206D41" w:rsidRPr="00206D41" w:rsidRDefault="00206D41" w:rsidP="00D01E5F">
            <w:pPr>
              <w:jc w:val="center"/>
              <w:rPr>
                <w:sz w:val="18"/>
                <w:szCs w:val="18"/>
                <w:lang w:val="en-ID"/>
              </w:rPr>
            </w:pPr>
            <w:r w:rsidRPr="00206D41">
              <w:rPr>
                <w:sz w:val="18"/>
                <w:szCs w:val="18"/>
                <w:lang w:val="en-ID"/>
              </w:rPr>
              <w:t>2</w:t>
            </w:r>
          </w:p>
        </w:tc>
        <w:tc>
          <w:tcPr>
            <w:tcW w:w="1009" w:type="dxa"/>
            <w:tcBorders>
              <w:top w:val="nil"/>
              <w:left w:val="nil"/>
              <w:bottom w:val="single" w:sz="4" w:space="0" w:color="auto"/>
              <w:right w:val="single" w:sz="4" w:space="0" w:color="auto"/>
            </w:tcBorders>
            <w:shd w:val="clear" w:color="000000" w:fill="FFFFFF"/>
            <w:noWrap/>
            <w:vAlign w:val="bottom"/>
            <w:hideMark/>
          </w:tcPr>
          <w:p w14:paraId="628E2C81" w14:textId="77777777" w:rsidR="00206D41" w:rsidRPr="00206D41" w:rsidRDefault="00206D41" w:rsidP="00D01E5F">
            <w:pPr>
              <w:rPr>
                <w:sz w:val="18"/>
                <w:szCs w:val="18"/>
                <w:lang w:val="en-ID"/>
              </w:rPr>
            </w:pPr>
            <w:proofErr w:type="spellStart"/>
            <w:r w:rsidRPr="00206D41">
              <w:rPr>
                <w:sz w:val="18"/>
                <w:szCs w:val="18"/>
                <w:lang w:val="en-ID"/>
              </w:rPr>
              <w:t>Laut</w:t>
            </w:r>
            <w:proofErr w:type="spellEnd"/>
            <w:r w:rsidRPr="00206D41">
              <w:rPr>
                <w:sz w:val="18"/>
                <w:szCs w:val="18"/>
                <w:lang w:val="en-ID"/>
              </w:rPr>
              <w:t xml:space="preserve"> </w:t>
            </w:r>
            <w:proofErr w:type="spellStart"/>
            <w:r w:rsidRPr="00206D41">
              <w:rPr>
                <w:sz w:val="18"/>
                <w:szCs w:val="18"/>
                <w:lang w:val="en-ID"/>
              </w:rPr>
              <w:t>Dalam</w:t>
            </w:r>
            <w:proofErr w:type="spellEnd"/>
          </w:p>
        </w:tc>
        <w:tc>
          <w:tcPr>
            <w:tcW w:w="984" w:type="dxa"/>
            <w:tcBorders>
              <w:top w:val="nil"/>
              <w:left w:val="nil"/>
              <w:bottom w:val="single" w:sz="4" w:space="0" w:color="auto"/>
              <w:right w:val="single" w:sz="4" w:space="0" w:color="auto"/>
            </w:tcBorders>
            <w:shd w:val="clear" w:color="000000" w:fill="FFFFFF"/>
            <w:noWrap/>
            <w:vAlign w:val="bottom"/>
            <w:hideMark/>
          </w:tcPr>
          <w:p w14:paraId="034E4AED" w14:textId="77777777" w:rsidR="00206D41" w:rsidRPr="00206D41" w:rsidRDefault="00206D41" w:rsidP="00D01E5F">
            <w:pPr>
              <w:jc w:val="center"/>
              <w:rPr>
                <w:sz w:val="18"/>
                <w:szCs w:val="18"/>
                <w:lang w:val="en-ID"/>
              </w:rPr>
            </w:pPr>
            <w:r w:rsidRPr="00206D41">
              <w:rPr>
                <w:sz w:val="18"/>
                <w:szCs w:val="18"/>
                <w:lang w:val="en-ID"/>
              </w:rPr>
              <w:t>0</w:t>
            </w:r>
          </w:p>
        </w:tc>
        <w:tc>
          <w:tcPr>
            <w:tcW w:w="827" w:type="dxa"/>
            <w:tcBorders>
              <w:top w:val="nil"/>
              <w:left w:val="nil"/>
              <w:bottom w:val="single" w:sz="4" w:space="0" w:color="auto"/>
              <w:right w:val="single" w:sz="4" w:space="0" w:color="auto"/>
            </w:tcBorders>
            <w:shd w:val="clear" w:color="000000" w:fill="FFFFFF"/>
            <w:noWrap/>
            <w:vAlign w:val="bottom"/>
            <w:hideMark/>
          </w:tcPr>
          <w:p w14:paraId="6D9D1573" w14:textId="77777777" w:rsidR="00206D41" w:rsidRPr="00206D41" w:rsidRDefault="00206D41" w:rsidP="00D01E5F">
            <w:pPr>
              <w:jc w:val="center"/>
              <w:rPr>
                <w:sz w:val="18"/>
                <w:szCs w:val="18"/>
                <w:lang w:val="en-ID"/>
              </w:rPr>
            </w:pPr>
            <w:r w:rsidRPr="00206D41">
              <w:rPr>
                <w:sz w:val="18"/>
                <w:szCs w:val="18"/>
                <w:lang w:val="en-ID"/>
              </w:rPr>
              <w:t>4890</w:t>
            </w:r>
          </w:p>
        </w:tc>
        <w:tc>
          <w:tcPr>
            <w:tcW w:w="911" w:type="dxa"/>
            <w:tcBorders>
              <w:top w:val="nil"/>
              <w:left w:val="nil"/>
              <w:bottom w:val="single" w:sz="4" w:space="0" w:color="auto"/>
              <w:right w:val="single" w:sz="4" w:space="0" w:color="auto"/>
            </w:tcBorders>
            <w:shd w:val="clear" w:color="000000" w:fill="FFFFFF"/>
            <w:noWrap/>
            <w:vAlign w:val="bottom"/>
            <w:hideMark/>
          </w:tcPr>
          <w:p w14:paraId="3E4CD531" w14:textId="77777777" w:rsidR="00206D41" w:rsidRPr="00206D41" w:rsidRDefault="00206D41" w:rsidP="00D01E5F">
            <w:pPr>
              <w:jc w:val="center"/>
              <w:rPr>
                <w:sz w:val="18"/>
                <w:szCs w:val="18"/>
                <w:lang w:val="en-ID"/>
              </w:rPr>
            </w:pPr>
            <w:r w:rsidRPr="00206D41">
              <w:rPr>
                <w:sz w:val="18"/>
                <w:szCs w:val="18"/>
                <w:lang w:val="en-ID"/>
              </w:rPr>
              <w:t>0</w:t>
            </w:r>
          </w:p>
        </w:tc>
        <w:tc>
          <w:tcPr>
            <w:tcW w:w="779" w:type="dxa"/>
            <w:tcBorders>
              <w:top w:val="nil"/>
              <w:left w:val="nil"/>
              <w:bottom w:val="single" w:sz="4" w:space="0" w:color="auto"/>
              <w:right w:val="single" w:sz="4" w:space="0" w:color="auto"/>
            </w:tcBorders>
            <w:shd w:val="clear" w:color="000000" w:fill="FFFFFF"/>
            <w:noWrap/>
            <w:vAlign w:val="bottom"/>
            <w:hideMark/>
          </w:tcPr>
          <w:p w14:paraId="249B7F4F" w14:textId="77777777" w:rsidR="00206D41" w:rsidRPr="00206D41" w:rsidRDefault="00206D41" w:rsidP="00D01E5F">
            <w:pPr>
              <w:jc w:val="center"/>
              <w:rPr>
                <w:sz w:val="18"/>
                <w:szCs w:val="18"/>
                <w:lang w:val="en-ID"/>
              </w:rPr>
            </w:pPr>
            <w:r w:rsidRPr="00206D41">
              <w:rPr>
                <w:sz w:val="18"/>
                <w:szCs w:val="18"/>
                <w:lang w:val="en-ID"/>
              </w:rPr>
              <w:t>331</w:t>
            </w:r>
          </w:p>
        </w:tc>
        <w:tc>
          <w:tcPr>
            <w:tcW w:w="1103" w:type="dxa"/>
            <w:tcBorders>
              <w:top w:val="nil"/>
              <w:left w:val="nil"/>
              <w:bottom w:val="single" w:sz="4" w:space="0" w:color="auto"/>
              <w:right w:val="single" w:sz="4" w:space="0" w:color="auto"/>
            </w:tcBorders>
            <w:shd w:val="clear" w:color="000000" w:fill="FFFFFF"/>
            <w:noWrap/>
            <w:vAlign w:val="bottom"/>
            <w:hideMark/>
          </w:tcPr>
          <w:p w14:paraId="7C6FD09D" w14:textId="77777777" w:rsidR="00206D41" w:rsidRPr="00206D41" w:rsidRDefault="00206D41" w:rsidP="00D01E5F">
            <w:pPr>
              <w:jc w:val="center"/>
              <w:rPr>
                <w:sz w:val="18"/>
                <w:szCs w:val="18"/>
                <w:lang w:val="en-ID"/>
              </w:rPr>
            </w:pPr>
            <w:r w:rsidRPr="00206D41">
              <w:rPr>
                <w:sz w:val="18"/>
                <w:szCs w:val="18"/>
                <w:lang w:val="en-ID"/>
              </w:rPr>
              <w:t>116</w:t>
            </w:r>
          </w:p>
        </w:tc>
        <w:tc>
          <w:tcPr>
            <w:tcW w:w="876" w:type="dxa"/>
            <w:tcBorders>
              <w:top w:val="nil"/>
              <w:left w:val="nil"/>
              <w:bottom w:val="single" w:sz="4" w:space="0" w:color="auto"/>
              <w:right w:val="single" w:sz="4" w:space="0" w:color="auto"/>
            </w:tcBorders>
            <w:shd w:val="clear" w:color="000000" w:fill="FFFFFF"/>
            <w:noWrap/>
            <w:vAlign w:val="bottom"/>
            <w:hideMark/>
          </w:tcPr>
          <w:p w14:paraId="68A30BD9" w14:textId="77777777" w:rsidR="00206D41" w:rsidRPr="00206D41" w:rsidRDefault="00206D41" w:rsidP="00D01E5F">
            <w:pPr>
              <w:jc w:val="right"/>
              <w:rPr>
                <w:sz w:val="18"/>
                <w:szCs w:val="18"/>
                <w:lang w:val="en-ID"/>
              </w:rPr>
            </w:pPr>
            <w:r w:rsidRPr="00206D41">
              <w:rPr>
                <w:sz w:val="18"/>
                <w:szCs w:val="18"/>
                <w:lang w:val="en-ID"/>
              </w:rPr>
              <w:t>5337</w:t>
            </w:r>
          </w:p>
        </w:tc>
        <w:tc>
          <w:tcPr>
            <w:tcW w:w="911" w:type="dxa"/>
            <w:tcBorders>
              <w:top w:val="nil"/>
              <w:left w:val="nil"/>
              <w:bottom w:val="single" w:sz="4" w:space="0" w:color="auto"/>
              <w:right w:val="single" w:sz="4" w:space="0" w:color="auto"/>
            </w:tcBorders>
            <w:shd w:val="clear" w:color="000000" w:fill="FFFFFF"/>
            <w:noWrap/>
            <w:vAlign w:val="bottom"/>
            <w:hideMark/>
          </w:tcPr>
          <w:p w14:paraId="520A6490" w14:textId="77777777" w:rsidR="00206D41" w:rsidRPr="00206D41" w:rsidRDefault="00206D41" w:rsidP="00D01E5F">
            <w:pPr>
              <w:jc w:val="right"/>
              <w:rPr>
                <w:sz w:val="18"/>
                <w:szCs w:val="18"/>
                <w:lang w:val="en-ID"/>
              </w:rPr>
            </w:pPr>
            <w:r w:rsidRPr="00206D41">
              <w:rPr>
                <w:sz w:val="18"/>
                <w:szCs w:val="18"/>
                <w:lang w:val="en-ID"/>
              </w:rPr>
              <w:t>91,62</w:t>
            </w:r>
          </w:p>
        </w:tc>
        <w:tc>
          <w:tcPr>
            <w:tcW w:w="1142" w:type="dxa"/>
            <w:tcBorders>
              <w:top w:val="nil"/>
              <w:left w:val="nil"/>
              <w:bottom w:val="single" w:sz="4" w:space="0" w:color="auto"/>
              <w:right w:val="single" w:sz="4" w:space="0" w:color="auto"/>
            </w:tcBorders>
            <w:shd w:val="clear" w:color="000000" w:fill="FFFFFF"/>
            <w:noWrap/>
            <w:vAlign w:val="bottom"/>
            <w:hideMark/>
          </w:tcPr>
          <w:p w14:paraId="73C0D541" w14:textId="77777777" w:rsidR="00206D41" w:rsidRPr="00206D41" w:rsidRDefault="00206D41" w:rsidP="00D01E5F">
            <w:pPr>
              <w:jc w:val="right"/>
              <w:rPr>
                <w:sz w:val="18"/>
                <w:szCs w:val="18"/>
                <w:lang w:val="en-ID"/>
              </w:rPr>
            </w:pPr>
            <w:r w:rsidRPr="00206D41">
              <w:rPr>
                <w:sz w:val="18"/>
                <w:szCs w:val="18"/>
                <w:lang w:val="en-ID"/>
              </w:rPr>
              <w:t>8,38</w:t>
            </w:r>
          </w:p>
        </w:tc>
      </w:tr>
      <w:tr w:rsidR="00206D41" w:rsidRPr="00206D41" w14:paraId="1627BAB3" w14:textId="77777777" w:rsidTr="00206D41">
        <w:trPr>
          <w:trHeight w:val="103"/>
        </w:trPr>
        <w:tc>
          <w:tcPr>
            <w:tcW w:w="479" w:type="dxa"/>
            <w:tcBorders>
              <w:top w:val="nil"/>
              <w:left w:val="single" w:sz="4" w:space="0" w:color="auto"/>
              <w:bottom w:val="single" w:sz="4" w:space="0" w:color="auto"/>
              <w:right w:val="single" w:sz="4" w:space="0" w:color="auto"/>
            </w:tcBorders>
            <w:shd w:val="clear" w:color="000000" w:fill="FFFFFF"/>
            <w:noWrap/>
            <w:vAlign w:val="bottom"/>
            <w:hideMark/>
          </w:tcPr>
          <w:p w14:paraId="7DC042AF" w14:textId="77777777" w:rsidR="00206D41" w:rsidRPr="00206D41" w:rsidRDefault="00206D41" w:rsidP="00D01E5F">
            <w:pPr>
              <w:jc w:val="center"/>
              <w:rPr>
                <w:sz w:val="18"/>
                <w:szCs w:val="18"/>
                <w:lang w:val="en-ID"/>
              </w:rPr>
            </w:pPr>
            <w:r w:rsidRPr="00206D41">
              <w:rPr>
                <w:sz w:val="18"/>
                <w:szCs w:val="18"/>
                <w:lang w:val="en-ID"/>
              </w:rPr>
              <w:t>3</w:t>
            </w:r>
          </w:p>
        </w:tc>
        <w:tc>
          <w:tcPr>
            <w:tcW w:w="1009" w:type="dxa"/>
            <w:tcBorders>
              <w:top w:val="nil"/>
              <w:left w:val="nil"/>
              <w:bottom w:val="single" w:sz="4" w:space="0" w:color="auto"/>
              <w:right w:val="single" w:sz="4" w:space="0" w:color="auto"/>
            </w:tcBorders>
            <w:shd w:val="clear" w:color="000000" w:fill="FFFFFF"/>
            <w:noWrap/>
            <w:vAlign w:val="bottom"/>
            <w:hideMark/>
          </w:tcPr>
          <w:p w14:paraId="53CB41F0" w14:textId="77777777" w:rsidR="00206D41" w:rsidRPr="00206D41" w:rsidRDefault="00206D41" w:rsidP="00D01E5F">
            <w:pPr>
              <w:rPr>
                <w:sz w:val="18"/>
                <w:szCs w:val="18"/>
                <w:lang w:val="en-ID"/>
              </w:rPr>
            </w:pPr>
            <w:r w:rsidRPr="00206D41">
              <w:rPr>
                <w:sz w:val="18"/>
                <w:szCs w:val="18"/>
                <w:lang w:val="en-ID"/>
              </w:rPr>
              <w:t xml:space="preserve">Padang </w:t>
            </w:r>
            <w:proofErr w:type="spellStart"/>
            <w:r w:rsidRPr="00206D41">
              <w:rPr>
                <w:sz w:val="18"/>
                <w:szCs w:val="18"/>
                <w:lang w:val="en-ID"/>
              </w:rPr>
              <w:t>Lamun</w:t>
            </w:r>
            <w:proofErr w:type="spellEnd"/>
          </w:p>
        </w:tc>
        <w:tc>
          <w:tcPr>
            <w:tcW w:w="984" w:type="dxa"/>
            <w:tcBorders>
              <w:top w:val="nil"/>
              <w:left w:val="nil"/>
              <w:bottom w:val="single" w:sz="4" w:space="0" w:color="auto"/>
              <w:right w:val="single" w:sz="4" w:space="0" w:color="auto"/>
            </w:tcBorders>
            <w:shd w:val="clear" w:color="000000" w:fill="FFFFFF"/>
            <w:noWrap/>
            <w:vAlign w:val="bottom"/>
            <w:hideMark/>
          </w:tcPr>
          <w:p w14:paraId="37AD7286" w14:textId="77777777" w:rsidR="00206D41" w:rsidRPr="00206D41" w:rsidRDefault="00206D41" w:rsidP="00D01E5F">
            <w:pPr>
              <w:jc w:val="center"/>
              <w:rPr>
                <w:sz w:val="18"/>
                <w:szCs w:val="18"/>
                <w:lang w:val="en-ID"/>
              </w:rPr>
            </w:pPr>
            <w:r w:rsidRPr="00206D41">
              <w:rPr>
                <w:sz w:val="18"/>
                <w:szCs w:val="18"/>
                <w:lang w:val="en-ID"/>
              </w:rPr>
              <w:t>116</w:t>
            </w:r>
          </w:p>
        </w:tc>
        <w:tc>
          <w:tcPr>
            <w:tcW w:w="827" w:type="dxa"/>
            <w:tcBorders>
              <w:top w:val="nil"/>
              <w:left w:val="nil"/>
              <w:bottom w:val="single" w:sz="4" w:space="0" w:color="auto"/>
              <w:right w:val="single" w:sz="4" w:space="0" w:color="auto"/>
            </w:tcBorders>
            <w:shd w:val="clear" w:color="000000" w:fill="FFFFFF"/>
            <w:noWrap/>
            <w:vAlign w:val="bottom"/>
            <w:hideMark/>
          </w:tcPr>
          <w:p w14:paraId="140F4C75" w14:textId="77777777" w:rsidR="00206D41" w:rsidRPr="00206D41" w:rsidRDefault="00206D41" w:rsidP="00D01E5F">
            <w:pPr>
              <w:jc w:val="center"/>
              <w:rPr>
                <w:sz w:val="18"/>
                <w:szCs w:val="18"/>
                <w:lang w:val="en-ID"/>
              </w:rPr>
            </w:pPr>
            <w:r w:rsidRPr="00206D41">
              <w:rPr>
                <w:sz w:val="18"/>
                <w:szCs w:val="18"/>
                <w:lang w:val="en-ID"/>
              </w:rPr>
              <w:t>92</w:t>
            </w:r>
          </w:p>
        </w:tc>
        <w:tc>
          <w:tcPr>
            <w:tcW w:w="911" w:type="dxa"/>
            <w:tcBorders>
              <w:top w:val="nil"/>
              <w:left w:val="nil"/>
              <w:bottom w:val="single" w:sz="4" w:space="0" w:color="auto"/>
              <w:right w:val="single" w:sz="4" w:space="0" w:color="auto"/>
            </w:tcBorders>
            <w:shd w:val="clear" w:color="000000" w:fill="FFFFFF"/>
            <w:noWrap/>
            <w:vAlign w:val="bottom"/>
            <w:hideMark/>
          </w:tcPr>
          <w:p w14:paraId="29F4ECD0" w14:textId="77777777" w:rsidR="00206D41" w:rsidRPr="00206D41" w:rsidRDefault="00206D41" w:rsidP="00D01E5F">
            <w:pPr>
              <w:jc w:val="center"/>
              <w:rPr>
                <w:sz w:val="18"/>
                <w:szCs w:val="18"/>
                <w:lang w:val="en-ID"/>
              </w:rPr>
            </w:pPr>
            <w:r w:rsidRPr="00206D41">
              <w:rPr>
                <w:sz w:val="18"/>
                <w:szCs w:val="18"/>
                <w:lang w:val="en-ID"/>
              </w:rPr>
              <w:t>4982</w:t>
            </w:r>
          </w:p>
        </w:tc>
        <w:tc>
          <w:tcPr>
            <w:tcW w:w="779" w:type="dxa"/>
            <w:tcBorders>
              <w:top w:val="nil"/>
              <w:left w:val="nil"/>
              <w:bottom w:val="single" w:sz="4" w:space="0" w:color="auto"/>
              <w:right w:val="single" w:sz="4" w:space="0" w:color="auto"/>
            </w:tcBorders>
            <w:shd w:val="clear" w:color="000000" w:fill="FFFFFF"/>
            <w:noWrap/>
            <w:vAlign w:val="bottom"/>
            <w:hideMark/>
          </w:tcPr>
          <w:p w14:paraId="342DA5E7" w14:textId="77777777" w:rsidR="00206D41" w:rsidRPr="00206D41" w:rsidRDefault="00206D41" w:rsidP="00D01E5F">
            <w:pPr>
              <w:jc w:val="center"/>
              <w:rPr>
                <w:sz w:val="18"/>
                <w:szCs w:val="18"/>
                <w:lang w:val="en-ID"/>
              </w:rPr>
            </w:pPr>
            <w:r w:rsidRPr="00206D41">
              <w:rPr>
                <w:sz w:val="18"/>
                <w:szCs w:val="18"/>
                <w:lang w:val="en-ID"/>
              </w:rPr>
              <w:t>215</w:t>
            </w:r>
          </w:p>
        </w:tc>
        <w:tc>
          <w:tcPr>
            <w:tcW w:w="1103" w:type="dxa"/>
            <w:tcBorders>
              <w:top w:val="nil"/>
              <w:left w:val="nil"/>
              <w:bottom w:val="single" w:sz="4" w:space="0" w:color="auto"/>
              <w:right w:val="single" w:sz="4" w:space="0" w:color="auto"/>
            </w:tcBorders>
            <w:shd w:val="clear" w:color="000000" w:fill="FFFFFF"/>
            <w:noWrap/>
            <w:vAlign w:val="bottom"/>
            <w:hideMark/>
          </w:tcPr>
          <w:p w14:paraId="56426D8D" w14:textId="77777777" w:rsidR="00206D41" w:rsidRPr="00206D41" w:rsidRDefault="00206D41" w:rsidP="00D01E5F">
            <w:pPr>
              <w:jc w:val="center"/>
              <w:rPr>
                <w:sz w:val="18"/>
                <w:szCs w:val="18"/>
                <w:lang w:val="en-ID"/>
              </w:rPr>
            </w:pPr>
            <w:r w:rsidRPr="00206D41">
              <w:rPr>
                <w:sz w:val="18"/>
                <w:szCs w:val="18"/>
                <w:lang w:val="en-ID"/>
              </w:rPr>
              <w:t>626</w:t>
            </w:r>
          </w:p>
        </w:tc>
        <w:tc>
          <w:tcPr>
            <w:tcW w:w="876" w:type="dxa"/>
            <w:tcBorders>
              <w:top w:val="nil"/>
              <w:left w:val="nil"/>
              <w:bottom w:val="single" w:sz="4" w:space="0" w:color="auto"/>
              <w:right w:val="single" w:sz="4" w:space="0" w:color="auto"/>
            </w:tcBorders>
            <w:shd w:val="clear" w:color="000000" w:fill="FFFFFF"/>
            <w:noWrap/>
            <w:vAlign w:val="bottom"/>
            <w:hideMark/>
          </w:tcPr>
          <w:p w14:paraId="4D71A3DF" w14:textId="77777777" w:rsidR="00206D41" w:rsidRPr="00206D41" w:rsidRDefault="00206D41" w:rsidP="00D01E5F">
            <w:pPr>
              <w:jc w:val="right"/>
              <w:rPr>
                <w:sz w:val="18"/>
                <w:szCs w:val="18"/>
                <w:lang w:val="en-ID"/>
              </w:rPr>
            </w:pPr>
            <w:r w:rsidRPr="00206D41">
              <w:rPr>
                <w:sz w:val="18"/>
                <w:szCs w:val="18"/>
                <w:lang w:val="en-ID"/>
              </w:rPr>
              <w:t>6031</w:t>
            </w:r>
          </w:p>
        </w:tc>
        <w:tc>
          <w:tcPr>
            <w:tcW w:w="911" w:type="dxa"/>
            <w:tcBorders>
              <w:top w:val="nil"/>
              <w:left w:val="nil"/>
              <w:bottom w:val="single" w:sz="4" w:space="0" w:color="auto"/>
              <w:right w:val="single" w:sz="4" w:space="0" w:color="auto"/>
            </w:tcBorders>
            <w:shd w:val="clear" w:color="000000" w:fill="FFFFFF"/>
            <w:noWrap/>
            <w:vAlign w:val="bottom"/>
            <w:hideMark/>
          </w:tcPr>
          <w:p w14:paraId="1BA88033" w14:textId="77777777" w:rsidR="00206D41" w:rsidRPr="00206D41" w:rsidRDefault="00206D41" w:rsidP="00D01E5F">
            <w:pPr>
              <w:jc w:val="right"/>
              <w:rPr>
                <w:sz w:val="18"/>
                <w:szCs w:val="18"/>
                <w:lang w:val="en-ID"/>
              </w:rPr>
            </w:pPr>
            <w:r w:rsidRPr="00206D41">
              <w:rPr>
                <w:sz w:val="18"/>
                <w:szCs w:val="18"/>
                <w:lang w:val="en-ID"/>
              </w:rPr>
              <w:t>82,61</w:t>
            </w:r>
          </w:p>
        </w:tc>
        <w:tc>
          <w:tcPr>
            <w:tcW w:w="1142" w:type="dxa"/>
            <w:tcBorders>
              <w:top w:val="nil"/>
              <w:left w:val="nil"/>
              <w:bottom w:val="single" w:sz="4" w:space="0" w:color="auto"/>
              <w:right w:val="single" w:sz="4" w:space="0" w:color="auto"/>
            </w:tcBorders>
            <w:shd w:val="clear" w:color="000000" w:fill="FFFFFF"/>
            <w:noWrap/>
            <w:vAlign w:val="bottom"/>
            <w:hideMark/>
          </w:tcPr>
          <w:p w14:paraId="2A4AE45E" w14:textId="77777777" w:rsidR="00206D41" w:rsidRPr="00206D41" w:rsidRDefault="00206D41" w:rsidP="00D01E5F">
            <w:pPr>
              <w:jc w:val="right"/>
              <w:rPr>
                <w:sz w:val="18"/>
                <w:szCs w:val="18"/>
                <w:lang w:val="en-ID"/>
              </w:rPr>
            </w:pPr>
            <w:r w:rsidRPr="00206D41">
              <w:rPr>
                <w:sz w:val="18"/>
                <w:szCs w:val="18"/>
                <w:lang w:val="en-ID"/>
              </w:rPr>
              <w:t>17,39</w:t>
            </w:r>
          </w:p>
        </w:tc>
      </w:tr>
      <w:tr w:rsidR="00206D41" w:rsidRPr="00206D41" w14:paraId="4D0AE226" w14:textId="77777777" w:rsidTr="00206D41">
        <w:trPr>
          <w:trHeight w:val="103"/>
        </w:trPr>
        <w:tc>
          <w:tcPr>
            <w:tcW w:w="479" w:type="dxa"/>
            <w:tcBorders>
              <w:top w:val="nil"/>
              <w:left w:val="single" w:sz="4" w:space="0" w:color="auto"/>
              <w:bottom w:val="single" w:sz="4" w:space="0" w:color="auto"/>
              <w:right w:val="single" w:sz="4" w:space="0" w:color="auto"/>
            </w:tcBorders>
            <w:shd w:val="clear" w:color="000000" w:fill="FFFFFF"/>
            <w:noWrap/>
            <w:vAlign w:val="bottom"/>
            <w:hideMark/>
          </w:tcPr>
          <w:p w14:paraId="0D32229F" w14:textId="77777777" w:rsidR="00206D41" w:rsidRPr="00206D41" w:rsidRDefault="00206D41" w:rsidP="00D01E5F">
            <w:pPr>
              <w:jc w:val="center"/>
              <w:rPr>
                <w:sz w:val="18"/>
                <w:szCs w:val="18"/>
                <w:lang w:val="en-ID"/>
              </w:rPr>
            </w:pPr>
            <w:r w:rsidRPr="00206D41">
              <w:rPr>
                <w:sz w:val="18"/>
                <w:szCs w:val="18"/>
                <w:lang w:val="en-ID"/>
              </w:rPr>
              <w:t>4</w:t>
            </w:r>
          </w:p>
        </w:tc>
        <w:tc>
          <w:tcPr>
            <w:tcW w:w="1009" w:type="dxa"/>
            <w:tcBorders>
              <w:top w:val="nil"/>
              <w:left w:val="nil"/>
              <w:bottom w:val="single" w:sz="4" w:space="0" w:color="auto"/>
              <w:right w:val="single" w:sz="4" w:space="0" w:color="auto"/>
            </w:tcBorders>
            <w:shd w:val="clear" w:color="000000" w:fill="FFFFFF"/>
            <w:noWrap/>
            <w:vAlign w:val="bottom"/>
            <w:hideMark/>
          </w:tcPr>
          <w:p w14:paraId="5766ED13" w14:textId="77777777" w:rsidR="00206D41" w:rsidRPr="00206D41" w:rsidRDefault="00206D41" w:rsidP="00D01E5F">
            <w:pPr>
              <w:rPr>
                <w:sz w:val="18"/>
                <w:szCs w:val="18"/>
                <w:lang w:val="en-ID"/>
              </w:rPr>
            </w:pPr>
            <w:proofErr w:type="spellStart"/>
            <w:r w:rsidRPr="00206D41">
              <w:rPr>
                <w:sz w:val="18"/>
                <w:szCs w:val="18"/>
                <w:lang w:val="en-ID"/>
              </w:rPr>
              <w:t>Pasir</w:t>
            </w:r>
            <w:proofErr w:type="spellEnd"/>
            <w:r w:rsidRPr="00206D41">
              <w:rPr>
                <w:sz w:val="18"/>
                <w:szCs w:val="18"/>
                <w:lang w:val="en-ID"/>
              </w:rPr>
              <w:t xml:space="preserve"> </w:t>
            </w:r>
            <w:proofErr w:type="spellStart"/>
            <w:r w:rsidRPr="00206D41">
              <w:rPr>
                <w:sz w:val="18"/>
                <w:szCs w:val="18"/>
                <w:lang w:val="en-ID"/>
              </w:rPr>
              <w:t>Basah</w:t>
            </w:r>
            <w:proofErr w:type="spellEnd"/>
          </w:p>
        </w:tc>
        <w:tc>
          <w:tcPr>
            <w:tcW w:w="984" w:type="dxa"/>
            <w:tcBorders>
              <w:top w:val="nil"/>
              <w:left w:val="nil"/>
              <w:bottom w:val="single" w:sz="4" w:space="0" w:color="auto"/>
              <w:right w:val="single" w:sz="4" w:space="0" w:color="auto"/>
            </w:tcBorders>
            <w:shd w:val="clear" w:color="000000" w:fill="FFFFFF"/>
            <w:noWrap/>
            <w:vAlign w:val="bottom"/>
            <w:hideMark/>
          </w:tcPr>
          <w:p w14:paraId="22A1DE67" w14:textId="77777777" w:rsidR="00206D41" w:rsidRPr="00206D41" w:rsidRDefault="00206D41" w:rsidP="00D01E5F">
            <w:pPr>
              <w:jc w:val="center"/>
              <w:rPr>
                <w:sz w:val="18"/>
                <w:szCs w:val="18"/>
                <w:lang w:val="en-ID"/>
              </w:rPr>
            </w:pPr>
            <w:r w:rsidRPr="00206D41">
              <w:rPr>
                <w:sz w:val="18"/>
                <w:szCs w:val="18"/>
                <w:lang w:val="en-ID"/>
              </w:rPr>
              <w:t>217</w:t>
            </w:r>
          </w:p>
        </w:tc>
        <w:tc>
          <w:tcPr>
            <w:tcW w:w="827" w:type="dxa"/>
            <w:tcBorders>
              <w:top w:val="nil"/>
              <w:left w:val="nil"/>
              <w:bottom w:val="single" w:sz="4" w:space="0" w:color="auto"/>
              <w:right w:val="single" w:sz="4" w:space="0" w:color="auto"/>
            </w:tcBorders>
            <w:shd w:val="clear" w:color="000000" w:fill="FFFFFF"/>
            <w:noWrap/>
            <w:vAlign w:val="bottom"/>
            <w:hideMark/>
          </w:tcPr>
          <w:p w14:paraId="36DDC97E" w14:textId="77777777" w:rsidR="00206D41" w:rsidRPr="00206D41" w:rsidRDefault="00206D41" w:rsidP="00D01E5F">
            <w:pPr>
              <w:jc w:val="center"/>
              <w:rPr>
                <w:sz w:val="18"/>
                <w:szCs w:val="18"/>
                <w:lang w:val="en-ID"/>
              </w:rPr>
            </w:pPr>
            <w:r w:rsidRPr="00206D41">
              <w:rPr>
                <w:sz w:val="18"/>
                <w:szCs w:val="18"/>
                <w:lang w:val="en-ID"/>
              </w:rPr>
              <w:t>38</w:t>
            </w:r>
          </w:p>
        </w:tc>
        <w:tc>
          <w:tcPr>
            <w:tcW w:w="911" w:type="dxa"/>
            <w:tcBorders>
              <w:top w:val="nil"/>
              <w:left w:val="nil"/>
              <w:bottom w:val="single" w:sz="4" w:space="0" w:color="auto"/>
              <w:right w:val="single" w:sz="4" w:space="0" w:color="auto"/>
            </w:tcBorders>
            <w:shd w:val="clear" w:color="000000" w:fill="FFFFFF"/>
            <w:noWrap/>
            <w:vAlign w:val="bottom"/>
            <w:hideMark/>
          </w:tcPr>
          <w:p w14:paraId="7587C9D3" w14:textId="77777777" w:rsidR="00206D41" w:rsidRPr="00206D41" w:rsidRDefault="00206D41" w:rsidP="00D01E5F">
            <w:pPr>
              <w:jc w:val="center"/>
              <w:rPr>
                <w:sz w:val="18"/>
                <w:szCs w:val="18"/>
                <w:lang w:val="en-ID"/>
              </w:rPr>
            </w:pPr>
            <w:r w:rsidRPr="00206D41">
              <w:rPr>
                <w:sz w:val="18"/>
                <w:szCs w:val="18"/>
                <w:lang w:val="en-ID"/>
              </w:rPr>
              <w:t>334</w:t>
            </w:r>
          </w:p>
        </w:tc>
        <w:tc>
          <w:tcPr>
            <w:tcW w:w="779" w:type="dxa"/>
            <w:tcBorders>
              <w:top w:val="nil"/>
              <w:left w:val="nil"/>
              <w:bottom w:val="single" w:sz="4" w:space="0" w:color="auto"/>
              <w:right w:val="single" w:sz="4" w:space="0" w:color="auto"/>
            </w:tcBorders>
            <w:shd w:val="clear" w:color="000000" w:fill="FFFFFF"/>
            <w:noWrap/>
            <w:vAlign w:val="bottom"/>
            <w:hideMark/>
          </w:tcPr>
          <w:p w14:paraId="7556A8CC" w14:textId="77777777" w:rsidR="00206D41" w:rsidRPr="00206D41" w:rsidRDefault="00206D41" w:rsidP="00D01E5F">
            <w:pPr>
              <w:jc w:val="center"/>
              <w:rPr>
                <w:sz w:val="18"/>
                <w:szCs w:val="18"/>
                <w:lang w:val="en-ID"/>
              </w:rPr>
            </w:pPr>
            <w:r w:rsidRPr="00206D41">
              <w:rPr>
                <w:sz w:val="18"/>
                <w:szCs w:val="18"/>
                <w:lang w:val="en-ID"/>
              </w:rPr>
              <w:t>5161</w:t>
            </w:r>
          </w:p>
        </w:tc>
        <w:tc>
          <w:tcPr>
            <w:tcW w:w="1103" w:type="dxa"/>
            <w:tcBorders>
              <w:top w:val="nil"/>
              <w:left w:val="nil"/>
              <w:bottom w:val="single" w:sz="4" w:space="0" w:color="auto"/>
              <w:right w:val="single" w:sz="4" w:space="0" w:color="auto"/>
            </w:tcBorders>
            <w:shd w:val="clear" w:color="000000" w:fill="FFFFFF"/>
            <w:noWrap/>
            <w:vAlign w:val="bottom"/>
            <w:hideMark/>
          </w:tcPr>
          <w:p w14:paraId="189691C6" w14:textId="77777777" w:rsidR="00206D41" w:rsidRPr="00206D41" w:rsidRDefault="00206D41" w:rsidP="00D01E5F">
            <w:pPr>
              <w:jc w:val="center"/>
              <w:rPr>
                <w:sz w:val="18"/>
                <w:szCs w:val="18"/>
                <w:lang w:val="en-ID"/>
              </w:rPr>
            </w:pPr>
            <w:r w:rsidRPr="00206D41">
              <w:rPr>
                <w:sz w:val="18"/>
                <w:szCs w:val="18"/>
                <w:lang w:val="en-ID"/>
              </w:rPr>
              <w:t>0</w:t>
            </w:r>
          </w:p>
        </w:tc>
        <w:tc>
          <w:tcPr>
            <w:tcW w:w="876" w:type="dxa"/>
            <w:tcBorders>
              <w:top w:val="nil"/>
              <w:left w:val="nil"/>
              <w:bottom w:val="single" w:sz="4" w:space="0" w:color="auto"/>
              <w:right w:val="single" w:sz="4" w:space="0" w:color="auto"/>
            </w:tcBorders>
            <w:shd w:val="clear" w:color="000000" w:fill="FFFFFF"/>
            <w:noWrap/>
            <w:vAlign w:val="bottom"/>
            <w:hideMark/>
          </w:tcPr>
          <w:p w14:paraId="63630F8D" w14:textId="77777777" w:rsidR="00206D41" w:rsidRPr="00206D41" w:rsidRDefault="00206D41" w:rsidP="00D01E5F">
            <w:pPr>
              <w:jc w:val="right"/>
              <w:rPr>
                <w:sz w:val="18"/>
                <w:szCs w:val="18"/>
                <w:lang w:val="en-ID"/>
              </w:rPr>
            </w:pPr>
            <w:r w:rsidRPr="00206D41">
              <w:rPr>
                <w:sz w:val="18"/>
                <w:szCs w:val="18"/>
                <w:lang w:val="en-ID"/>
              </w:rPr>
              <w:t>5750</w:t>
            </w:r>
          </w:p>
        </w:tc>
        <w:tc>
          <w:tcPr>
            <w:tcW w:w="911" w:type="dxa"/>
            <w:tcBorders>
              <w:top w:val="nil"/>
              <w:left w:val="nil"/>
              <w:bottom w:val="single" w:sz="4" w:space="0" w:color="auto"/>
              <w:right w:val="single" w:sz="4" w:space="0" w:color="auto"/>
            </w:tcBorders>
            <w:shd w:val="clear" w:color="000000" w:fill="FFFFFF"/>
            <w:noWrap/>
            <w:vAlign w:val="bottom"/>
            <w:hideMark/>
          </w:tcPr>
          <w:p w14:paraId="6A587E05" w14:textId="77777777" w:rsidR="00206D41" w:rsidRPr="00206D41" w:rsidRDefault="00206D41" w:rsidP="00D01E5F">
            <w:pPr>
              <w:jc w:val="right"/>
              <w:rPr>
                <w:sz w:val="18"/>
                <w:szCs w:val="18"/>
                <w:lang w:val="en-ID"/>
              </w:rPr>
            </w:pPr>
            <w:r w:rsidRPr="00206D41">
              <w:rPr>
                <w:sz w:val="18"/>
                <w:szCs w:val="18"/>
                <w:lang w:val="en-ID"/>
              </w:rPr>
              <w:t>89,76</w:t>
            </w:r>
          </w:p>
        </w:tc>
        <w:tc>
          <w:tcPr>
            <w:tcW w:w="1142" w:type="dxa"/>
            <w:tcBorders>
              <w:top w:val="nil"/>
              <w:left w:val="nil"/>
              <w:bottom w:val="single" w:sz="4" w:space="0" w:color="auto"/>
              <w:right w:val="single" w:sz="4" w:space="0" w:color="auto"/>
            </w:tcBorders>
            <w:shd w:val="clear" w:color="000000" w:fill="FFFFFF"/>
            <w:noWrap/>
            <w:vAlign w:val="bottom"/>
            <w:hideMark/>
          </w:tcPr>
          <w:p w14:paraId="5FE771F0" w14:textId="77777777" w:rsidR="00206D41" w:rsidRPr="00206D41" w:rsidRDefault="00206D41" w:rsidP="00D01E5F">
            <w:pPr>
              <w:jc w:val="right"/>
              <w:rPr>
                <w:sz w:val="18"/>
                <w:szCs w:val="18"/>
                <w:lang w:val="en-ID"/>
              </w:rPr>
            </w:pPr>
            <w:r w:rsidRPr="00206D41">
              <w:rPr>
                <w:sz w:val="18"/>
                <w:szCs w:val="18"/>
                <w:lang w:val="en-ID"/>
              </w:rPr>
              <w:t>10,24</w:t>
            </w:r>
          </w:p>
        </w:tc>
      </w:tr>
      <w:tr w:rsidR="00206D41" w:rsidRPr="00206D41" w14:paraId="611F37CF" w14:textId="77777777" w:rsidTr="00206D41">
        <w:trPr>
          <w:trHeight w:val="103"/>
        </w:trPr>
        <w:tc>
          <w:tcPr>
            <w:tcW w:w="479" w:type="dxa"/>
            <w:tcBorders>
              <w:top w:val="nil"/>
              <w:left w:val="single" w:sz="4" w:space="0" w:color="auto"/>
              <w:bottom w:val="single" w:sz="4" w:space="0" w:color="auto"/>
              <w:right w:val="single" w:sz="4" w:space="0" w:color="auto"/>
            </w:tcBorders>
            <w:shd w:val="clear" w:color="000000" w:fill="FFFFFF"/>
            <w:noWrap/>
            <w:vAlign w:val="bottom"/>
            <w:hideMark/>
          </w:tcPr>
          <w:p w14:paraId="35929D1A" w14:textId="77777777" w:rsidR="00206D41" w:rsidRPr="00206D41" w:rsidRDefault="00206D41" w:rsidP="00D01E5F">
            <w:pPr>
              <w:jc w:val="center"/>
              <w:rPr>
                <w:sz w:val="18"/>
                <w:szCs w:val="18"/>
                <w:lang w:val="en-ID"/>
              </w:rPr>
            </w:pPr>
            <w:r w:rsidRPr="00206D41">
              <w:rPr>
                <w:sz w:val="18"/>
                <w:szCs w:val="18"/>
                <w:lang w:val="en-ID"/>
              </w:rPr>
              <w:t>5</w:t>
            </w:r>
          </w:p>
        </w:tc>
        <w:tc>
          <w:tcPr>
            <w:tcW w:w="1009" w:type="dxa"/>
            <w:tcBorders>
              <w:top w:val="nil"/>
              <w:left w:val="nil"/>
              <w:bottom w:val="single" w:sz="4" w:space="0" w:color="auto"/>
              <w:right w:val="single" w:sz="4" w:space="0" w:color="auto"/>
            </w:tcBorders>
            <w:shd w:val="clear" w:color="000000" w:fill="FFFFFF"/>
            <w:noWrap/>
            <w:vAlign w:val="bottom"/>
            <w:hideMark/>
          </w:tcPr>
          <w:p w14:paraId="54A1CB5B" w14:textId="77777777" w:rsidR="00206D41" w:rsidRPr="00206D41" w:rsidRDefault="00206D41" w:rsidP="00D01E5F">
            <w:pPr>
              <w:rPr>
                <w:sz w:val="18"/>
                <w:szCs w:val="18"/>
                <w:lang w:val="en-ID"/>
              </w:rPr>
            </w:pPr>
            <w:proofErr w:type="spellStart"/>
            <w:r w:rsidRPr="00206D41">
              <w:rPr>
                <w:sz w:val="18"/>
                <w:szCs w:val="18"/>
                <w:lang w:val="en-ID"/>
              </w:rPr>
              <w:t>Terumbu</w:t>
            </w:r>
            <w:proofErr w:type="spellEnd"/>
            <w:r w:rsidRPr="00206D41">
              <w:rPr>
                <w:sz w:val="18"/>
                <w:szCs w:val="18"/>
                <w:lang w:val="en-ID"/>
              </w:rPr>
              <w:t xml:space="preserve"> Karang</w:t>
            </w:r>
          </w:p>
        </w:tc>
        <w:tc>
          <w:tcPr>
            <w:tcW w:w="984" w:type="dxa"/>
            <w:tcBorders>
              <w:top w:val="nil"/>
              <w:left w:val="nil"/>
              <w:bottom w:val="single" w:sz="4" w:space="0" w:color="auto"/>
              <w:right w:val="single" w:sz="4" w:space="0" w:color="auto"/>
            </w:tcBorders>
            <w:shd w:val="clear" w:color="000000" w:fill="FFFFFF"/>
            <w:noWrap/>
            <w:vAlign w:val="bottom"/>
            <w:hideMark/>
          </w:tcPr>
          <w:p w14:paraId="5E0344E3" w14:textId="77777777" w:rsidR="00206D41" w:rsidRPr="00206D41" w:rsidRDefault="00206D41" w:rsidP="00D01E5F">
            <w:pPr>
              <w:jc w:val="center"/>
              <w:rPr>
                <w:sz w:val="18"/>
                <w:szCs w:val="18"/>
                <w:lang w:val="en-ID"/>
              </w:rPr>
            </w:pPr>
            <w:r w:rsidRPr="00206D41">
              <w:rPr>
                <w:sz w:val="18"/>
                <w:szCs w:val="18"/>
                <w:lang w:val="en-ID"/>
              </w:rPr>
              <w:t>160</w:t>
            </w:r>
          </w:p>
        </w:tc>
        <w:tc>
          <w:tcPr>
            <w:tcW w:w="827" w:type="dxa"/>
            <w:tcBorders>
              <w:top w:val="nil"/>
              <w:left w:val="nil"/>
              <w:bottom w:val="single" w:sz="4" w:space="0" w:color="auto"/>
              <w:right w:val="single" w:sz="4" w:space="0" w:color="auto"/>
            </w:tcBorders>
            <w:shd w:val="clear" w:color="000000" w:fill="FFFFFF"/>
            <w:noWrap/>
            <w:vAlign w:val="bottom"/>
            <w:hideMark/>
          </w:tcPr>
          <w:p w14:paraId="3E76A8B5" w14:textId="77777777" w:rsidR="00206D41" w:rsidRPr="00206D41" w:rsidRDefault="00206D41" w:rsidP="00D01E5F">
            <w:pPr>
              <w:jc w:val="center"/>
              <w:rPr>
                <w:sz w:val="18"/>
                <w:szCs w:val="18"/>
                <w:lang w:val="en-ID"/>
              </w:rPr>
            </w:pPr>
            <w:r w:rsidRPr="00206D41">
              <w:rPr>
                <w:sz w:val="18"/>
                <w:szCs w:val="18"/>
                <w:lang w:val="en-ID"/>
              </w:rPr>
              <w:t>280</w:t>
            </w:r>
          </w:p>
        </w:tc>
        <w:tc>
          <w:tcPr>
            <w:tcW w:w="911" w:type="dxa"/>
            <w:tcBorders>
              <w:top w:val="nil"/>
              <w:left w:val="nil"/>
              <w:bottom w:val="single" w:sz="4" w:space="0" w:color="auto"/>
              <w:right w:val="single" w:sz="4" w:space="0" w:color="auto"/>
            </w:tcBorders>
            <w:shd w:val="clear" w:color="000000" w:fill="FFFFFF"/>
            <w:noWrap/>
            <w:vAlign w:val="bottom"/>
            <w:hideMark/>
          </w:tcPr>
          <w:p w14:paraId="69330556" w14:textId="77777777" w:rsidR="00206D41" w:rsidRPr="00206D41" w:rsidRDefault="00206D41" w:rsidP="00D01E5F">
            <w:pPr>
              <w:jc w:val="center"/>
              <w:rPr>
                <w:sz w:val="18"/>
                <w:szCs w:val="18"/>
                <w:lang w:val="en-ID"/>
              </w:rPr>
            </w:pPr>
            <w:r w:rsidRPr="00206D41">
              <w:rPr>
                <w:sz w:val="18"/>
                <w:szCs w:val="18"/>
                <w:lang w:val="en-ID"/>
              </w:rPr>
              <w:t>432</w:t>
            </w:r>
          </w:p>
        </w:tc>
        <w:tc>
          <w:tcPr>
            <w:tcW w:w="779" w:type="dxa"/>
            <w:tcBorders>
              <w:top w:val="nil"/>
              <w:left w:val="nil"/>
              <w:bottom w:val="single" w:sz="4" w:space="0" w:color="auto"/>
              <w:right w:val="single" w:sz="4" w:space="0" w:color="auto"/>
            </w:tcBorders>
            <w:shd w:val="clear" w:color="000000" w:fill="FFFFFF"/>
            <w:noWrap/>
            <w:vAlign w:val="bottom"/>
            <w:hideMark/>
          </w:tcPr>
          <w:p w14:paraId="6560AF6C" w14:textId="77777777" w:rsidR="00206D41" w:rsidRPr="00206D41" w:rsidRDefault="00206D41" w:rsidP="00D01E5F">
            <w:pPr>
              <w:jc w:val="center"/>
              <w:rPr>
                <w:sz w:val="18"/>
                <w:szCs w:val="18"/>
                <w:lang w:val="en-ID"/>
              </w:rPr>
            </w:pPr>
            <w:r w:rsidRPr="00206D41">
              <w:rPr>
                <w:sz w:val="18"/>
                <w:szCs w:val="18"/>
                <w:lang w:val="en-ID"/>
              </w:rPr>
              <w:t>235</w:t>
            </w:r>
          </w:p>
        </w:tc>
        <w:tc>
          <w:tcPr>
            <w:tcW w:w="1103" w:type="dxa"/>
            <w:tcBorders>
              <w:top w:val="nil"/>
              <w:left w:val="nil"/>
              <w:bottom w:val="single" w:sz="4" w:space="0" w:color="auto"/>
              <w:right w:val="single" w:sz="4" w:space="0" w:color="auto"/>
            </w:tcBorders>
            <w:shd w:val="clear" w:color="000000" w:fill="FFFFFF"/>
            <w:noWrap/>
            <w:vAlign w:val="bottom"/>
            <w:hideMark/>
          </w:tcPr>
          <w:p w14:paraId="4936B3C0" w14:textId="77777777" w:rsidR="00206D41" w:rsidRPr="00206D41" w:rsidRDefault="00206D41" w:rsidP="00D01E5F">
            <w:pPr>
              <w:jc w:val="center"/>
              <w:rPr>
                <w:sz w:val="18"/>
                <w:szCs w:val="18"/>
                <w:lang w:val="en-ID"/>
              </w:rPr>
            </w:pPr>
            <w:r w:rsidRPr="00206D41">
              <w:rPr>
                <w:sz w:val="18"/>
                <w:szCs w:val="18"/>
                <w:lang w:val="en-ID"/>
              </w:rPr>
              <w:t>6654</w:t>
            </w:r>
          </w:p>
        </w:tc>
        <w:tc>
          <w:tcPr>
            <w:tcW w:w="876" w:type="dxa"/>
            <w:tcBorders>
              <w:top w:val="nil"/>
              <w:left w:val="nil"/>
              <w:bottom w:val="single" w:sz="4" w:space="0" w:color="auto"/>
              <w:right w:val="single" w:sz="4" w:space="0" w:color="auto"/>
            </w:tcBorders>
            <w:shd w:val="clear" w:color="000000" w:fill="FFFFFF"/>
            <w:noWrap/>
            <w:vAlign w:val="bottom"/>
            <w:hideMark/>
          </w:tcPr>
          <w:p w14:paraId="529AADB5" w14:textId="77777777" w:rsidR="00206D41" w:rsidRPr="00206D41" w:rsidRDefault="00206D41" w:rsidP="00D01E5F">
            <w:pPr>
              <w:jc w:val="right"/>
              <w:rPr>
                <w:sz w:val="18"/>
                <w:szCs w:val="18"/>
                <w:lang w:val="en-ID"/>
              </w:rPr>
            </w:pPr>
            <w:r w:rsidRPr="00206D41">
              <w:rPr>
                <w:sz w:val="18"/>
                <w:szCs w:val="18"/>
                <w:lang w:val="en-ID"/>
              </w:rPr>
              <w:t>7761</w:t>
            </w:r>
          </w:p>
        </w:tc>
        <w:tc>
          <w:tcPr>
            <w:tcW w:w="911" w:type="dxa"/>
            <w:tcBorders>
              <w:top w:val="nil"/>
              <w:left w:val="nil"/>
              <w:bottom w:val="single" w:sz="4" w:space="0" w:color="auto"/>
              <w:right w:val="single" w:sz="4" w:space="0" w:color="auto"/>
            </w:tcBorders>
            <w:shd w:val="clear" w:color="000000" w:fill="FFFFFF"/>
            <w:noWrap/>
            <w:vAlign w:val="bottom"/>
            <w:hideMark/>
          </w:tcPr>
          <w:p w14:paraId="1306D43F" w14:textId="77777777" w:rsidR="00206D41" w:rsidRPr="00206D41" w:rsidRDefault="00206D41" w:rsidP="00D01E5F">
            <w:pPr>
              <w:jc w:val="right"/>
              <w:rPr>
                <w:sz w:val="18"/>
                <w:szCs w:val="18"/>
                <w:lang w:val="en-ID"/>
              </w:rPr>
            </w:pPr>
            <w:r w:rsidRPr="00206D41">
              <w:rPr>
                <w:sz w:val="18"/>
                <w:szCs w:val="18"/>
                <w:lang w:val="en-ID"/>
              </w:rPr>
              <w:t>85,74</w:t>
            </w:r>
          </w:p>
        </w:tc>
        <w:tc>
          <w:tcPr>
            <w:tcW w:w="1142" w:type="dxa"/>
            <w:tcBorders>
              <w:top w:val="nil"/>
              <w:left w:val="nil"/>
              <w:bottom w:val="single" w:sz="4" w:space="0" w:color="auto"/>
              <w:right w:val="single" w:sz="4" w:space="0" w:color="auto"/>
            </w:tcBorders>
            <w:shd w:val="clear" w:color="000000" w:fill="FFFFFF"/>
            <w:noWrap/>
            <w:vAlign w:val="bottom"/>
            <w:hideMark/>
          </w:tcPr>
          <w:p w14:paraId="0809200D" w14:textId="77777777" w:rsidR="00206D41" w:rsidRPr="00206D41" w:rsidRDefault="00206D41" w:rsidP="00D01E5F">
            <w:pPr>
              <w:jc w:val="right"/>
              <w:rPr>
                <w:sz w:val="18"/>
                <w:szCs w:val="18"/>
                <w:lang w:val="en-ID"/>
              </w:rPr>
            </w:pPr>
            <w:r w:rsidRPr="00206D41">
              <w:rPr>
                <w:sz w:val="18"/>
                <w:szCs w:val="18"/>
                <w:lang w:val="en-ID"/>
              </w:rPr>
              <w:t>14,26</w:t>
            </w:r>
          </w:p>
        </w:tc>
      </w:tr>
      <w:tr w:rsidR="00206D41" w:rsidRPr="00206D41" w14:paraId="6745007B" w14:textId="77777777" w:rsidTr="00206D41">
        <w:trPr>
          <w:trHeight w:val="103"/>
        </w:trPr>
        <w:tc>
          <w:tcPr>
            <w:tcW w:w="1489"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05ACFD09" w14:textId="77777777" w:rsidR="00206D41" w:rsidRPr="00206D41" w:rsidRDefault="00206D41" w:rsidP="00D01E5F">
            <w:pPr>
              <w:rPr>
                <w:b/>
                <w:bCs/>
                <w:sz w:val="18"/>
                <w:szCs w:val="18"/>
                <w:lang w:val="en-ID"/>
              </w:rPr>
            </w:pPr>
            <w:proofErr w:type="spellStart"/>
            <w:r w:rsidRPr="00206D41">
              <w:rPr>
                <w:b/>
                <w:bCs/>
                <w:sz w:val="18"/>
                <w:szCs w:val="18"/>
                <w:lang w:val="en-ID"/>
              </w:rPr>
              <w:t>jumlah</w:t>
            </w:r>
            <w:proofErr w:type="spellEnd"/>
            <w:r w:rsidRPr="00206D41">
              <w:rPr>
                <w:b/>
                <w:bCs/>
                <w:sz w:val="18"/>
                <w:szCs w:val="18"/>
                <w:lang w:val="en-ID"/>
              </w:rPr>
              <w:t xml:space="preserve"> </w:t>
            </w:r>
            <w:proofErr w:type="spellStart"/>
            <w:r w:rsidRPr="00206D41">
              <w:rPr>
                <w:b/>
                <w:bCs/>
                <w:sz w:val="18"/>
                <w:szCs w:val="18"/>
                <w:lang w:val="en-ID"/>
              </w:rPr>
              <w:t>kolom</w:t>
            </w:r>
            <w:proofErr w:type="spellEnd"/>
          </w:p>
        </w:tc>
        <w:tc>
          <w:tcPr>
            <w:tcW w:w="984" w:type="dxa"/>
            <w:tcBorders>
              <w:top w:val="nil"/>
              <w:left w:val="nil"/>
              <w:bottom w:val="single" w:sz="4" w:space="0" w:color="auto"/>
              <w:right w:val="single" w:sz="4" w:space="0" w:color="auto"/>
            </w:tcBorders>
            <w:shd w:val="clear" w:color="000000" w:fill="FFFFFF"/>
            <w:noWrap/>
            <w:vAlign w:val="bottom"/>
            <w:hideMark/>
          </w:tcPr>
          <w:p w14:paraId="5873E6E9" w14:textId="77777777" w:rsidR="00206D41" w:rsidRPr="00206D41" w:rsidRDefault="00206D41" w:rsidP="00D01E5F">
            <w:pPr>
              <w:jc w:val="center"/>
              <w:rPr>
                <w:sz w:val="18"/>
                <w:szCs w:val="18"/>
                <w:lang w:val="en-ID"/>
              </w:rPr>
            </w:pPr>
            <w:r w:rsidRPr="00206D41">
              <w:rPr>
                <w:sz w:val="18"/>
                <w:szCs w:val="18"/>
                <w:lang w:val="en-ID"/>
              </w:rPr>
              <w:t>3360</w:t>
            </w:r>
          </w:p>
        </w:tc>
        <w:tc>
          <w:tcPr>
            <w:tcW w:w="827" w:type="dxa"/>
            <w:tcBorders>
              <w:top w:val="nil"/>
              <w:left w:val="nil"/>
              <w:bottom w:val="single" w:sz="4" w:space="0" w:color="auto"/>
              <w:right w:val="single" w:sz="4" w:space="0" w:color="auto"/>
            </w:tcBorders>
            <w:shd w:val="clear" w:color="000000" w:fill="FFFFFF"/>
            <w:noWrap/>
            <w:vAlign w:val="bottom"/>
            <w:hideMark/>
          </w:tcPr>
          <w:p w14:paraId="716E4BAA" w14:textId="77777777" w:rsidR="00206D41" w:rsidRPr="00206D41" w:rsidRDefault="00206D41" w:rsidP="00D01E5F">
            <w:pPr>
              <w:jc w:val="center"/>
              <w:rPr>
                <w:sz w:val="18"/>
                <w:szCs w:val="18"/>
                <w:lang w:val="en-ID"/>
              </w:rPr>
            </w:pPr>
            <w:r w:rsidRPr="00206D41">
              <w:rPr>
                <w:sz w:val="18"/>
                <w:szCs w:val="18"/>
                <w:lang w:val="en-ID"/>
              </w:rPr>
              <w:t>5300</w:t>
            </w:r>
          </w:p>
        </w:tc>
        <w:tc>
          <w:tcPr>
            <w:tcW w:w="911" w:type="dxa"/>
            <w:tcBorders>
              <w:top w:val="nil"/>
              <w:left w:val="nil"/>
              <w:bottom w:val="single" w:sz="4" w:space="0" w:color="auto"/>
              <w:right w:val="single" w:sz="4" w:space="0" w:color="auto"/>
            </w:tcBorders>
            <w:shd w:val="clear" w:color="000000" w:fill="FFFFFF"/>
            <w:noWrap/>
            <w:vAlign w:val="bottom"/>
            <w:hideMark/>
          </w:tcPr>
          <w:p w14:paraId="2F599C7D" w14:textId="77777777" w:rsidR="00206D41" w:rsidRPr="00206D41" w:rsidRDefault="00206D41" w:rsidP="00D01E5F">
            <w:pPr>
              <w:jc w:val="center"/>
              <w:rPr>
                <w:sz w:val="18"/>
                <w:szCs w:val="18"/>
                <w:lang w:val="en-ID"/>
              </w:rPr>
            </w:pPr>
            <w:r w:rsidRPr="00206D41">
              <w:rPr>
                <w:sz w:val="18"/>
                <w:szCs w:val="18"/>
                <w:lang w:val="en-ID"/>
              </w:rPr>
              <w:t>5748</w:t>
            </w:r>
          </w:p>
        </w:tc>
        <w:tc>
          <w:tcPr>
            <w:tcW w:w="779" w:type="dxa"/>
            <w:tcBorders>
              <w:top w:val="nil"/>
              <w:left w:val="nil"/>
              <w:bottom w:val="single" w:sz="4" w:space="0" w:color="auto"/>
              <w:right w:val="single" w:sz="4" w:space="0" w:color="auto"/>
            </w:tcBorders>
            <w:shd w:val="clear" w:color="000000" w:fill="FFFFFF"/>
            <w:noWrap/>
            <w:vAlign w:val="bottom"/>
            <w:hideMark/>
          </w:tcPr>
          <w:p w14:paraId="1BD53843" w14:textId="77777777" w:rsidR="00206D41" w:rsidRPr="00206D41" w:rsidRDefault="00206D41" w:rsidP="00D01E5F">
            <w:pPr>
              <w:jc w:val="center"/>
              <w:rPr>
                <w:sz w:val="18"/>
                <w:szCs w:val="18"/>
                <w:lang w:val="en-ID"/>
              </w:rPr>
            </w:pPr>
            <w:r w:rsidRPr="00206D41">
              <w:rPr>
                <w:sz w:val="18"/>
                <w:szCs w:val="18"/>
                <w:lang w:val="en-ID"/>
              </w:rPr>
              <w:t>5942</w:t>
            </w:r>
          </w:p>
        </w:tc>
        <w:tc>
          <w:tcPr>
            <w:tcW w:w="1103" w:type="dxa"/>
            <w:tcBorders>
              <w:top w:val="nil"/>
              <w:left w:val="nil"/>
              <w:bottom w:val="single" w:sz="4" w:space="0" w:color="auto"/>
              <w:right w:val="single" w:sz="4" w:space="0" w:color="auto"/>
            </w:tcBorders>
            <w:shd w:val="clear" w:color="000000" w:fill="FFFFFF"/>
            <w:noWrap/>
            <w:vAlign w:val="bottom"/>
            <w:hideMark/>
          </w:tcPr>
          <w:p w14:paraId="5DDC1570" w14:textId="77777777" w:rsidR="00206D41" w:rsidRPr="00206D41" w:rsidRDefault="00206D41" w:rsidP="00D01E5F">
            <w:pPr>
              <w:jc w:val="center"/>
              <w:rPr>
                <w:sz w:val="18"/>
                <w:szCs w:val="18"/>
                <w:lang w:val="en-ID"/>
              </w:rPr>
            </w:pPr>
            <w:r w:rsidRPr="00206D41">
              <w:rPr>
                <w:sz w:val="18"/>
                <w:szCs w:val="18"/>
                <w:lang w:val="en-ID"/>
              </w:rPr>
              <w:t>7396</w:t>
            </w:r>
          </w:p>
        </w:tc>
        <w:tc>
          <w:tcPr>
            <w:tcW w:w="876" w:type="dxa"/>
            <w:tcBorders>
              <w:top w:val="nil"/>
              <w:left w:val="nil"/>
              <w:bottom w:val="single" w:sz="4" w:space="0" w:color="auto"/>
              <w:right w:val="single" w:sz="4" w:space="0" w:color="auto"/>
            </w:tcBorders>
            <w:shd w:val="clear" w:color="000000" w:fill="FFFFFF"/>
            <w:noWrap/>
            <w:vAlign w:val="bottom"/>
            <w:hideMark/>
          </w:tcPr>
          <w:p w14:paraId="5F2F653E" w14:textId="77777777" w:rsidR="00206D41" w:rsidRPr="00206D41" w:rsidRDefault="00206D41" w:rsidP="00D01E5F">
            <w:pPr>
              <w:jc w:val="center"/>
              <w:rPr>
                <w:sz w:val="18"/>
                <w:szCs w:val="18"/>
                <w:lang w:val="en-ID"/>
              </w:rPr>
            </w:pPr>
            <w:r w:rsidRPr="00206D41">
              <w:rPr>
                <w:sz w:val="18"/>
                <w:szCs w:val="18"/>
                <w:lang w:val="en-ID"/>
              </w:rPr>
              <w:t>27746</w:t>
            </w:r>
          </w:p>
        </w:tc>
        <w:tc>
          <w:tcPr>
            <w:tcW w:w="911" w:type="dxa"/>
            <w:tcBorders>
              <w:top w:val="nil"/>
              <w:left w:val="nil"/>
              <w:bottom w:val="single" w:sz="4" w:space="0" w:color="auto"/>
              <w:right w:val="single" w:sz="4" w:space="0" w:color="auto"/>
            </w:tcBorders>
            <w:shd w:val="clear" w:color="000000" w:fill="FFFFFF"/>
            <w:noWrap/>
            <w:vAlign w:val="bottom"/>
            <w:hideMark/>
          </w:tcPr>
          <w:p w14:paraId="384BE985" w14:textId="77777777" w:rsidR="00206D41" w:rsidRPr="00206D41" w:rsidRDefault="00206D41" w:rsidP="00D01E5F">
            <w:pPr>
              <w:jc w:val="center"/>
              <w:rPr>
                <w:sz w:val="18"/>
                <w:szCs w:val="18"/>
                <w:lang w:val="en-ID"/>
              </w:rPr>
            </w:pPr>
            <w:r w:rsidRPr="00206D41">
              <w:rPr>
                <w:sz w:val="18"/>
                <w:szCs w:val="18"/>
                <w:lang w:val="en-ID"/>
              </w:rPr>
              <w:t>24554</w:t>
            </w:r>
          </w:p>
        </w:tc>
        <w:tc>
          <w:tcPr>
            <w:tcW w:w="1142" w:type="dxa"/>
            <w:tcBorders>
              <w:top w:val="nil"/>
              <w:left w:val="nil"/>
              <w:bottom w:val="single" w:sz="4" w:space="0" w:color="auto"/>
              <w:right w:val="single" w:sz="4" w:space="0" w:color="auto"/>
            </w:tcBorders>
            <w:shd w:val="clear" w:color="000000" w:fill="FFFFFF"/>
            <w:noWrap/>
            <w:vAlign w:val="bottom"/>
            <w:hideMark/>
          </w:tcPr>
          <w:p w14:paraId="534A5FAB" w14:textId="77777777" w:rsidR="00206D41" w:rsidRPr="00206D41" w:rsidRDefault="00206D41" w:rsidP="00D01E5F">
            <w:pPr>
              <w:rPr>
                <w:sz w:val="18"/>
                <w:szCs w:val="18"/>
                <w:lang w:val="en-ID"/>
              </w:rPr>
            </w:pPr>
            <w:r w:rsidRPr="00206D41">
              <w:rPr>
                <w:sz w:val="18"/>
                <w:szCs w:val="18"/>
                <w:lang w:val="en-ID"/>
              </w:rPr>
              <w:t> </w:t>
            </w:r>
          </w:p>
        </w:tc>
      </w:tr>
      <w:tr w:rsidR="00206D41" w:rsidRPr="00206D41" w14:paraId="7289E505" w14:textId="77777777" w:rsidTr="00206D41">
        <w:trPr>
          <w:trHeight w:val="103"/>
        </w:trPr>
        <w:tc>
          <w:tcPr>
            <w:tcW w:w="1489"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5D3054F6" w14:textId="77777777" w:rsidR="00206D41" w:rsidRPr="00206D41" w:rsidRDefault="00206D41" w:rsidP="00D01E5F">
            <w:pPr>
              <w:rPr>
                <w:b/>
                <w:bCs/>
                <w:sz w:val="18"/>
                <w:szCs w:val="18"/>
                <w:lang w:val="en-ID"/>
              </w:rPr>
            </w:pPr>
            <w:proofErr w:type="spellStart"/>
            <w:r w:rsidRPr="00206D41">
              <w:rPr>
                <w:b/>
                <w:bCs/>
                <w:sz w:val="18"/>
                <w:szCs w:val="18"/>
                <w:lang w:val="en-ID"/>
              </w:rPr>
              <w:t>akurasi</w:t>
            </w:r>
            <w:proofErr w:type="spellEnd"/>
            <w:r w:rsidRPr="00206D41">
              <w:rPr>
                <w:b/>
                <w:bCs/>
                <w:sz w:val="18"/>
                <w:szCs w:val="18"/>
                <w:lang w:val="en-ID"/>
              </w:rPr>
              <w:t xml:space="preserve"> </w:t>
            </w:r>
            <w:proofErr w:type="spellStart"/>
            <w:r w:rsidRPr="00206D41">
              <w:rPr>
                <w:b/>
                <w:bCs/>
                <w:sz w:val="18"/>
                <w:szCs w:val="18"/>
                <w:lang w:val="en-ID"/>
              </w:rPr>
              <w:t>objek</w:t>
            </w:r>
            <w:proofErr w:type="spellEnd"/>
            <w:r w:rsidRPr="00206D41">
              <w:rPr>
                <w:b/>
                <w:bCs/>
                <w:sz w:val="18"/>
                <w:szCs w:val="18"/>
                <w:lang w:val="en-ID"/>
              </w:rPr>
              <w:t xml:space="preserve"> (%)</w:t>
            </w:r>
          </w:p>
        </w:tc>
        <w:tc>
          <w:tcPr>
            <w:tcW w:w="984" w:type="dxa"/>
            <w:tcBorders>
              <w:top w:val="nil"/>
              <w:left w:val="nil"/>
              <w:bottom w:val="single" w:sz="4" w:space="0" w:color="auto"/>
              <w:right w:val="single" w:sz="4" w:space="0" w:color="auto"/>
            </w:tcBorders>
            <w:shd w:val="clear" w:color="000000" w:fill="FFFFFF"/>
            <w:noWrap/>
            <w:vAlign w:val="bottom"/>
            <w:hideMark/>
          </w:tcPr>
          <w:p w14:paraId="223838E3" w14:textId="77777777" w:rsidR="00206D41" w:rsidRPr="00206D41" w:rsidRDefault="00206D41" w:rsidP="00D01E5F">
            <w:pPr>
              <w:jc w:val="right"/>
              <w:rPr>
                <w:sz w:val="18"/>
                <w:szCs w:val="18"/>
                <w:lang w:val="en-ID"/>
              </w:rPr>
            </w:pPr>
            <w:r w:rsidRPr="00206D41">
              <w:rPr>
                <w:sz w:val="18"/>
                <w:szCs w:val="18"/>
                <w:lang w:val="en-ID"/>
              </w:rPr>
              <w:t>85,33</w:t>
            </w:r>
          </w:p>
        </w:tc>
        <w:tc>
          <w:tcPr>
            <w:tcW w:w="827" w:type="dxa"/>
            <w:tcBorders>
              <w:top w:val="nil"/>
              <w:left w:val="nil"/>
              <w:bottom w:val="single" w:sz="4" w:space="0" w:color="auto"/>
              <w:right w:val="single" w:sz="4" w:space="0" w:color="auto"/>
            </w:tcBorders>
            <w:shd w:val="clear" w:color="000000" w:fill="FFFFFF"/>
            <w:noWrap/>
            <w:vAlign w:val="bottom"/>
            <w:hideMark/>
          </w:tcPr>
          <w:p w14:paraId="61EB15EF" w14:textId="77777777" w:rsidR="00206D41" w:rsidRPr="00206D41" w:rsidRDefault="00206D41" w:rsidP="00D01E5F">
            <w:pPr>
              <w:jc w:val="right"/>
              <w:rPr>
                <w:sz w:val="18"/>
                <w:szCs w:val="18"/>
                <w:lang w:val="en-ID"/>
              </w:rPr>
            </w:pPr>
            <w:r w:rsidRPr="00206D41">
              <w:rPr>
                <w:sz w:val="18"/>
                <w:szCs w:val="18"/>
                <w:lang w:val="en-ID"/>
              </w:rPr>
              <w:t>92,26</w:t>
            </w:r>
          </w:p>
        </w:tc>
        <w:tc>
          <w:tcPr>
            <w:tcW w:w="911" w:type="dxa"/>
            <w:tcBorders>
              <w:top w:val="nil"/>
              <w:left w:val="nil"/>
              <w:bottom w:val="single" w:sz="4" w:space="0" w:color="auto"/>
              <w:right w:val="single" w:sz="4" w:space="0" w:color="auto"/>
            </w:tcBorders>
            <w:shd w:val="clear" w:color="000000" w:fill="FFFFFF"/>
            <w:noWrap/>
            <w:vAlign w:val="bottom"/>
            <w:hideMark/>
          </w:tcPr>
          <w:p w14:paraId="12B557E1" w14:textId="77777777" w:rsidR="00206D41" w:rsidRPr="00206D41" w:rsidRDefault="00206D41" w:rsidP="00D01E5F">
            <w:pPr>
              <w:jc w:val="right"/>
              <w:rPr>
                <w:sz w:val="18"/>
                <w:szCs w:val="18"/>
                <w:lang w:val="en-ID"/>
              </w:rPr>
            </w:pPr>
            <w:r w:rsidRPr="00206D41">
              <w:rPr>
                <w:sz w:val="18"/>
                <w:szCs w:val="18"/>
                <w:lang w:val="en-ID"/>
              </w:rPr>
              <w:t>86,67</w:t>
            </w:r>
          </w:p>
        </w:tc>
        <w:tc>
          <w:tcPr>
            <w:tcW w:w="779" w:type="dxa"/>
            <w:tcBorders>
              <w:top w:val="nil"/>
              <w:left w:val="nil"/>
              <w:bottom w:val="single" w:sz="4" w:space="0" w:color="auto"/>
              <w:right w:val="single" w:sz="4" w:space="0" w:color="auto"/>
            </w:tcBorders>
            <w:shd w:val="clear" w:color="000000" w:fill="FFFFFF"/>
            <w:noWrap/>
            <w:vAlign w:val="bottom"/>
            <w:hideMark/>
          </w:tcPr>
          <w:p w14:paraId="51F91559" w14:textId="77777777" w:rsidR="00206D41" w:rsidRPr="00206D41" w:rsidRDefault="00206D41" w:rsidP="00D01E5F">
            <w:pPr>
              <w:jc w:val="right"/>
              <w:rPr>
                <w:sz w:val="18"/>
                <w:szCs w:val="18"/>
                <w:lang w:val="en-ID"/>
              </w:rPr>
            </w:pPr>
            <w:r w:rsidRPr="00206D41">
              <w:rPr>
                <w:sz w:val="18"/>
                <w:szCs w:val="18"/>
                <w:lang w:val="en-ID"/>
              </w:rPr>
              <w:t>86,86</w:t>
            </w:r>
          </w:p>
        </w:tc>
        <w:tc>
          <w:tcPr>
            <w:tcW w:w="1103" w:type="dxa"/>
            <w:tcBorders>
              <w:top w:val="nil"/>
              <w:left w:val="nil"/>
              <w:bottom w:val="single" w:sz="4" w:space="0" w:color="auto"/>
              <w:right w:val="single" w:sz="4" w:space="0" w:color="auto"/>
            </w:tcBorders>
            <w:shd w:val="clear" w:color="000000" w:fill="FFFFFF"/>
            <w:noWrap/>
            <w:vAlign w:val="bottom"/>
            <w:hideMark/>
          </w:tcPr>
          <w:p w14:paraId="5BB4E387" w14:textId="77777777" w:rsidR="00206D41" w:rsidRPr="00206D41" w:rsidRDefault="00206D41" w:rsidP="00D01E5F">
            <w:pPr>
              <w:jc w:val="right"/>
              <w:rPr>
                <w:sz w:val="18"/>
                <w:szCs w:val="18"/>
                <w:lang w:val="en-ID"/>
              </w:rPr>
            </w:pPr>
            <w:r w:rsidRPr="00206D41">
              <w:rPr>
                <w:sz w:val="18"/>
                <w:szCs w:val="18"/>
                <w:lang w:val="en-ID"/>
              </w:rPr>
              <w:t>89,97</w:t>
            </w:r>
          </w:p>
        </w:tc>
        <w:tc>
          <w:tcPr>
            <w:tcW w:w="876" w:type="dxa"/>
            <w:tcBorders>
              <w:top w:val="nil"/>
              <w:left w:val="nil"/>
              <w:bottom w:val="single" w:sz="4" w:space="0" w:color="auto"/>
              <w:right w:val="single" w:sz="4" w:space="0" w:color="auto"/>
            </w:tcBorders>
            <w:shd w:val="clear" w:color="000000" w:fill="FFFFFF"/>
            <w:noWrap/>
            <w:vAlign w:val="bottom"/>
            <w:hideMark/>
          </w:tcPr>
          <w:p w14:paraId="458996F9" w14:textId="77777777" w:rsidR="00206D41" w:rsidRPr="00206D41" w:rsidRDefault="00206D41" w:rsidP="00D01E5F">
            <w:pPr>
              <w:rPr>
                <w:sz w:val="18"/>
                <w:szCs w:val="18"/>
                <w:lang w:val="en-ID"/>
              </w:rPr>
            </w:pPr>
            <w:r w:rsidRPr="00206D41">
              <w:rPr>
                <w:sz w:val="18"/>
                <w:szCs w:val="18"/>
                <w:lang w:val="en-ID"/>
              </w:rPr>
              <w:t> </w:t>
            </w:r>
          </w:p>
        </w:tc>
        <w:tc>
          <w:tcPr>
            <w:tcW w:w="911" w:type="dxa"/>
            <w:tcBorders>
              <w:top w:val="nil"/>
              <w:left w:val="nil"/>
              <w:bottom w:val="single" w:sz="4" w:space="0" w:color="auto"/>
              <w:right w:val="single" w:sz="4" w:space="0" w:color="auto"/>
            </w:tcBorders>
            <w:shd w:val="clear" w:color="000000" w:fill="FFFFFF"/>
            <w:noWrap/>
            <w:vAlign w:val="bottom"/>
            <w:hideMark/>
          </w:tcPr>
          <w:p w14:paraId="4A719BA2" w14:textId="77777777" w:rsidR="00206D41" w:rsidRPr="00206D41" w:rsidRDefault="00206D41" w:rsidP="00D01E5F">
            <w:pPr>
              <w:rPr>
                <w:sz w:val="18"/>
                <w:szCs w:val="18"/>
                <w:lang w:val="en-ID"/>
              </w:rPr>
            </w:pPr>
            <w:r w:rsidRPr="00206D41">
              <w:rPr>
                <w:sz w:val="18"/>
                <w:szCs w:val="18"/>
                <w:lang w:val="en-ID"/>
              </w:rPr>
              <w:t> </w:t>
            </w:r>
          </w:p>
        </w:tc>
        <w:tc>
          <w:tcPr>
            <w:tcW w:w="1142" w:type="dxa"/>
            <w:tcBorders>
              <w:top w:val="nil"/>
              <w:left w:val="nil"/>
              <w:bottom w:val="single" w:sz="4" w:space="0" w:color="auto"/>
              <w:right w:val="single" w:sz="4" w:space="0" w:color="auto"/>
            </w:tcBorders>
            <w:shd w:val="clear" w:color="000000" w:fill="FFFFFF"/>
            <w:noWrap/>
            <w:vAlign w:val="bottom"/>
            <w:hideMark/>
          </w:tcPr>
          <w:p w14:paraId="036C7324" w14:textId="77777777" w:rsidR="00206D41" w:rsidRPr="00206D41" w:rsidRDefault="00206D41" w:rsidP="00D01E5F">
            <w:pPr>
              <w:rPr>
                <w:sz w:val="18"/>
                <w:szCs w:val="18"/>
                <w:lang w:val="en-ID"/>
              </w:rPr>
            </w:pPr>
            <w:r w:rsidRPr="00206D41">
              <w:rPr>
                <w:sz w:val="18"/>
                <w:szCs w:val="18"/>
                <w:lang w:val="en-ID"/>
              </w:rPr>
              <w:t> </w:t>
            </w:r>
          </w:p>
        </w:tc>
      </w:tr>
      <w:tr w:rsidR="00206D41" w:rsidRPr="00206D41" w14:paraId="3AB51BB6" w14:textId="77777777" w:rsidTr="00206D41">
        <w:trPr>
          <w:trHeight w:val="103"/>
        </w:trPr>
        <w:tc>
          <w:tcPr>
            <w:tcW w:w="1489"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2F23F2D1" w14:textId="77777777" w:rsidR="00206D41" w:rsidRPr="00206D41" w:rsidRDefault="00206D41" w:rsidP="00D01E5F">
            <w:pPr>
              <w:rPr>
                <w:b/>
                <w:bCs/>
                <w:sz w:val="18"/>
                <w:szCs w:val="18"/>
                <w:lang w:val="en-ID"/>
              </w:rPr>
            </w:pPr>
            <w:proofErr w:type="spellStart"/>
            <w:r w:rsidRPr="00206D41">
              <w:rPr>
                <w:b/>
                <w:bCs/>
                <w:sz w:val="18"/>
                <w:szCs w:val="18"/>
                <w:lang w:val="en-ID"/>
              </w:rPr>
              <w:t>kesalahan</w:t>
            </w:r>
            <w:proofErr w:type="spellEnd"/>
            <w:r w:rsidRPr="00206D41">
              <w:rPr>
                <w:b/>
                <w:bCs/>
                <w:sz w:val="18"/>
                <w:szCs w:val="18"/>
                <w:lang w:val="en-ID"/>
              </w:rPr>
              <w:t xml:space="preserve"> </w:t>
            </w:r>
            <w:proofErr w:type="spellStart"/>
            <w:r w:rsidRPr="00206D41">
              <w:rPr>
                <w:b/>
                <w:bCs/>
                <w:sz w:val="18"/>
                <w:szCs w:val="18"/>
                <w:lang w:val="en-ID"/>
              </w:rPr>
              <w:t>omisi</w:t>
            </w:r>
            <w:proofErr w:type="spellEnd"/>
            <w:r w:rsidRPr="00206D41">
              <w:rPr>
                <w:b/>
                <w:bCs/>
                <w:sz w:val="18"/>
                <w:szCs w:val="18"/>
                <w:lang w:val="en-ID"/>
              </w:rPr>
              <w:t xml:space="preserve"> (%)</w:t>
            </w:r>
          </w:p>
        </w:tc>
        <w:tc>
          <w:tcPr>
            <w:tcW w:w="984" w:type="dxa"/>
            <w:tcBorders>
              <w:top w:val="nil"/>
              <w:left w:val="nil"/>
              <w:bottom w:val="single" w:sz="4" w:space="0" w:color="auto"/>
              <w:right w:val="single" w:sz="4" w:space="0" w:color="auto"/>
            </w:tcBorders>
            <w:shd w:val="clear" w:color="000000" w:fill="FFFFFF"/>
            <w:noWrap/>
            <w:vAlign w:val="bottom"/>
            <w:hideMark/>
          </w:tcPr>
          <w:p w14:paraId="11271B76" w14:textId="77777777" w:rsidR="00206D41" w:rsidRPr="00206D41" w:rsidRDefault="00206D41" w:rsidP="00D01E5F">
            <w:pPr>
              <w:jc w:val="right"/>
              <w:rPr>
                <w:sz w:val="18"/>
                <w:szCs w:val="18"/>
                <w:lang w:val="en-ID"/>
              </w:rPr>
            </w:pPr>
            <w:r w:rsidRPr="00206D41">
              <w:rPr>
                <w:sz w:val="18"/>
                <w:szCs w:val="18"/>
                <w:lang w:val="en-ID"/>
              </w:rPr>
              <w:t>14,67</w:t>
            </w:r>
          </w:p>
        </w:tc>
        <w:tc>
          <w:tcPr>
            <w:tcW w:w="827" w:type="dxa"/>
            <w:tcBorders>
              <w:top w:val="nil"/>
              <w:left w:val="nil"/>
              <w:bottom w:val="single" w:sz="4" w:space="0" w:color="auto"/>
              <w:right w:val="single" w:sz="4" w:space="0" w:color="auto"/>
            </w:tcBorders>
            <w:shd w:val="clear" w:color="000000" w:fill="FFFFFF"/>
            <w:noWrap/>
            <w:vAlign w:val="bottom"/>
            <w:hideMark/>
          </w:tcPr>
          <w:p w14:paraId="2455480C" w14:textId="77777777" w:rsidR="00206D41" w:rsidRPr="00206D41" w:rsidRDefault="00206D41" w:rsidP="00D01E5F">
            <w:pPr>
              <w:jc w:val="right"/>
              <w:rPr>
                <w:sz w:val="18"/>
                <w:szCs w:val="18"/>
                <w:lang w:val="en-ID"/>
              </w:rPr>
            </w:pPr>
            <w:r w:rsidRPr="00206D41">
              <w:rPr>
                <w:sz w:val="18"/>
                <w:szCs w:val="18"/>
                <w:lang w:val="en-ID"/>
              </w:rPr>
              <w:t>7,74</w:t>
            </w:r>
          </w:p>
        </w:tc>
        <w:tc>
          <w:tcPr>
            <w:tcW w:w="911" w:type="dxa"/>
            <w:tcBorders>
              <w:top w:val="nil"/>
              <w:left w:val="nil"/>
              <w:bottom w:val="single" w:sz="4" w:space="0" w:color="auto"/>
              <w:right w:val="single" w:sz="4" w:space="0" w:color="auto"/>
            </w:tcBorders>
            <w:shd w:val="clear" w:color="000000" w:fill="FFFFFF"/>
            <w:noWrap/>
            <w:vAlign w:val="bottom"/>
            <w:hideMark/>
          </w:tcPr>
          <w:p w14:paraId="76B9C774" w14:textId="77777777" w:rsidR="00206D41" w:rsidRPr="00206D41" w:rsidRDefault="00206D41" w:rsidP="00D01E5F">
            <w:pPr>
              <w:jc w:val="right"/>
              <w:rPr>
                <w:sz w:val="18"/>
                <w:szCs w:val="18"/>
                <w:lang w:val="en-ID"/>
              </w:rPr>
            </w:pPr>
            <w:r w:rsidRPr="00206D41">
              <w:rPr>
                <w:sz w:val="18"/>
                <w:szCs w:val="18"/>
                <w:lang w:val="en-ID"/>
              </w:rPr>
              <w:t>13,33</w:t>
            </w:r>
          </w:p>
        </w:tc>
        <w:tc>
          <w:tcPr>
            <w:tcW w:w="779" w:type="dxa"/>
            <w:tcBorders>
              <w:top w:val="nil"/>
              <w:left w:val="nil"/>
              <w:bottom w:val="single" w:sz="4" w:space="0" w:color="auto"/>
              <w:right w:val="single" w:sz="4" w:space="0" w:color="auto"/>
            </w:tcBorders>
            <w:shd w:val="clear" w:color="000000" w:fill="FFFFFF"/>
            <w:noWrap/>
            <w:vAlign w:val="bottom"/>
            <w:hideMark/>
          </w:tcPr>
          <w:p w14:paraId="502597D6" w14:textId="77777777" w:rsidR="00206D41" w:rsidRPr="00206D41" w:rsidRDefault="00206D41" w:rsidP="00D01E5F">
            <w:pPr>
              <w:jc w:val="right"/>
              <w:rPr>
                <w:sz w:val="18"/>
                <w:szCs w:val="18"/>
                <w:lang w:val="en-ID"/>
              </w:rPr>
            </w:pPr>
            <w:r w:rsidRPr="00206D41">
              <w:rPr>
                <w:sz w:val="18"/>
                <w:szCs w:val="18"/>
                <w:lang w:val="en-ID"/>
              </w:rPr>
              <w:t>13,14</w:t>
            </w:r>
          </w:p>
        </w:tc>
        <w:tc>
          <w:tcPr>
            <w:tcW w:w="1103" w:type="dxa"/>
            <w:tcBorders>
              <w:top w:val="nil"/>
              <w:left w:val="nil"/>
              <w:bottom w:val="single" w:sz="4" w:space="0" w:color="auto"/>
              <w:right w:val="single" w:sz="4" w:space="0" w:color="auto"/>
            </w:tcBorders>
            <w:shd w:val="clear" w:color="000000" w:fill="FFFFFF"/>
            <w:noWrap/>
            <w:vAlign w:val="bottom"/>
            <w:hideMark/>
          </w:tcPr>
          <w:p w14:paraId="4D3EDFC2" w14:textId="77777777" w:rsidR="00206D41" w:rsidRPr="00206D41" w:rsidRDefault="00206D41" w:rsidP="00D01E5F">
            <w:pPr>
              <w:jc w:val="right"/>
              <w:rPr>
                <w:sz w:val="18"/>
                <w:szCs w:val="18"/>
                <w:lang w:val="en-ID"/>
              </w:rPr>
            </w:pPr>
            <w:r w:rsidRPr="00206D41">
              <w:rPr>
                <w:sz w:val="18"/>
                <w:szCs w:val="18"/>
                <w:lang w:val="en-ID"/>
              </w:rPr>
              <w:t>10,03</w:t>
            </w:r>
          </w:p>
        </w:tc>
        <w:tc>
          <w:tcPr>
            <w:tcW w:w="876" w:type="dxa"/>
            <w:tcBorders>
              <w:top w:val="nil"/>
              <w:left w:val="nil"/>
              <w:bottom w:val="single" w:sz="4" w:space="0" w:color="auto"/>
              <w:right w:val="single" w:sz="4" w:space="0" w:color="auto"/>
            </w:tcBorders>
            <w:shd w:val="clear" w:color="000000" w:fill="FFFFFF"/>
            <w:noWrap/>
            <w:vAlign w:val="bottom"/>
            <w:hideMark/>
          </w:tcPr>
          <w:p w14:paraId="001AE85A" w14:textId="77777777" w:rsidR="00206D41" w:rsidRPr="00206D41" w:rsidRDefault="00206D41" w:rsidP="00D01E5F">
            <w:pPr>
              <w:rPr>
                <w:sz w:val="18"/>
                <w:szCs w:val="18"/>
                <w:lang w:val="en-ID"/>
              </w:rPr>
            </w:pPr>
            <w:r w:rsidRPr="00206D41">
              <w:rPr>
                <w:sz w:val="18"/>
                <w:szCs w:val="18"/>
                <w:lang w:val="en-ID"/>
              </w:rPr>
              <w:t> </w:t>
            </w:r>
          </w:p>
        </w:tc>
        <w:tc>
          <w:tcPr>
            <w:tcW w:w="911" w:type="dxa"/>
            <w:tcBorders>
              <w:top w:val="nil"/>
              <w:left w:val="nil"/>
              <w:bottom w:val="single" w:sz="4" w:space="0" w:color="auto"/>
              <w:right w:val="single" w:sz="4" w:space="0" w:color="auto"/>
            </w:tcBorders>
            <w:shd w:val="clear" w:color="000000" w:fill="FFFFFF"/>
            <w:noWrap/>
            <w:vAlign w:val="bottom"/>
            <w:hideMark/>
          </w:tcPr>
          <w:p w14:paraId="23507421" w14:textId="77777777" w:rsidR="00206D41" w:rsidRPr="00206D41" w:rsidRDefault="00206D41" w:rsidP="00D01E5F">
            <w:pPr>
              <w:rPr>
                <w:sz w:val="18"/>
                <w:szCs w:val="18"/>
                <w:lang w:val="en-ID"/>
              </w:rPr>
            </w:pPr>
            <w:r w:rsidRPr="00206D41">
              <w:rPr>
                <w:sz w:val="18"/>
                <w:szCs w:val="18"/>
                <w:lang w:val="en-ID"/>
              </w:rPr>
              <w:t> </w:t>
            </w:r>
          </w:p>
        </w:tc>
        <w:tc>
          <w:tcPr>
            <w:tcW w:w="1142" w:type="dxa"/>
            <w:tcBorders>
              <w:top w:val="nil"/>
              <w:left w:val="nil"/>
              <w:bottom w:val="single" w:sz="4" w:space="0" w:color="auto"/>
              <w:right w:val="single" w:sz="4" w:space="0" w:color="auto"/>
            </w:tcBorders>
            <w:shd w:val="clear" w:color="000000" w:fill="FFFFFF"/>
            <w:noWrap/>
            <w:vAlign w:val="bottom"/>
            <w:hideMark/>
          </w:tcPr>
          <w:p w14:paraId="6083C8A4" w14:textId="77777777" w:rsidR="00206D41" w:rsidRPr="00206D41" w:rsidRDefault="00206D41" w:rsidP="00D01E5F">
            <w:pPr>
              <w:rPr>
                <w:sz w:val="18"/>
                <w:szCs w:val="18"/>
                <w:lang w:val="en-ID"/>
              </w:rPr>
            </w:pPr>
            <w:r w:rsidRPr="00206D41">
              <w:rPr>
                <w:sz w:val="18"/>
                <w:szCs w:val="18"/>
                <w:lang w:val="en-ID"/>
              </w:rPr>
              <w:t> </w:t>
            </w:r>
          </w:p>
        </w:tc>
      </w:tr>
      <w:tr w:rsidR="00206D41" w:rsidRPr="00206D41" w14:paraId="504F1CAB" w14:textId="77777777" w:rsidTr="00206D41">
        <w:trPr>
          <w:trHeight w:val="103"/>
        </w:trPr>
        <w:tc>
          <w:tcPr>
            <w:tcW w:w="1489"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50F4F0AE" w14:textId="77777777" w:rsidR="00206D41" w:rsidRPr="00206D41" w:rsidRDefault="00206D41" w:rsidP="00D01E5F">
            <w:pPr>
              <w:rPr>
                <w:b/>
                <w:bCs/>
                <w:sz w:val="18"/>
                <w:szCs w:val="18"/>
                <w:lang w:val="en-ID"/>
              </w:rPr>
            </w:pPr>
            <w:proofErr w:type="spellStart"/>
            <w:r w:rsidRPr="00206D41">
              <w:rPr>
                <w:b/>
                <w:bCs/>
                <w:sz w:val="18"/>
                <w:szCs w:val="18"/>
                <w:lang w:val="en-ID"/>
              </w:rPr>
              <w:t>akurasi</w:t>
            </w:r>
            <w:proofErr w:type="spellEnd"/>
            <w:r w:rsidRPr="00206D41">
              <w:rPr>
                <w:b/>
                <w:bCs/>
                <w:sz w:val="18"/>
                <w:szCs w:val="18"/>
                <w:lang w:val="en-ID"/>
              </w:rPr>
              <w:t xml:space="preserve"> model (%)</w:t>
            </w:r>
          </w:p>
        </w:tc>
        <w:tc>
          <w:tcPr>
            <w:tcW w:w="4605" w:type="dxa"/>
            <w:gridSpan w:val="5"/>
            <w:tcBorders>
              <w:top w:val="single" w:sz="4" w:space="0" w:color="auto"/>
              <w:left w:val="nil"/>
              <w:bottom w:val="single" w:sz="4" w:space="0" w:color="auto"/>
              <w:right w:val="single" w:sz="4" w:space="0" w:color="000000"/>
            </w:tcBorders>
            <w:shd w:val="clear" w:color="000000" w:fill="FFFFFF"/>
            <w:noWrap/>
            <w:vAlign w:val="bottom"/>
            <w:hideMark/>
          </w:tcPr>
          <w:p w14:paraId="5FC21BB3" w14:textId="77777777" w:rsidR="00206D41" w:rsidRPr="00206D41" w:rsidRDefault="00206D41" w:rsidP="00D01E5F">
            <w:pPr>
              <w:jc w:val="center"/>
              <w:rPr>
                <w:sz w:val="18"/>
                <w:szCs w:val="18"/>
                <w:lang w:val="en-ID"/>
              </w:rPr>
            </w:pPr>
            <w:r w:rsidRPr="00206D41">
              <w:rPr>
                <w:sz w:val="18"/>
                <w:szCs w:val="18"/>
                <w:lang w:val="en-ID"/>
              </w:rPr>
              <w:t>88,50</w:t>
            </w:r>
          </w:p>
        </w:tc>
        <w:tc>
          <w:tcPr>
            <w:tcW w:w="876" w:type="dxa"/>
            <w:tcBorders>
              <w:top w:val="nil"/>
              <w:left w:val="nil"/>
              <w:bottom w:val="single" w:sz="4" w:space="0" w:color="auto"/>
              <w:right w:val="single" w:sz="4" w:space="0" w:color="auto"/>
            </w:tcBorders>
            <w:shd w:val="clear" w:color="000000" w:fill="FFFFFF"/>
            <w:noWrap/>
            <w:vAlign w:val="bottom"/>
            <w:hideMark/>
          </w:tcPr>
          <w:p w14:paraId="34AD8FB9" w14:textId="77777777" w:rsidR="00206D41" w:rsidRPr="00206D41" w:rsidRDefault="00206D41" w:rsidP="00D01E5F">
            <w:pPr>
              <w:rPr>
                <w:sz w:val="18"/>
                <w:szCs w:val="18"/>
                <w:lang w:val="en-ID"/>
              </w:rPr>
            </w:pPr>
            <w:r w:rsidRPr="00206D41">
              <w:rPr>
                <w:sz w:val="18"/>
                <w:szCs w:val="18"/>
                <w:lang w:val="en-ID"/>
              </w:rPr>
              <w:t> </w:t>
            </w:r>
          </w:p>
        </w:tc>
        <w:tc>
          <w:tcPr>
            <w:tcW w:w="911" w:type="dxa"/>
            <w:tcBorders>
              <w:top w:val="nil"/>
              <w:left w:val="nil"/>
              <w:bottom w:val="single" w:sz="4" w:space="0" w:color="auto"/>
              <w:right w:val="single" w:sz="4" w:space="0" w:color="auto"/>
            </w:tcBorders>
            <w:shd w:val="clear" w:color="000000" w:fill="FFFFFF"/>
            <w:noWrap/>
            <w:vAlign w:val="bottom"/>
            <w:hideMark/>
          </w:tcPr>
          <w:p w14:paraId="016F830E" w14:textId="77777777" w:rsidR="00206D41" w:rsidRPr="00206D41" w:rsidRDefault="00206D41" w:rsidP="00D01E5F">
            <w:pPr>
              <w:rPr>
                <w:sz w:val="18"/>
                <w:szCs w:val="18"/>
                <w:lang w:val="en-ID"/>
              </w:rPr>
            </w:pPr>
            <w:r w:rsidRPr="00206D41">
              <w:rPr>
                <w:sz w:val="18"/>
                <w:szCs w:val="18"/>
                <w:lang w:val="en-ID"/>
              </w:rPr>
              <w:t> </w:t>
            </w:r>
          </w:p>
        </w:tc>
        <w:tc>
          <w:tcPr>
            <w:tcW w:w="1142" w:type="dxa"/>
            <w:tcBorders>
              <w:top w:val="nil"/>
              <w:left w:val="nil"/>
              <w:bottom w:val="single" w:sz="4" w:space="0" w:color="auto"/>
              <w:right w:val="single" w:sz="4" w:space="0" w:color="auto"/>
            </w:tcBorders>
            <w:shd w:val="clear" w:color="000000" w:fill="FFFFFF"/>
            <w:noWrap/>
            <w:vAlign w:val="bottom"/>
            <w:hideMark/>
          </w:tcPr>
          <w:p w14:paraId="2E035135" w14:textId="77777777" w:rsidR="00206D41" w:rsidRPr="00206D41" w:rsidRDefault="00206D41" w:rsidP="00D01E5F">
            <w:pPr>
              <w:rPr>
                <w:sz w:val="18"/>
                <w:szCs w:val="18"/>
                <w:lang w:val="en-ID"/>
              </w:rPr>
            </w:pPr>
            <w:r w:rsidRPr="00206D41">
              <w:rPr>
                <w:sz w:val="18"/>
                <w:szCs w:val="18"/>
                <w:lang w:val="en-ID"/>
              </w:rPr>
              <w:t> </w:t>
            </w:r>
          </w:p>
        </w:tc>
      </w:tr>
    </w:tbl>
    <w:p w14:paraId="2A087493" w14:textId="2D9434E9" w:rsidR="00185748" w:rsidRPr="00C6112E" w:rsidRDefault="00185748">
      <w:pPr>
        <w:rPr>
          <w:rFonts w:asciiTheme="majorHAnsi" w:hAnsiTheme="majorHAnsi"/>
          <w:sz w:val="22"/>
          <w:szCs w:val="22"/>
        </w:rPr>
      </w:pPr>
    </w:p>
    <w:p w14:paraId="216D00BF" w14:textId="77777777" w:rsidR="00185748" w:rsidRPr="00C6112E" w:rsidRDefault="00000000">
      <w:pPr>
        <w:pStyle w:val="ListParagraph"/>
        <w:numPr>
          <w:ilvl w:val="0"/>
          <w:numId w:val="4"/>
        </w:numPr>
        <w:ind w:left="426" w:hanging="426"/>
        <w:rPr>
          <w:rFonts w:asciiTheme="majorHAnsi" w:hAnsiTheme="majorHAnsi"/>
          <w:b/>
          <w:bCs/>
          <w:sz w:val="24"/>
          <w:szCs w:val="24"/>
        </w:rPr>
      </w:pPr>
      <w:commentRangeStart w:id="12"/>
      <w:proofErr w:type="spellStart"/>
      <w:r w:rsidRPr="00C6112E">
        <w:rPr>
          <w:rFonts w:asciiTheme="majorHAnsi" w:hAnsiTheme="majorHAnsi"/>
          <w:b/>
          <w:bCs/>
          <w:sz w:val="24"/>
          <w:szCs w:val="24"/>
        </w:rPr>
        <w:t>Kerja</w:t>
      </w:r>
      <w:proofErr w:type="spellEnd"/>
      <w:r w:rsidRPr="00C6112E">
        <w:rPr>
          <w:rFonts w:asciiTheme="majorHAnsi" w:hAnsiTheme="majorHAnsi"/>
          <w:b/>
          <w:bCs/>
          <w:sz w:val="24"/>
          <w:szCs w:val="24"/>
        </w:rPr>
        <w:t xml:space="preserve"> </w:t>
      </w:r>
      <w:proofErr w:type="spellStart"/>
      <w:r w:rsidRPr="00C6112E">
        <w:rPr>
          <w:rFonts w:asciiTheme="majorHAnsi" w:hAnsiTheme="majorHAnsi"/>
          <w:b/>
          <w:bCs/>
          <w:sz w:val="24"/>
          <w:szCs w:val="24"/>
        </w:rPr>
        <w:t>Lapangan</w:t>
      </w:r>
      <w:proofErr w:type="spellEnd"/>
    </w:p>
    <w:p w14:paraId="6DC274F4" w14:textId="77777777" w:rsidR="00185748" w:rsidRPr="00C6112E" w:rsidRDefault="00000000">
      <w:pPr>
        <w:ind w:firstLine="426"/>
        <w:jc w:val="both"/>
        <w:rPr>
          <w:rFonts w:asciiTheme="majorHAnsi" w:hAnsiTheme="majorHAnsi"/>
          <w:sz w:val="22"/>
          <w:szCs w:val="22"/>
        </w:rPr>
      </w:pPr>
      <w:proofErr w:type="spellStart"/>
      <w:r w:rsidRPr="00C6112E">
        <w:rPr>
          <w:rFonts w:asciiTheme="majorHAnsi" w:hAnsiTheme="majorHAnsi"/>
          <w:sz w:val="22"/>
          <w:szCs w:val="22"/>
        </w:rPr>
        <w:t>Pengambilan</w:t>
      </w:r>
      <w:proofErr w:type="spellEnd"/>
      <w:r w:rsidRPr="00C6112E">
        <w:rPr>
          <w:rFonts w:asciiTheme="majorHAnsi" w:hAnsiTheme="majorHAnsi"/>
          <w:sz w:val="22"/>
          <w:szCs w:val="22"/>
        </w:rPr>
        <w:t xml:space="preserve"> data </w:t>
      </w:r>
      <w:proofErr w:type="spellStart"/>
      <w:r w:rsidRPr="00C6112E">
        <w:rPr>
          <w:rFonts w:asciiTheme="majorHAnsi" w:hAnsiTheme="majorHAnsi"/>
          <w:sz w:val="22"/>
          <w:szCs w:val="22"/>
        </w:rPr>
        <w:t>lapangan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untuk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pemetaan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kelautan</w:t>
      </w:r>
      <w:proofErr w:type="spellEnd"/>
      <w:r w:rsidRPr="00C6112E">
        <w:rPr>
          <w:rFonts w:asciiTheme="majorHAnsi" w:hAnsiTheme="majorHAnsi"/>
          <w:sz w:val="22"/>
          <w:szCs w:val="22"/>
        </w:rPr>
        <w:t xml:space="preserve"> di </w:t>
      </w:r>
      <w:proofErr w:type="spellStart"/>
      <w:r w:rsidRPr="00C6112E">
        <w:rPr>
          <w:rFonts w:asciiTheme="majorHAnsi" w:hAnsiTheme="majorHAnsi"/>
          <w:sz w:val="22"/>
          <w:szCs w:val="22"/>
        </w:rPr>
        <w:t>Selat</w:t>
      </w:r>
      <w:proofErr w:type="spellEnd"/>
      <w:r w:rsidRPr="00C6112E">
        <w:rPr>
          <w:rFonts w:asciiTheme="majorHAnsi" w:hAnsiTheme="majorHAnsi"/>
          <w:sz w:val="22"/>
          <w:szCs w:val="22"/>
        </w:rPr>
        <w:t xml:space="preserve"> Kapota, Wangi-Wangi Selatan, </w:t>
      </w:r>
      <w:proofErr w:type="spellStart"/>
      <w:r w:rsidRPr="00C6112E">
        <w:rPr>
          <w:rFonts w:asciiTheme="majorHAnsi" w:hAnsiTheme="majorHAnsi"/>
          <w:sz w:val="22"/>
          <w:szCs w:val="22"/>
        </w:rPr>
        <w:t>dilakukan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dengan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memperhatikan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perbedaan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objek</w:t>
      </w:r>
      <w:proofErr w:type="spellEnd"/>
      <w:r w:rsidRPr="00C6112E">
        <w:rPr>
          <w:rFonts w:asciiTheme="majorHAnsi" w:hAnsiTheme="majorHAnsi"/>
          <w:sz w:val="22"/>
          <w:szCs w:val="22"/>
        </w:rPr>
        <w:t xml:space="preserve"> habitat </w:t>
      </w:r>
      <w:proofErr w:type="spellStart"/>
      <w:r w:rsidRPr="00C6112E">
        <w:rPr>
          <w:rFonts w:asciiTheme="majorHAnsi" w:hAnsiTheme="majorHAnsi"/>
          <w:sz w:val="22"/>
          <w:szCs w:val="22"/>
        </w:rPr>
        <w:t>bentik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seperti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terumbu</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karang</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lastRenderedPageBreak/>
        <w:t>padang</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lamun</w:t>
      </w:r>
      <w:proofErr w:type="spellEnd"/>
      <w:r w:rsidRPr="00C6112E">
        <w:rPr>
          <w:rFonts w:asciiTheme="majorHAnsi" w:hAnsiTheme="majorHAnsi"/>
          <w:sz w:val="22"/>
          <w:szCs w:val="22"/>
        </w:rPr>
        <w:t xml:space="preserve">, dan </w:t>
      </w:r>
      <w:proofErr w:type="spellStart"/>
      <w:r w:rsidRPr="00C6112E">
        <w:rPr>
          <w:rFonts w:asciiTheme="majorHAnsi" w:hAnsiTheme="majorHAnsi"/>
          <w:sz w:val="22"/>
          <w:szCs w:val="22"/>
        </w:rPr>
        <w:t>pasir</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basah</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Rencana</w:t>
      </w:r>
      <w:proofErr w:type="spellEnd"/>
      <w:r w:rsidRPr="00C6112E">
        <w:rPr>
          <w:rFonts w:asciiTheme="majorHAnsi" w:hAnsiTheme="majorHAnsi"/>
          <w:sz w:val="22"/>
          <w:szCs w:val="22"/>
        </w:rPr>
        <w:t xml:space="preserve"> dan </w:t>
      </w:r>
      <w:proofErr w:type="spellStart"/>
      <w:r w:rsidRPr="00C6112E">
        <w:rPr>
          <w:rFonts w:asciiTheme="majorHAnsi" w:hAnsiTheme="majorHAnsi"/>
          <w:sz w:val="22"/>
          <w:szCs w:val="22"/>
        </w:rPr>
        <w:t>sketsa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pengambilan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sampel</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dibuat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terlebih</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dahulu</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dengan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penentuan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lokasi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secara</w:t>
      </w:r>
      <w:proofErr w:type="spellEnd"/>
      <w:r w:rsidRPr="00C6112E">
        <w:rPr>
          <w:rFonts w:asciiTheme="majorHAnsi" w:hAnsiTheme="majorHAnsi"/>
          <w:sz w:val="22"/>
          <w:szCs w:val="22"/>
        </w:rPr>
        <w:t xml:space="preserve"> visual </w:t>
      </w:r>
      <w:proofErr w:type="spellStart"/>
      <w:r w:rsidRPr="00C6112E">
        <w:rPr>
          <w:rFonts w:asciiTheme="majorHAnsi" w:hAnsiTheme="majorHAnsi"/>
          <w:sz w:val="22"/>
          <w:szCs w:val="22"/>
        </w:rPr>
        <w:t>menggunakan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metode</w:t>
      </w:r>
      <w:proofErr w:type="spellEnd"/>
      <w:r w:rsidRPr="00C6112E">
        <w:rPr>
          <w:rFonts w:asciiTheme="majorHAnsi" w:hAnsiTheme="majorHAnsi"/>
          <w:sz w:val="22"/>
          <w:szCs w:val="22"/>
        </w:rPr>
        <w:t xml:space="preserve"> random sampling </w:t>
      </w:r>
      <w:proofErr w:type="spellStart"/>
      <w:r w:rsidRPr="00C6112E">
        <w:rPr>
          <w:rFonts w:asciiTheme="majorHAnsi" w:hAnsiTheme="majorHAnsi"/>
          <w:sz w:val="22"/>
          <w:szCs w:val="22"/>
        </w:rPr>
        <w:t>hasil</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klasifikasi</w:t>
      </w:r>
      <w:proofErr w:type="spellEnd"/>
      <w:r w:rsidRPr="00C6112E">
        <w:rPr>
          <w:rFonts w:asciiTheme="majorHAnsi" w:hAnsiTheme="majorHAnsi"/>
          <w:sz w:val="22"/>
          <w:szCs w:val="22"/>
        </w:rPr>
        <w:t xml:space="preserve"> supervised maximum likelihood. </w:t>
      </w:r>
    </w:p>
    <w:p w14:paraId="580D9F1D" w14:textId="77777777" w:rsidR="00185748" w:rsidRPr="00C6112E" w:rsidRDefault="00000000">
      <w:pPr>
        <w:ind w:firstLine="720"/>
        <w:jc w:val="both"/>
        <w:rPr>
          <w:rFonts w:asciiTheme="majorHAnsi" w:hAnsiTheme="majorHAnsi"/>
          <w:sz w:val="22"/>
          <w:szCs w:val="22"/>
        </w:rPr>
      </w:pPr>
      <w:proofErr w:type="spellStart"/>
      <w:r w:rsidRPr="00C6112E">
        <w:rPr>
          <w:rFonts w:asciiTheme="majorHAnsi" w:hAnsiTheme="majorHAnsi"/>
          <w:sz w:val="22"/>
          <w:szCs w:val="22"/>
        </w:rPr>
        <w:t>Namun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beberapa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lokasi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sulit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dijangkau</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karena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keterbatasan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waktu</w:t>
      </w:r>
      <w:proofErr w:type="spellEnd"/>
      <w:r w:rsidRPr="00C6112E">
        <w:rPr>
          <w:rFonts w:asciiTheme="majorHAnsi" w:hAnsiTheme="majorHAnsi"/>
          <w:sz w:val="22"/>
          <w:szCs w:val="22"/>
        </w:rPr>
        <w:t xml:space="preserve"> dan </w:t>
      </w:r>
      <w:proofErr w:type="spellStart"/>
      <w:r w:rsidRPr="00C6112E">
        <w:rPr>
          <w:rFonts w:asciiTheme="majorHAnsi" w:hAnsiTheme="majorHAnsi"/>
          <w:sz w:val="22"/>
          <w:szCs w:val="22"/>
        </w:rPr>
        <w:t>kondisi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perairan</w:t>
      </w:r>
      <w:proofErr w:type="spellEnd"/>
      <w:r w:rsidRPr="00C6112E">
        <w:rPr>
          <w:rFonts w:asciiTheme="majorHAnsi" w:hAnsiTheme="majorHAnsi"/>
          <w:sz w:val="22"/>
          <w:szCs w:val="22"/>
        </w:rPr>
        <w:t xml:space="preserve"> yang </w:t>
      </w:r>
      <w:proofErr w:type="spellStart"/>
      <w:r w:rsidRPr="00C6112E">
        <w:rPr>
          <w:rFonts w:asciiTheme="majorHAnsi" w:hAnsiTheme="majorHAnsi"/>
          <w:sz w:val="22"/>
          <w:szCs w:val="22"/>
        </w:rPr>
        <w:t>buruk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termasuk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ombak</w:t>
      </w:r>
      <w:proofErr w:type="spellEnd"/>
      <w:r w:rsidRPr="00C6112E">
        <w:rPr>
          <w:rFonts w:asciiTheme="majorHAnsi" w:hAnsiTheme="majorHAnsi"/>
          <w:sz w:val="22"/>
          <w:szCs w:val="22"/>
        </w:rPr>
        <w:t xml:space="preserve"> dan </w:t>
      </w:r>
      <w:proofErr w:type="spellStart"/>
      <w:r w:rsidRPr="00C6112E">
        <w:rPr>
          <w:rFonts w:asciiTheme="majorHAnsi" w:hAnsiTheme="majorHAnsi"/>
          <w:sz w:val="22"/>
          <w:szCs w:val="22"/>
        </w:rPr>
        <w:t>angin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besar</w:t>
      </w:r>
      <w:proofErr w:type="spellEnd"/>
      <w:r w:rsidRPr="00C6112E">
        <w:rPr>
          <w:rFonts w:asciiTheme="majorHAnsi" w:hAnsiTheme="majorHAnsi"/>
          <w:sz w:val="22"/>
          <w:szCs w:val="22"/>
        </w:rPr>
        <w:t xml:space="preserve">. Total 90 </w:t>
      </w:r>
      <w:proofErr w:type="spellStart"/>
      <w:r w:rsidRPr="00C6112E">
        <w:rPr>
          <w:rFonts w:asciiTheme="majorHAnsi" w:hAnsiTheme="majorHAnsi"/>
          <w:sz w:val="22"/>
          <w:szCs w:val="22"/>
        </w:rPr>
        <w:t>sampel</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diambil</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dibagi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menjadi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sampel</w:t>
      </w:r>
      <w:proofErr w:type="spellEnd"/>
      <w:r w:rsidRPr="00C6112E">
        <w:rPr>
          <w:rFonts w:asciiTheme="majorHAnsi" w:hAnsiTheme="majorHAnsi"/>
          <w:sz w:val="22"/>
          <w:szCs w:val="22"/>
        </w:rPr>
        <w:t xml:space="preserve"> uji </w:t>
      </w:r>
      <w:proofErr w:type="spellStart"/>
      <w:r w:rsidRPr="00C6112E">
        <w:rPr>
          <w:rFonts w:asciiTheme="majorHAnsi" w:hAnsiTheme="majorHAnsi"/>
          <w:sz w:val="22"/>
          <w:szCs w:val="22"/>
        </w:rPr>
        <w:t>akurasi</w:t>
      </w:r>
      <w:proofErr w:type="spellEnd"/>
      <w:r w:rsidRPr="00C6112E">
        <w:rPr>
          <w:rFonts w:asciiTheme="majorHAnsi" w:hAnsiTheme="majorHAnsi"/>
          <w:sz w:val="22"/>
          <w:szCs w:val="22"/>
        </w:rPr>
        <w:t xml:space="preserve"> dan </w:t>
      </w:r>
      <w:proofErr w:type="spellStart"/>
      <w:r w:rsidRPr="00C6112E">
        <w:rPr>
          <w:rFonts w:asciiTheme="majorHAnsi" w:hAnsiTheme="majorHAnsi"/>
          <w:sz w:val="22"/>
          <w:szCs w:val="22"/>
        </w:rPr>
        <w:t>sampel</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untuk</w:t>
      </w:r>
      <w:proofErr w:type="spellEnd"/>
      <w:r w:rsidRPr="00C6112E">
        <w:rPr>
          <w:rFonts w:asciiTheme="majorHAnsi" w:hAnsiTheme="majorHAnsi"/>
          <w:sz w:val="22"/>
          <w:szCs w:val="22"/>
        </w:rPr>
        <w:t xml:space="preserve"> proses </w:t>
      </w:r>
      <w:proofErr w:type="spellStart"/>
      <w:r w:rsidRPr="00C6112E">
        <w:rPr>
          <w:rFonts w:asciiTheme="majorHAnsi" w:hAnsiTheme="majorHAnsi"/>
          <w:sz w:val="22"/>
          <w:szCs w:val="22"/>
        </w:rPr>
        <w:t>klasifikasi</w:t>
      </w:r>
      <w:proofErr w:type="spellEnd"/>
      <w:r w:rsidRPr="00C6112E">
        <w:rPr>
          <w:rFonts w:asciiTheme="majorHAnsi" w:hAnsiTheme="majorHAnsi"/>
          <w:sz w:val="22"/>
          <w:szCs w:val="22"/>
        </w:rPr>
        <w:t xml:space="preserve">, agar </w:t>
      </w:r>
      <w:proofErr w:type="spellStart"/>
      <w:r w:rsidRPr="00C6112E">
        <w:rPr>
          <w:rFonts w:asciiTheme="majorHAnsi" w:hAnsiTheme="majorHAnsi"/>
          <w:sz w:val="22"/>
          <w:szCs w:val="22"/>
        </w:rPr>
        <w:t>hasilnya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tidak</w:t>
      </w:r>
      <w:proofErr w:type="spellEnd"/>
      <w:r w:rsidRPr="00C6112E">
        <w:rPr>
          <w:rFonts w:asciiTheme="majorHAnsi" w:hAnsiTheme="majorHAnsi"/>
          <w:sz w:val="22"/>
          <w:szCs w:val="22"/>
        </w:rPr>
        <w:t xml:space="preserve"> 100% </w:t>
      </w:r>
      <w:proofErr w:type="spellStart"/>
      <w:r w:rsidRPr="00C6112E">
        <w:rPr>
          <w:rFonts w:asciiTheme="majorHAnsi" w:hAnsiTheme="majorHAnsi"/>
          <w:sz w:val="22"/>
          <w:szCs w:val="22"/>
        </w:rPr>
        <w:t>akurat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Pemilihan</w:t>
      </w:r>
      <w:proofErr w:type="spellEnd"/>
      <w:r w:rsidRPr="00C6112E">
        <w:rPr>
          <w:rFonts w:asciiTheme="majorHAnsi" w:hAnsiTheme="majorHAnsi"/>
          <w:sz w:val="22"/>
          <w:szCs w:val="22"/>
        </w:rPr>
        <w:t xml:space="preserve"> dan </w:t>
      </w:r>
      <w:proofErr w:type="spellStart"/>
      <w:r w:rsidRPr="00C6112E">
        <w:rPr>
          <w:rFonts w:asciiTheme="majorHAnsi" w:hAnsiTheme="majorHAnsi"/>
          <w:sz w:val="22"/>
          <w:szCs w:val="22"/>
        </w:rPr>
        <w:t>pemisahan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sampel</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dilakukan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secara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acak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tetapi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memperhatikan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sebaran</w:t>
      </w:r>
      <w:proofErr w:type="spellEnd"/>
      <w:r w:rsidRPr="00C6112E">
        <w:rPr>
          <w:rFonts w:asciiTheme="majorHAnsi" w:hAnsiTheme="majorHAnsi"/>
          <w:sz w:val="22"/>
          <w:szCs w:val="22"/>
        </w:rPr>
        <w:t xml:space="preserve"> dan </w:t>
      </w:r>
      <w:proofErr w:type="spellStart"/>
      <w:r w:rsidRPr="00C6112E">
        <w:rPr>
          <w:rFonts w:asciiTheme="majorHAnsi" w:hAnsiTheme="majorHAnsi"/>
          <w:sz w:val="22"/>
          <w:szCs w:val="22"/>
        </w:rPr>
        <w:t>keragaman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objek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dengan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jumlah</w:t>
      </w:r>
      <w:proofErr w:type="spellEnd"/>
      <w:r w:rsidRPr="00C6112E">
        <w:rPr>
          <w:rFonts w:asciiTheme="majorHAnsi" w:hAnsiTheme="majorHAnsi"/>
          <w:sz w:val="22"/>
          <w:szCs w:val="22"/>
        </w:rPr>
        <w:t xml:space="preserve"> yang </w:t>
      </w:r>
      <w:proofErr w:type="spellStart"/>
      <w:r w:rsidRPr="00C6112E">
        <w:rPr>
          <w:rFonts w:asciiTheme="majorHAnsi" w:hAnsiTheme="majorHAnsi"/>
          <w:sz w:val="22"/>
          <w:szCs w:val="22"/>
        </w:rPr>
        <w:t>hampir</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sama</w:t>
      </w:r>
      <w:proofErr w:type="spellEnd"/>
      <w:r w:rsidRPr="00C6112E">
        <w:rPr>
          <w:rFonts w:asciiTheme="majorHAnsi" w:hAnsiTheme="majorHAnsi"/>
          <w:sz w:val="22"/>
          <w:szCs w:val="22"/>
        </w:rPr>
        <w:t>.</w:t>
      </w:r>
    </w:p>
    <w:p w14:paraId="1D9DF9B9" w14:textId="77777777" w:rsidR="00185748" w:rsidRPr="00C6112E" w:rsidRDefault="00000000">
      <w:pPr>
        <w:ind w:firstLine="720"/>
        <w:jc w:val="both"/>
        <w:rPr>
          <w:rFonts w:asciiTheme="majorHAnsi" w:hAnsiTheme="majorHAnsi"/>
          <w:sz w:val="22"/>
          <w:szCs w:val="22"/>
        </w:rPr>
      </w:pPr>
      <w:proofErr w:type="spellStart"/>
      <w:r w:rsidRPr="00C6112E">
        <w:rPr>
          <w:rFonts w:asciiTheme="majorHAnsi" w:hAnsiTheme="majorHAnsi"/>
          <w:sz w:val="22"/>
          <w:szCs w:val="22"/>
        </w:rPr>
        <w:t>Kerja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lapangan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dilakukan</w:t>
      </w:r>
      <w:proofErr w:type="spellEnd"/>
      <w:r w:rsidRPr="00C6112E">
        <w:rPr>
          <w:rFonts w:asciiTheme="majorHAnsi" w:hAnsiTheme="majorHAnsi"/>
          <w:sz w:val="22"/>
          <w:szCs w:val="22"/>
        </w:rPr>
        <w:t xml:space="preserve"> pada </w:t>
      </w:r>
      <w:proofErr w:type="spellStart"/>
      <w:r w:rsidRPr="00C6112E">
        <w:rPr>
          <w:rFonts w:asciiTheme="majorHAnsi" w:hAnsiTheme="majorHAnsi"/>
          <w:sz w:val="22"/>
          <w:szCs w:val="22"/>
        </w:rPr>
        <w:t>tanggal</w:t>
      </w:r>
      <w:proofErr w:type="spellEnd"/>
      <w:r w:rsidRPr="00C6112E">
        <w:rPr>
          <w:rFonts w:asciiTheme="majorHAnsi" w:hAnsiTheme="majorHAnsi"/>
          <w:sz w:val="22"/>
          <w:szCs w:val="22"/>
        </w:rPr>
        <w:t xml:space="preserve"> 15 dan 25 </w:t>
      </w:r>
      <w:proofErr w:type="spellStart"/>
      <w:r w:rsidRPr="00C6112E">
        <w:rPr>
          <w:rFonts w:asciiTheme="majorHAnsi" w:hAnsiTheme="majorHAnsi"/>
          <w:sz w:val="22"/>
          <w:szCs w:val="22"/>
        </w:rPr>
        <w:t>januari</w:t>
      </w:r>
      <w:proofErr w:type="spellEnd"/>
      <w:r w:rsidRPr="00C6112E">
        <w:rPr>
          <w:rFonts w:asciiTheme="majorHAnsi" w:hAnsiTheme="majorHAnsi"/>
          <w:sz w:val="22"/>
          <w:szCs w:val="22"/>
        </w:rPr>
        <w:t xml:space="preserve"> 2022. </w:t>
      </w:r>
      <w:proofErr w:type="spellStart"/>
      <w:r w:rsidRPr="00C6112E">
        <w:rPr>
          <w:rFonts w:asciiTheme="majorHAnsi" w:hAnsiTheme="majorHAnsi"/>
          <w:sz w:val="22"/>
          <w:szCs w:val="22"/>
        </w:rPr>
        <w:t>Faktor</w:t>
      </w:r>
      <w:proofErr w:type="spellEnd"/>
      <w:r w:rsidRPr="00C6112E">
        <w:rPr>
          <w:rFonts w:asciiTheme="majorHAnsi" w:hAnsiTheme="majorHAnsi"/>
          <w:sz w:val="22"/>
          <w:szCs w:val="22"/>
        </w:rPr>
        <w:t xml:space="preserve"> yang </w:t>
      </w:r>
      <w:proofErr w:type="spellStart"/>
      <w:r w:rsidRPr="00C6112E">
        <w:rPr>
          <w:rFonts w:asciiTheme="majorHAnsi" w:hAnsiTheme="majorHAnsi"/>
          <w:sz w:val="22"/>
          <w:szCs w:val="22"/>
        </w:rPr>
        <w:t>menyebabkan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hasil</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perhitungan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akurasi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dari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penentuan</w:t>
      </w:r>
      <w:proofErr w:type="spellEnd"/>
      <w:r w:rsidRPr="00C6112E">
        <w:rPr>
          <w:rFonts w:asciiTheme="majorHAnsi" w:hAnsiTheme="majorHAnsi"/>
          <w:sz w:val="22"/>
          <w:szCs w:val="22"/>
        </w:rPr>
        <w:t xml:space="preserve"> habitat </w:t>
      </w:r>
      <w:proofErr w:type="spellStart"/>
      <w:r w:rsidRPr="00C6112E">
        <w:rPr>
          <w:rFonts w:asciiTheme="majorHAnsi" w:hAnsiTheme="majorHAnsi"/>
          <w:sz w:val="22"/>
          <w:szCs w:val="22"/>
        </w:rPr>
        <w:t>bentik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diperairan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dangkal</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yaitu</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perbedaan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waktu</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antara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perekaman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citra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satelit</w:t>
      </w:r>
      <w:proofErr w:type="spellEnd"/>
      <w:r w:rsidRPr="00C6112E">
        <w:rPr>
          <w:rFonts w:asciiTheme="majorHAnsi" w:hAnsiTheme="majorHAnsi"/>
          <w:sz w:val="22"/>
          <w:szCs w:val="22"/>
        </w:rPr>
        <w:t xml:space="preserve"> (09 </w:t>
      </w:r>
      <w:proofErr w:type="spellStart"/>
      <w:r w:rsidRPr="00C6112E">
        <w:rPr>
          <w:rFonts w:asciiTheme="majorHAnsi" w:hAnsiTheme="majorHAnsi"/>
          <w:sz w:val="22"/>
          <w:szCs w:val="22"/>
        </w:rPr>
        <w:t>januari</w:t>
      </w:r>
      <w:proofErr w:type="spellEnd"/>
      <w:r w:rsidRPr="00C6112E">
        <w:rPr>
          <w:rFonts w:asciiTheme="majorHAnsi" w:hAnsiTheme="majorHAnsi"/>
          <w:sz w:val="22"/>
          <w:szCs w:val="22"/>
        </w:rPr>
        <w:t xml:space="preserve"> 2016) dan </w:t>
      </w:r>
      <w:proofErr w:type="spellStart"/>
      <w:r w:rsidRPr="00C6112E">
        <w:rPr>
          <w:rFonts w:asciiTheme="majorHAnsi" w:hAnsiTheme="majorHAnsi"/>
          <w:sz w:val="22"/>
          <w:szCs w:val="22"/>
        </w:rPr>
        <w:t>pengambilan</w:t>
      </w:r>
      <w:proofErr w:type="spellEnd"/>
      <w:r w:rsidRPr="00C6112E">
        <w:rPr>
          <w:rFonts w:asciiTheme="majorHAnsi" w:hAnsiTheme="majorHAnsi"/>
          <w:sz w:val="22"/>
          <w:szCs w:val="22"/>
        </w:rPr>
        <w:t xml:space="preserve"> data </w:t>
      </w:r>
      <w:proofErr w:type="spellStart"/>
      <w:r w:rsidRPr="00C6112E">
        <w:rPr>
          <w:rFonts w:asciiTheme="majorHAnsi" w:hAnsiTheme="majorHAnsi"/>
          <w:sz w:val="22"/>
          <w:szCs w:val="22"/>
        </w:rPr>
        <w:t>lapangan</w:t>
      </w:r>
      <w:proofErr w:type="spellEnd"/>
      <w:r w:rsidRPr="00C6112E">
        <w:rPr>
          <w:rFonts w:asciiTheme="majorHAnsi" w:hAnsiTheme="majorHAnsi"/>
          <w:sz w:val="22"/>
          <w:szCs w:val="22"/>
        </w:rPr>
        <w:t xml:space="preserve"> (08 </w:t>
      </w:r>
      <w:proofErr w:type="spellStart"/>
      <w:r w:rsidRPr="00C6112E">
        <w:rPr>
          <w:rFonts w:asciiTheme="majorHAnsi" w:hAnsiTheme="majorHAnsi"/>
          <w:sz w:val="22"/>
          <w:szCs w:val="22"/>
        </w:rPr>
        <w:t>Januari</w:t>
      </w:r>
      <w:proofErr w:type="spellEnd"/>
      <w:r w:rsidRPr="00C6112E">
        <w:rPr>
          <w:rFonts w:asciiTheme="majorHAnsi" w:hAnsiTheme="majorHAnsi"/>
          <w:sz w:val="22"/>
          <w:szCs w:val="22"/>
        </w:rPr>
        <w:t xml:space="preserve"> 2020). </w:t>
      </w:r>
      <w:proofErr w:type="spellStart"/>
      <w:r w:rsidRPr="00C6112E">
        <w:rPr>
          <w:rFonts w:asciiTheme="majorHAnsi" w:hAnsiTheme="majorHAnsi"/>
          <w:sz w:val="22"/>
          <w:szCs w:val="22"/>
        </w:rPr>
        <w:t>Adanya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perubahan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kenampakan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laut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terbaca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daratan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Lamun</w:t>
      </w:r>
      <w:proofErr w:type="spellEnd"/>
      <w:r w:rsidRPr="00C6112E">
        <w:rPr>
          <w:rFonts w:asciiTheme="majorHAnsi" w:hAnsiTheme="majorHAnsi"/>
          <w:sz w:val="22"/>
          <w:szCs w:val="22"/>
        </w:rPr>
        <w:t xml:space="preserve"> (seagrass) </w:t>
      </w:r>
      <w:proofErr w:type="spellStart"/>
      <w:r w:rsidRPr="00C6112E">
        <w:rPr>
          <w:rFonts w:asciiTheme="majorHAnsi" w:hAnsiTheme="majorHAnsi"/>
          <w:sz w:val="22"/>
          <w:szCs w:val="22"/>
        </w:rPr>
        <w:t>adalah</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tumbuhan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berbunga</w:t>
      </w:r>
      <w:proofErr w:type="spellEnd"/>
      <w:r w:rsidRPr="00C6112E">
        <w:rPr>
          <w:rFonts w:asciiTheme="majorHAnsi" w:hAnsiTheme="majorHAnsi"/>
          <w:sz w:val="22"/>
          <w:szCs w:val="22"/>
        </w:rPr>
        <w:t xml:space="preserve"> (Angiospermae) yang </w:t>
      </w:r>
      <w:proofErr w:type="spellStart"/>
      <w:r w:rsidRPr="00C6112E">
        <w:rPr>
          <w:rFonts w:asciiTheme="majorHAnsi" w:hAnsiTheme="majorHAnsi"/>
          <w:sz w:val="22"/>
          <w:szCs w:val="22"/>
        </w:rPr>
        <w:t>dapat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tumbuh</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dengan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baik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dalam</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lingkungan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laut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dangkal</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Lamun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tumbuh</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berkawanan</w:t>
      </w:r>
      <w:proofErr w:type="spellEnd"/>
      <w:r w:rsidRPr="00C6112E">
        <w:rPr>
          <w:rFonts w:asciiTheme="majorHAnsi" w:hAnsiTheme="majorHAnsi"/>
          <w:sz w:val="22"/>
          <w:szCs w:val="22"/>
        </w:rPr>
        <w:t xml:space="preserve"> dan </w:t>
      </w:r>
      <w:proofErr w:type="spellStart"/>
      <w:r w:rsidRPr="00C6112E">
        <w:rPr>
          <w:rFonts w:asciiTheme="majorHAnsi" w:hAnsiTheme="majorHAnsi"/>
          <w:sz w:val="22"/>
          <w:szCs w:val="22"/>
        </w:rPr>
        <w:t>biasa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menempati</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perairan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laut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hangat</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dangkal</w:t>
      </w:r>
      <w:proofErr w:type="spellEnd"/>
      <w:r w:rsidRPr="00C6112E">
        <w:rPr>
          <w:rFonts w:asciiTheme="majorHAnsi" w:hAnsiTheme="majorHAnsi"/>
          <w:sz w:val="22"/>
          <w:szCs w:val="22"/>
        </w:rPr>
        <w:t xml:space="preserve"> dan </w:t>
      </w:r>
      <w:proofErr w:type="spellStart"/>
      <w:r w:rsidRPr="00C6112E">
        <w:rPr>
          <w:rFonts w:asciiTheme="majorHAnsi" w:hAnsiTheme="majorHAnsi"/>
          <w:sz w:val="22"/>
          <w:szCs w:val="22"/>
        </w:rPr>
        <w:t>menghubungkan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ekosistem</w:t>
      </w:r>
      <w:proofErr w:type="spellEnd"/>
      <w:r w:rsidRPr="00C6112E">
        <w:rPr>
          <w:rFonts w:asciiTheme="majorHAnsi" w:hAnsiTheme="majorHAnsi"/>
          <w:sz w:val="22"/>
          <w:szCs w:val="22"/>
        </w:rPr>
        <w:t xml:space="preserve"> habitat </w:t>
      </w:r>
      <w:proofErr w:type="spellStart"/>
      <w:r w:rsidRPr="00C6112E">
        <w:rPr>
          <w:rFonts w:asciiTheme="majorHAnsi" w:hAnsiTheme="majorHAnsi"/>
          <w:sz w:val="22"/>
          <w:szCs w:val="22"/>
        </w:rPr>
        <w:t>bentik</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dengan</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terumbu</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karang</w:t>
      </w:r>
      <w:proofErr w:type="spellEnd"/>
      <w:r w:rsidRPr="00C6112E">
        <w:rPr>
          <w:rFonts w:asciiTheme="majorHAnsi" w:hAnsiTheme="majorHAnsi"/>
          <w:sz w:val="22"/>
          <w:szCs w:val="22"/>
        </w:rPr>
        <w:t xml:space="preserve">. </w:t>
      </w:r>
    </w:p>
    <w:p w14:paraId="5081EE0C" w14:textId="77777777" w:rsidR="00185748" w:rsidRPr="00C6112E" w:rsidRDefault="00000000">
      <w:pPr>
        <w:ind w:firstLine="720"/>
        <w:jc w:val="both"/>
        <w:rPr>
          <w:rFonts w:asciiTheme="majorHAnsi" w:hAnsiTheme="majorHAnsi"/>
          <w:b/>
          <w:bCs/>
          <w:color w:val="000000"/>
          <w:sz w:val="22"/>
          <w:szCs w:val="22"/>
        </w:rPr>
      </w:pPr>
      <w:proofErr w:type="spellStart"/>
      <w:r w:rsidRPr="00C6112E">
        <w:rPr>
          <w:rFonts w:asciiTheme="majorHAnsi" w:hAnsiTheme="majorHAnsi"/>
          <w:color w:val="000000"/>
          <w:sz w:val="22"/>
          <w:szCs w:val="22"/>
        </w:rPr>
        <w:t>Adapaun</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peta</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kerja</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lapangan</w:t>
      </w:r>
      <w:proofErr w:type="spellEnd"/>
      <w:r w:rsidRPr="00C6112E">
        <w:rPr>
          <w:rFonts w:asciiTheme="majorHAnsi" w:hAnsiTheme="majorHAnsi"/>
          <w:color w:val="000000"/>
          <w:sz w:val="22"/>
          <w:szCs w:val="22"/>
        </w:rPr>
        <w:t xml:space="preserve"> </w:t>
      </w:r>
      <w:proofErr w:type="spellStart"/>
      <w:r w:rsidRPr="00C6112E">
        <w:rPr>
          <w:rFonts w:asciiTheme="majorHAnsi" w:hAnsiTheme="majorHAnsi"/>
          <w:color w:val="000000"/>
          <w:sz w:val="22"/>
          <w:szCs w:val="22"/>
        </w:rPr>
        <w:t>disajikan</w:t>
      </w:r>
      <w:proofErr w:type="spellEnd"/>
      <w:r w:rsidRPr="00C6112E">
        <w:rPr>
          <w:rFonts w:asciiTheme="majorHAnsi" w:hAnsiTheme="majorHAnsi"/>
          <w:color w:val="000000"/>
          <w:sz w:val="22"/>
          <w:szCs w:val="22"/>
        </w:rPr>
        <w:t xml:space="preserve"> pada </w:t>
      </w:r>
      <w:r w:rsidRPr="00C6112E">
        <w:rPr>
          <w:rFonts w:asciiTheme="majorHAnsi" w:hAnsiTheme="majorHAnsi"/>
          <w:b/>
          <w:bCs/>
          <w:color w:val="000000"/>
          <w:sz w:val="22"/>
          <w:szCs w:val="22"/>
        </w:rPr>
        <w:t>Gambar 5.</w:t>
      </w:r>
    </w:p>
    <w:p w14:paraId="239612E9" w14:textId="77777777" w:rsidR="00185748" w:rsidRPr="00C6112E" w:rsidRDefault="00000000">
      <w:pPr>
        <w:jc w:val="center"/>
        <w:rPr>
          <w:rFonts w:asciiTheme="majorHAnsi" w:hAnsiTheme="majorHAnsi"/>
          <w:b/>
          <w:bCs/>
          <w:color w:val="000000"/>
          <w:sz w:val="22"/>
          <w:szCs w:val="22"/>
        </w:rPr>
      </w:pPr>
      <w:r w:rsidRPr="00C6112E">
        <w:rPr>
          <w:rFonts w:asciiTheme="majorHAnsi" w:hAnsiTheme="majorHAnsi"/>
          <w:noProof/>
          <w:sz w:val="22"/>
          <w:szCs w:val="22"/>
        </w:rPr>
        <w:drawing>
          <wp:inline distT="0" distB="0" distL="0" distR="0" wp14:anchorId="32ABF575" wp14:editId="339FB3F0">
            <wp:extent cx="2984500" cy="2349500"/>
            <wp:effectExtent l="0" t="0" r="6350" b="0"/>
            <wp:docPr id="103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srcRect/>
                    <a:stretch/>
                  </pic:blipFill>
                  <pic:spPr>
                    <a:xfrm>
                      <a:off x="0" y="0"/>
                      <a:ext cx="2984500" cy="2349500"/>
                    </a:xfrm>
                    <a:prstGeom prst="rect">
                      <a:avLst/>
                    </a:prstGeom>
                    <a:ln>
                      <a:noFill/>
                    </a:ln>
                  </pic:spPr>
                </pic:pic>
              </a:graphicData>
            </a:graphic>
          </wp:inline>
        </w:drawing>
      </w:r>
    </w:p>
    <w:p w14:paraId="4F60323C" w14:textId="77777777" w:rsidR="00185748" w:rsidRPr="00C6112E" w:rsidRDefault="00000000">
      <w:pPr>
        <w:autoSpaceDE w:val="0"/>
        <w:autoSpaceDN w:val="0"/>
        <w:adjustRightInd w:val="0"/>
        <w:spacing w:after="240"/>
        <w:jc w:val="center"/>
        <w:outlineLvl w:val="0"/>
        <w:rPr>
          <w:rFonts w:asciiTheme="majorHAnsi" w:hAnsiTheme="majorHAnsi"/>
          <w:sz w:val="22"/>
          <w:szCs w:val="22"/>
        </w:rPr>
      </w:pPr>
      <w:r w:rsidRPr="00C6112E">
        <w:rPr>
          <w:rFonts w:asciiTheme="majorHAnsi" w:hAnsiTheme="majorHAnsi"/>
          <w:b/>
          <w:sz w:val="22"/>
          <w:szCs w:val="22"/>
          <w:lang w:val="id-ID"/>
        </w:rPr>
        <w:t xml:space="preserve">Gambar </w:t>
      </w:r>
      <w:r w:rsidRPr="00C6112E">
        <w:rPr>
          <w:rFonts w:asciiTheme="majorHAnsi" w:hAnsiTheme="majorHAnsi"/>
          <w:b/>
          <w:sz w:val="22"/>
          <w:szCs w:val="22"/>
        </w:rPr>
        <w:t>5</w:t>
      </w:r>
      <w:r w:rsidRPr="00C6112E">
        <w:rPr>
          <w:rFonts w:asciiTheme="majorHAnsi" w:hAnsiTheme="majorHAnsi"/>
          <w:sz w:val="22"/>
          <w:szCs w:val="22"/>
          <w:lang w:val="id-ID"/>
        </w:rPr>
        <w:t xml:space="preserve">. </w:t>
      </w:r>
      <w:proofErr w:type="spellStart"/>
      <w:r w:rsidRPr="00C6112E">
        <w:rPr>
          <w:rFonts w:asciiTheme="majorHAnsi" w:hAnsiTheme="majorHAnsi"/>
          <w:sz w:val="22"/>
          <w:szCs w:val="22"/>
        </w:rPr>
        <w:t>Kerja</w:t>
      </w:r>
      <w:proofErr w:type="spellEnd"/>
      <w:r w:rsidRPr="00C6112E">
        <w:rPr>
          <w:rFonts w:asciiTheme="majorHAnsi" w:hAnsiTheme="majorHAnsi"/>
          <w:sz w:val="22"/>
          <w:szCs w:val="22"/>
        </w:rPr>
        <w:t xml:space="preserve"> </w:t>
      </w:r>
      <w:proofErr w:type="spellStart"/>
      <w:r w:rsidRPr="00C6112E">
        <w:rPr>
          <w:rFonts w:asciiTheme="majorHAnsi" w:hAnsiTheme="majorHAnsi"/>
          <w:sz w:val="22"/>
          <w:szCs w:val="22"/>
        </w:rPr>
        <w:t>lapanga</w:t>
      </w:r>
      <w:commentRangeEnd w:id="12"/>
      <w:proofErr w:type="spellEnd"/>
      <w:r w:rsidR="00AB1CB5" w:rsidRPr="00C6112E">
        <w:rPr>
          <w:rStyle w:val="CommentReference"/>
          <w:rFonts w:asciiTheme="majorHAnsi" w:hAnsiTheme="majorHAnsi"/>
        </w:rPr>
        <w:commentReference w:id="12"/>
      </w:r>
    </w:p>
    <w:p w14:paraId="38740D7A" w14:textId="77777777" w:rsidR="00185748" w:rsidRPr="00C6112E" w:rsidRDefault="00000000">
      <w:pPr>
        <w:pStyle w:val="ListParagraph"/>
        <w:numPr>
          <w:ilvl w:val="0"/>
          <w:numId w:val="1"/>
        </w:numPr>
        <w:ind w:left="426" w:hanging="426"/>
        <w:rPr>
          <w:rFonts w:asciiTheme="majorHAnsi" w:hAnsiTheme="majorHAnsi"/>
          <w:b/>
          <w:bCs/>
          <w:sz w:val="24"/>
          <w:szCs w:val="24"/>
        </w:rPr>
      </w:pPr>
      <w:r w:rsidRPr="00C6112E">
        <w:rPr>
          <w:rFonts w:asciiTheme="majorHAnsi" w:hAnsiTheme="majorHAnsi"/>
          <w:b/>
          <w:bCs/>
          <w:sz w:val="24"/>
          <w:szCs w:val="24"/>
        </w:rPr>
        <w:t>Kesimpulan</w:t>
      </w:r>
    </w:p>
    <w:p w14:paraId="4DC14DFE" w14:textId="69A48231" w:rsidR="00C6112E" w:rsidRPr="00C6112E" w:rsidRDefault="00C6112E" w:rsidP="00C6112E">
      <w:pPr>
        <w:pStyle w:val="ListParagraph"/>
        <w:ind w:left="426"/>
        <w:rPr>
          <w:rFonts w:asciiTheme="majorHAnsi" w:hAnsiTheme="majorHAnsi"/>
        </w:rPr>
      </w:pPr>
      <w:proofErr w:type="spellStart"/>
      <w:r w:rsidRPr="00C6112E">
        <w:rPr>
          <w:rFonts w:asciiTheme="majorHAnsi" w:hAnsiTheme="majorHAnsi"/>
        </w:rPr>
        <w:t>Berdasarkan</w:t>
      </w:r>
      <w:proofErr w:type="spellEnd"/>
      <w:r w:rsidRPr="00C6112E">
        <w:rPr>
          <w:rFonts w:asciiTheme="majorHAnsi" w:hAnsiTheme="majorHAnsi"/>
        </w:rPr>
        <w:t xml:space="preserve"> </w:t>
      </w:r>
      <w:proofErr w:type="spellStart"/>
      <w:r w:rsidRPr="00C6112E">
        <w:rPr>
          <w:rFonts w:asciiTheme="majorHAnsi" w:hAnsiTheme="majorHAnsi"/>
        </w:rPr>
        <w:t>penelitian</w:t>
      </w:r>
      <w:proofErr w:type="spellEnd"/>
      <w:r w:rsidRPr="00C6112E">
        <w:rPr>
          <w:rFonts w:asciiTheme="majorHAnsi" w:hAnsiTheme="majorHAnsi"/>
        </w:rPr>
        <w:t xml:space="preserve"> yang </w:t>
      </w:r>
      <w:proofErr w:type="spellStart"/>
      <w:r w:rsidRPr="00C6112E">
        <w:rPr>
          <w:rFonts w:asciiTheme="majorHAnsi" w:hAnsiTheme="majorHAnsi"/>
        </w:rPr>
        <w:t>telah</w:t>
      </w:r>
      <w:proofErr w:type="spellEnd"/>
      <w:r w:rsidRPr="00C6112E">
        <w:rPr>
          <w:rFonts w:asciiTheme="majorHAnsi" w:hAnsiTheme="majorHAnsi"/>
        </w:rPr>
        <w:t xml:space="preserve"> </w:t>
      </w:r>
      <w:proofErr w:type="spellStart"/>
      <w:r w:rsidRPr="00C6112E">
        <w:rPr>
          <w:rFonts w:asciiTheme="majorHAnsi" w:hAnsiTheme="majorHAnsi"/>
        </w:rPr>
        <w:t>dilakukan</w:t>
      </w:r>
      <w:proofErr w:type="spellEnd"/>
      <w:r w:rsidRPr="00C6112E">
        <w:rPr>
          <w:rFonts w:asciiTheme="majorHAnsi" w:hAnsiTheme="majorHAnsi"/>
        </w:rPr>
        <w:t xml:space="preserve"> </w:t>
      </w:r>
      <w:proofErr w:type="spellStart"/>
      <w:r w:rsidRPr="00C6112E">
        <w:rPr>
          <w:rFonts w:asciiTheme="majorHAnsi" w:hAnsiTheme="majorHAnsi"/>
        </w:rPr>
        <w:t>diperoleh</w:t>
      </w:r>
      <w:proofErr w:type="spellEnd"/>
      <w:r w:rsidRPr="00C6112E">
        <w:rPr>
          <w:rFonts w:asciiTheme="majorHAnsi" w:hAnsiTheme="majorHAnsi"/>
        </w:rPr>
        <w:t xml:space="preserve"> </w:t>
      </w:r>
      <w:proofErr w:type="spellStart"/>
      <w:r w:rsidRPr="00C6112E">
        <w:rPr>
          <w:rFonts w:asciiTheme="majorHAnsi" w:hAnsiTheme="majorHAnsi"/>
        </w:rPr>
        <w:t>kesimpulan</w:t>
      </w:r>
      <w:proofErr w:type="spellEnd"/>
      <w:r w:rsidRPr="00C6112E">
        <w:rPr>
          <w:rFonts w:asciiTheme="majorHAnsi" w:hAnsiTheme="majorHAnsi"/>
        </w:rPr>
        <w:t xml:space="preserve"> </w:t>
      </w:r>
      <w:proofErr w:type="spellStart"/>
      <w:r w:rsidRPr="00C6112E">
        <w:rPr>
          <w:rFonts w:asciiTheme="majorHAnsi" w:hAnsiTheme="majorHAnsi"/>
        </w:rPr>
        <w:t>sebagai</w:t>
      </w:r>
      <w:proofErr w:type="spellEnd"/>
      <w:r w:rsidRPr="00C6112E">
        <w:rPr>
          <w:rFonts w:asciiTheme="majorHAnsi" w:hAnsiTheme="majorHAnsi"/>
        </w:rPr>
        <w:t xml:space="preserve"> </w:t>
      </w:r>
      <w:proofErr w:type="spellStart"/>
      <w:r w:rsidRPr="00C6112E">
        <w:rPr>
          <w:rFonts w:asciiTheme="majorHAnsi" w:hAnsiTheme="majorHAnsi"/>
        </w:rPr>
        <w:t>berikut</w:t>
      </w:r>
      <w:proofErr w:type="spellEnd"/>
      <w:r w:rsidRPr="00C6112E">
        <w:rPr>
          <w:rFonts w:asciiTheme="majorHAnsi" w:hAnsiTheme="majorHAnsi"/>
        </w:rPr>
        <w:t>:</w:t>
      </w:r>
    </w:p>
    <w:p w14:paraId="0C154C2D" w14:textId="77777777" w:rsidR="000B77A1" w:rsidRDefault="000B77A1" w:rsidP="005210F1">
      <w:pPr>
        <w:pStyle w:val="ListParagraph"/>
        <w:numPr>
          <w:ilvl w:val="0"/>
          <w:numId w:val="6"/>
        </w:numPr>
        <w:ind w:left="426"/>
        <w:jc w:val="both"/>
        <w:rPr>
          <w:rFonts w:asciiTheme="majorHAnsi" w:hAnsiTheme="majorHAnsi"/>
        </w:rPr>
      </w:pPr>
      <w:r w:rsidRPr="000B77A1">
        <w:rPr>
          <w:rFonts w:asciiTheme="majorHAnsi" w:hAnsiTheme="majorHAnsi"/>
        </w:rPr>
        <w:t xml:space="preserve">Hasil </w:t>
      </w:r>
      <w:proofErr w:type="spellStart"/>
      <w:r w:rsidRPr="000B77A1">
        <w:rPr>
          <w:rFonts w:asciiTheme="majorHAnsi" w:hAnsiTheme="majorHAnsi"/>
        </w:rPr>
        <w:t>klasifikasi</w:t>
      </w:r>
      <w:proofErr w:type="spellEnd"/>
      <w:r w:rsidRPr="000B77A1">
        <w:rPr>
          <w:rFonts w:asciiTheme="majorHAnsi" w:hAnsiTheme="majorHAnsi"/>
        </w:rPr>
        <w:t xml:space="preserve"> habitat </w:t>
      </w:r>
      <w:proofErr w:type="spellStart"/>
      <w:r w:rsidRPr="000B77A1">
        <w:rPr>
          <w:rFonts w:asciiTheme="majorHAnsi" w:hAnsiTheme="majorHAnsi"/>
        </w:rPr>
        <w:t>bentik</w:t>
      </w:r>
      <w:proofErr w:type="spellEnd"/>
      <w:r w:rsidRPr="000B77A1">
        <w:rPr>
          <w:rFonts w:asciiTheme="majorHAnsi" w:hAnsiTheme="majorHAnsi"/>
        </w:rPr>
        <w:t xml:space="preserve"> </w:t>
      </w:r>
      <w:proofErr w:type="spellStart"/>
      <w:r w:rsidRPr="000B77A1">
        <w:rPr>
          <w:rFonts w:asciiTheme="majorHAnsi" w:hAnsiTheme="majorHAnsi"/>
        </w:rPr>
        <w:t>dengan</w:t>
      </w:r>
      <w:proofErr w:type="spellEnd"/>
      <w:r w:rsidRPr="000B77A1">
        <w:rPr>
          <w:rFonts w:asciiTheme="majorHAnsi" w:hAnsiTheme="majorHAnsi"/>
        </w:rPr>
        <w:t xml:space="preserve"> </w:t>
      </w:r>
      <w:proofErr w:type="spellStart"/>
      <w:r w:rsidRPr="000B77A1">
        <w:rPr>
          <w:rFonts w:asciiTheme="majorHAnsi" w:hAnsiTheme="majorHAnsi"/>
        </w:rPr>
        <w:t>menggunakan</w:t>
      </w:r>
      <w:proofErr w:type="spellEnd"/>
      <w:r w:rsidRPr="000B77A1">
        <w:rPr>
          <w:rFonts w:asciiTheme="majorHAnsi" w:hAnsiTheme="majorHAnsi"/>
        </w:rPr>
        <w:t xml:space="preserve"> </w:t>
      </w:r>
      <w:proofErr w:type="spellStart"/>
      <w:r w:rsidRPr="000B77A1">
        <w:rPr>
          <w:rFonts w:asciiTheme="majorHAnsi" w:hAnsiTheme="majorHAnsi"/>
        </w:rPr>
        <w:t>metode</w:t>
      </w:r>
      <w:proofErr w:type="spellEnd"/>
      <w:r w:rsidRPr="000B77A1">
        <w:rPr>
          <w:rFonts w:asciiTheme="majorHAnsi" w:hAnsiTheme="majorHAnsi"/>
        </w:rPr>
        <w:t xml:space="preserve"> </w:t>
      </w:r>
      <w:proofErr w:type="spellStart"/>
      <w:r w:rsidRPr="000B77A1">
        <w:rPr>
          <w:rFonts w:asciiTheme="majorHAnsi" w:hAnsiTheme="majorHAnsi"/>
        </w:rPr>
        <w:t>algoritma</w:t>
      </w:r>
      <w:proofErr w:type="spellEnd"/>
      <w:r w:rsidRPr="000B77A1">
        <w:rPr>
          <w:rFonts w:asciiTheme="majorHAnsi" w:hAnsiTheme="majorHAnsi"/>
        </w:rPr>
        <w:t xml:space="preserve"> </w:t>
      </w:r>
      <w:proofErr w:type="spellStart"/>
      <w:r w:rsidRPr="000B77A1">
        <w:rPr>
          <w:rFonts w:asciiTheme="majorHAnsi" w:hAnsiTheme="majorHAnsi"/>
        </w:rPr>
        <w:t>Lyzenga</w:t>
      </w:r>
      <w:proofErr w:type="spellEnd"/>
      <w:r w:rsidRPr="000B77A1">
        <w:rPr>
          <w:rFonts w:asciiTheme="majorHAnsi" w:hAnsiTheme="majorHAnsi"/>
        </w:rPr>
        <w:t xml:space="preserve"> </w:t>
      </w:r>
      <w:proofErr w:type="spellStart"/>
      <w:r w:rsidRPr="000B77A1">
        <w:rPr>
          <w:rFonts w:asciiTheme="majorHAnsi" w:hAnsiTheme="majorHAnsi"/>
        </w:rPr>
        <w:t>menunjukkan</w:t>
      </w:r>
      <w:proofErr w:type="spellEnd"/>
      <w:r w:rsidRPr="000B77A1">
        <w:rPr>
          <w:rFonts w:asciiTheme="majorHAnsi" w:hAnsiTheme="majorHAnsi"/>
        </w:rPr>
        <w:t xml:space="preserve"> </w:t>
      </w:r>
      <w:proofErr w:type="spellStart"/>
      <w:r w:rsidRPr="000B77A1">
        <w:rPr>
          <w:rFonts w:asciiTheme="majorHAnsi" w:hAnsiTheme="majorHAnsi"/>
        </w:rPr>
        <w:t>bahwa</w:t>
      </w:r>
      <w:proofErr w:type="spellEnd"/>
      <w:r w:rsidRPr="000B77A1">
        <w:rPr>
          <w:rFonts w:asciiTheme="majorHAnsi" w:hAnsiTheme="majorHAnsi"/>
        </w:rPr>
        <w:t xml:space="preserve"> </w:t>
      </w:r>
      <w:proofErr w:type="spellStart"/>
      <w:r w:rsidRPr="000B77A1">
        <w:rPr>
          <w:rFonts w:asciiTheme="majorHAnsi" w:hAnsiTheme="majorHAnsi"/>
        </w:rPr>
        <w:t>kondisi</w:t>
      </w:r>
      <w:proofErr w:type="spellEnd"/>
      <w:r w:rsidRPr="000B77A1">
        <w:rPr>
          <w:rFonts w:asciiTheme="majorHAnsi" w:hAnsiTheme="majorHAnsi"/>
        </w:rPr>
        <w:t xml:space="preserve"> dan </w:t>
      </w:r>
      <w:proofErr w:type="spellStart"/>
      <w:r w:rsidRPr="000B77A1">
        <w:rPr>
          <w:rFonts w:asciiTheme="majorHAnsi" w:hAnsiTheme="majorHAnsi"/>
        </w:rPr>
        <w:t>perubahan</w:t>
      </w:r>
      <w:proofErr w:type="spellEnd"/>
      <w:r w:rsidRPr="000B77A1">
        <w:rPr>
          <w:rFonts w:asciiTheme="majorHAnsi" w:hAnsiTheme="majorHAnsi"/>
        </w:rPr>
        <w:t xml:space="preserve"> habitat </w:t>
      </w:r>
      <w:proofErr w:type="spellStart"/>
      <w:r w:rsidRPr="000B77A1">
        <w:rPr>
          <w:rFonts w:asciiTheme="majorHAnsi" w:hAnsiTheme="majorHAnsi"/>
        </w:rPr>
        <w:t>bentik</w:t>
      </w:r>
      <w:proofErr w:type="spellEnd"/>
      <w:r w:rsidRPr="000B77A1">
        <w:rPr>
          <w:rFonts w:asciiTheme="majorHAnsi" w:hAnsiTheme="majorHAnsi"/>
        </w:rPr>
        <w:t xml:space="preserve"> di </w:t>
      </w:r>
      <w:proofErr w:type="spellStart"/>
      <w:r w:rsidRPr="000B77A1">
        <w:rPr>
          <w:rFonts w:asciiTheme="majorHAnsi" w:hAnsiTheme="majorHAnsi"/>
        </w:rPr>
        <w:t>sekitar</w:t>
      </w:r>
      <w:proofErr w:type="spellEnd"/>
      <w:r w:rsidRPr="000B77A1">
        <w:rPr>
          <w:rFonts w:asciiTheme="majorHAnsi" w:hAnsiTheme="majorHAnsi"/>
        </w:rPr>
        <w:t xml:space="preserve"> </w:t>
      </w:r>
      <w:proofErr w:type="spellStart"/>
      <w:r w:rsidRPr="000B77A1">
        <w:rPr>
          <w:rFonts w:asciiTheme="majorHAnsi" w:hAnsiTheme="majorHAnsi"/>
        </w:rPr>
        <w:t>perairan</w:t>
      </w:r>
      <w:proofErr w:type="spellEnd"/>
      <w:r w:rsidRPr="000B77A1">
        <w:rPr>
          <w:rFonts w:asciiTheme="majorHAnsi" w:hAnsiTheme="majorHAnsi"/>
        </w:rPr>
        <w:t xml:space="preserve"> </w:t>
      </w:r>
      <w:proofErr w:type="spellStart"/>
      <w:r w:rsidRPr="000B77A1">
        <w:rPr>
          <w:rFonts w:asciiTheme="majorHAnsi" w:hAnsiTheme="majorHAnsi"/>
        </w:rPr>
        <w:t>Selat</w:t>
      </w:r>
      <w:proofErr w:type="spellEnd"/>
      <w:r w:rsidRPr="000B77A1">
        <w:rPr>
          <w:rFonts w:asciiTheme="majorHAnsi" w:hAnsiTheme="majorHAnsi"/>
        </w:rPr>
        <w:t xml:space="preserve"> Kapota, </w:t>
      </w:r>
      <w:proofErr w:type="spellStart"/>
      <w:r w:rsidRPr="000B77A1">
        <w:rPr>
          <w:rFonts w:asciiTheme="majorHAnsi" w:hAnsiTheme="majorHAnsi"/>
        </w:rPr>
        <w:t>Kecamatan</w:t>
      </w:r>
      <w:proofErr w:type="spellEnd"/>
      <w:r w:rsidRPr="000B77A1">
        <w:rPr>
          <w:rFonts w:asciiTheme="majorHAnsi" w:hAnsiTheme="majorHAnsi"/>
        </w:rPr>
        <w:t xml:space="preserve"> Wangi-Wangi Selatan, </w:t>
      </w:r>
      <w:proofErr w:type="spellStart"/>
      <w:r w:rsidRPr="000B77A1">
        <w:rPr>
          <w:rFonts w:asciiTheme="majorHAnsi" w:hAnsiTheme="majorHAnsi"/>
        </w:rPr>
        <w:t>memiliki</w:t>
      </w:r>
      <w:proofErr w:type="spellEnd"/>
      <w:r w:rsidRPr="000B77A1">
        <w:rPr>
          <w:rFonts w:asciiTheme="majorHAnsi" w:hAnsiTheme="majorHAnsi"/>
        </w:rPr>
        <w:t xml:space="preserve"> </w:t>
      </w:r>
      <w:proofErr w:type="spellStart"/>
      <w:r w:rsidRPr="000B77A1">
        <w:rPr>
          <w:rFonts w:asciiTheme="majorHAnsi" w:hAnsiTheme="majorHAnsi"/>
        </w:rPr>
        <w:t>karakteristik</w:t>
      </w:r>
      <w:proofErr w:type="spellEnd"/>
      <w:r w:rsidRPr="000B77A1">
        <w:rPr>
          <w:rFonts w:asciiTheme="majorHAnsi" w:hAnsiTheme="majorHAnsi"/>
        </w:rPr>
        <w:t xml:space="preserve"> yang </w:t>
      </w:r>
      <w:proofErr w:type="spellStart"/>
      <w:r w:rsidRPr="000B77A1">
        <w:rPr>
          <w:rFonts w:asciiTheme="majorHAnsi" w:hAnsiTheme="majorHAnsi"/>
        </w:rPr>
        <w:t>berbeda</w:t>
      </w:r>
      <w:proofErr w:type="spellEnd"/>
      <w:r w:rsidRPr="000B77A1">
        <w:rPr>
          <w:rFonts w:asciiTheme="majorHAnsi" w:hAnsiTheme="majorHAnsi"/>
        </w:rPr>
        <w:t xml:space="preserve">. </w:t>
      </w:r>
      <w:proofErr w:type="spellStart"/>
      <w:r w:rsidRPr="000B77A1">
        <w:rPr>
          <w:rFonts w:asciiTheme="majorHAnsi" w:hAnsiTheme="majorHAnsi"/>
        </w:rPr>
        <w:t>Dominasi</w:t>
      </w:r>
      <w:proofErr w:type="spellEnd"/>
      <w:r w:rsidRPr="000B77A1">
        <w:rPr>
          <w:rFonts w:asciiTheme="majorHAnsi" w:hAnsiTheme="majorHAnsi"/>
        </w:rPr>
        <w:t xml:space="preserve"> </w:t>
      </w:r>
      <w:proofErr w:type="spellStart"/>
      <w:r w:rsidRPr="000B77A1">
        <w:rPr>
          <w:rFonts w:asciiTheme="majorHAnsi" w:hAnsiTheme="majorHAnsi"/>
        </w:rPr>
        <w:t>terumbu</w:t>
      </w:r>
      <w:proofErr w:type="spellEnd"/>
      <w:r w:rsidRPr="000B77A1">
        <w:rPr>
          <w:rFonts w:asciiTheme="majorHAnsi" w:hAnsiTheme="majorHAnsi"/>
        </w:rPr>
        <w:t xml:space="preserve"> </w:t>
      </w:r>
      <w:proofErr w:type="spellStart"/>
      <w:r w:rsidRPr="000B77A1">
        <w:rPr>
          <w:rFonts w:asciiTheme="majorHAnsi" w:hAnsiTheme="majorHAnsi"/>
        </w:rPr>
        <w:t>karang</w:t>
      </w:r>
      <w:proofErr w:type="spellEnd"/>
      <w:r w:rsidRPr="000B77A1">
        <w:rPr>
          <w:rFonts w:asciiTheme="majorHAnsi" w:hAnsiTheme="majorHAnsi"/>
        </w:rPr>
        <w:t xml:space="preserve"> </w:t>
      </w:r>
      <w:proofErr w:type="spellStart"/>
      <w:r w:rsidRPr="000B77A1">
        <w:rPr>
          <w:rFonts w:asciiTheme="majorHAnsi" w:hAnsiTheme="majorHAnsi"/>
        </w:rPr>
        <w:t>terlihat</w:t>
      </w:r>
      <w:proofErr w:type="spellEnd"/>
      <w:r w:rsidRPr="000B77A1">
        <w:rPr>
          <w:rFonts w:asciiTheme="majorHAnsi" w:hAnsiTheme="majorHAnsi"/>
        </w:rPr>
        <w:t xml:space="preserve"> </w:t>
      </w:r>
      <w:proofErr w:type="spellStart"/>
      <w:r w:rsidRPr="000B77A1">
        <w:rPr>
          <w:rFonts w:asciiTheme="majorHAnsi" w:hAnsiTheme="majorHAnsi"/>
        </w:rPr>
        <w:t>jelas</w:t>
      </w:r>
      <w:proofErr w:type="spellEnd"/>
      <w:r w:rsidRPr="000B77A1">
        <w:rPr>
          <w:rFonts w:asciiTheme="majorHAnsi" w:hAnsiTheme="majorHAnsi"/>
        </w:rPr>
        <w:t xml:space="preserve"> pada zona </w:t>
      </w:r>
      <w:proofErr w:type="spellStart"/>
      <w:r w:rsidRPr="000B77A1">
        <w:rPr>
          <w:rFonts w:asciiTheme="majorHAnsi" w:hAnsiTheme="majorHAnsi"/>
        </w:rPr>
        <w:t>pecah</w:t>
      </w:r>
      <w:proofErr w:type="spellEnd"/>
      <w:r w:rsidRPr="000B77A1">
        <w:rPr>
          <w:rFonts w:asciiTheme="majorHAnsi" w:hAnsiTheme="majorHAnsi"/>
        </w:rPr>
        <w:t xml:space="preserve"> </w:t>
      </w:r>
      <w:proofErr w:type="spellStart"/>
      <w:r w:rsidRPr="000B77A1">
        <w:rPr>
          <w:rFonts w:asciiTheme="majorHAnsi" w:hAnsiTheme="majorHAnsi"/>
        </w:rPr>
        <w:t>gelombang</w:t>
      </w:r>
      <w:proofErr w:type="spellEnd"/>
      <w:r w:rsidRPr="000B77A1">
        <w:rPr>
          <w:rFonts w:asciiTheme="majorHAnsi" w:hAnsiTheme="majorHAnsi"/>
        </w:rPr>
        <w:t xml:space="preserve">, </w:t>
      </w:r>
      <w:proofErr w:type="spellStart"/>
      <w:r w:rsidRPr="000B77A1">
        <w:rPr>
          <w:rFonts w:asciiTheme="majorHAnsi" w:hAnsiTheme="majorHAnsi"/>
        </w:rPr>
        <w:t>sementara</w:t>
      </w:r>
      <w:proofErr w:type="spellEnd"/>
      <w:r w:rsidRPr="000B77A1">
        <w:rPr>
          <w:rFonts w:asciiTheme="majorHAnsi" w:hAnsiTheme="majorHAnsi"/>
        </w:rPr>
        <w:t xml:space="preserve"> </w:t>
      </w:r>
      <w:proofErr w:type="spellStart"/>
      <w:r w:rsidRPr="000B77A1">
        <w:rPr>
          <w:rFonts w:asciiTheme="majorHAnsi" w:hAnsiTheme="majorHAnsi"/>
        </w:rPr>
        <w:t>pasir</w:t>
      </w:r>
      <w:proofErr w:type="spellEnd"/>
      <w:r w:rsidRPr="000B77A1">
        <w:rPr>
          <w:rFonts w:asciiTheme="majorHAnsi" w:hAnsiTheme="majorHAnsi"/>
        </w:rPr>
        <w:t xml:space="preserve"> </w:t>
      </w:r>
      <w:proofErr w:type="spellStart"/>
      <w:r w:rsidRPr="000B77A1">
        <w:rPr>
          <w:rFonts w:asciiTheme="majorHAnsi" w:hAnsiTheme="majorHAnsi"/>
        </w:rPr>
        <w:t>basah</w:t>
      </w:r>
      <w:proofErr w:type="spellEnd"/>
      <w:r w:rsidRPr="000B77A1">
        <w:rPr>
          <w:rFonts w:asciiTheme="majorHAnsi" w:hAnsiTheme="majorHAnsi"/>
        </w:rPr>
        <w:t xml:space="preserve"> dan </w:t>
      </w:r>
      <w:proofErr w:type="spellStart"/>
      <w:r w:rsidRPr="000B77A1">
        <w:rPr>
          <w:rFonts w:asciiTheme="majorHAnsi" w:hAnsiTheme="majorHAnsi"/>
        </w:rPr>
        <w:t>padang</w:t>
      </w:r>
      <w:proofErr w:type="spellEnd"/>
      <w:r w:rsidRPr="000B77A1">
        <w:rPr>
          <w:rFonts w:asciiTheme="majorHAnsi" w:hAnsiTheme="majorHAnsi"/>
        </w:rPr>
        <w:t xml:space="preserve"> </w:t>
      </w:r>
      <w:proofErr w:type="spellStart"/>
      <w:r w:rsidRPr="000B77A1">
        <w:rPr>
          <w:rFonts w:asciiTheme="majorHAnsi" w:hAnsiTheme="majorHAnsi"/>
        </w:rPr>
        <w:t>lamun</w:t>
      </w:r>
      <w:proofErr w:type="spellEnd"/>
      <w:r w:rsidRPr="000B77A1">
        <w:rPr>
          <w:rFonts w:asciiTheme="majorHAnsi" w:hAnsiTheme="majorHAnsi"/>
        </w:rPr>
        <w:t xml:space="preserve"> </w:t>
      </w:r>
      <w:proofErr w:type="spellStart"/>
      <w:r w:rsidRPr="000B77A1">
        <w:rPr>
          <w:rFonts w:asciiTheme="majorHAnsi" w:hAnsiTheme="majorHAnsi"/>
        </w:rPr>
        <w:t>umumnya</w:t>
      </w:r>
      <w:proofErr w:type="spellEnd"/>
      <w:r w:rsidRPr="000B77A1">
        <w:rPr>
          <w:rFonts w:asciiTheme="majorHAnsi" w:hAnsiTheme="majorHAnsi"/>
        </w:rPr>
        <w:t xml:space="preserve"> </w:t>
      </w:r>
      <w:proofErr w:type="spellStart"/>
      <w:r w:rsidRPr="000B77A1">
        <w:rPr>
          <w:rFonts w:asciiTheme="majorHAnsi" w:hAnsiTheme="majorHAnsi"/>
        </w:rPr>
        <w:t>ditemukan</w:t>
      </w:r>
      <w:proofErr w:type="spellEnd"/>
      <w:r w:rsidRPr="000B77A1">
        <w:rPr>
          <w:rFonts w:asciiTheme="majorHAnsi" w:hAnsiTheme="majorHAnsi"/>
        </w:rPr>
        <w:t xml:space="preserve"> </w:t>
      </w:r>
      <w:proofErr w:type="spellStart"/>
      <w:r w:rsidRPr="000B77A1">
        <w:rPr>
          <w:rFonts w:asciiTheme="majorHAnsi" w:hAnsiTheme="majorHAnsi"/>
        </w:rPr>
        <w:t>berdekatan</w:t>
      </w:r>
      <w:proofErr w:type="spellEnd"/>
      <w:r w:rsidRPr="000B77A1">
        <w:rPr>
          <w:rFonts w:asciiTheme="majorHAnsi" w:hAnsiTheme="majorHAnsi"/>
        </w:rPr>
        <w:t xml:space="preserve"> </w:t>
      </w:r>
      <w:proofErr w:type="spellStart"/>
      <w:r w:rsidRPr="000B77A1">
        <w:rPr>
          <w:rFonts w:asciiTheme="majorHAnsi" w:hAnsiTheme="majorHAnsi"/>
        </w:rPr>
        <w:t>dengan</w:t>
      </w:r>
      <w:proofErr w:type="spellEnd"/>
      <w:r w:rsidRPr="000B77A1">
        <w:rPr>
          <w:rFonts w:asciiTheme="majorHAnsi" w:hAnsiTheme="majorHAnsi"/>
        </w:rPr>
        <w:t xml:space="preserve"> garis </w:t>
      </w:r>
      <w:proofErr w:type="spellStart"/>
      <w:r w:rsidRPr="000B77A1">
        <w:rPr>
          <w:rFonts w:asciiTheme="majorHAnsi" w:hAnsiTheme="majorHAnsi"/>
        </w:rPr>
        <w:t>pantai</w:t>
      </w:r>
      <w:proofErr w:type="spellEnd"/>
      <w:r w:rsidRPr="000B77A1">
        <w:rPr>
          <w:rFonts w:asciiTheme="majorHAnsi" w:hAnsiTheme="majorHAnsi"/>
        </w:rPr>
        <w:t xml:space="preserve">. </w:t>
      </w:r>
      <w:proofErr w:type="spellStart"/>
      <w:r w:rsidRPr="000B77A1">
        <w:rPr>
          <w:rFonts w:asciiTheme="majorHAnsi" w:hAnsiTheme="majorHAnsi"/>
        </w:rPr>
        <w:t>Metode</w:t>
      </w:r>
      <w:proofErr w:type="spellEnd"/>
      <w:r w:rsidRPr="000B77A1">
        <w:rPr>
          <w:rFonts w:asciiTheme="majorHAnsi" w:hAnsiTheme="majorHAnsi"/>
        </w:rPr>
        <w:t xml:space="preserve"> </w:t>
      </w:r>
      <w:proofErr w:type="spellStart"/>
      <w:r w:rsidRPr="000B77A1">
        <w:rPr>
          <w:rFonts w:asciiTheme="majorHAnsi" w:hAnsiTheme="majorHAnsi"/>
        </w:rPr>
        <w:t>algoritma</w:t>
      </w:r>
      <w:proofErr w:type="spellEnd"/>
      <w:r w:rsidRPr="000B77A1">
        <w:rPr>
          <w:rFonts w:asciiTheme="majorHAnsi" w:hAnsiTheme="majorHAnsi"/>
        </w:rPr>
        <w:t xml:space="preserve"> </w:t>
      </w:r>
      <w:proofErr w:type="spellStart"/>
      <w:r w:rsidRPr="000B77A1">
        <w:rPr>
          <w:rFonts w:asciiTheme="majorHAnsi" w:hAnsiTheme="majorHAnsi"/>
        </w:rPr>
        <w:t>Lyzenga</w:t>
      </w:r>
      <w:proofErr w:type="spellEnd"/>
      <w:r w:rsidRPr="000B77A1">
        <w:rPr>
          <w:rFonts w:asciiTheme="majorHAnsi" w:hAnsiTheme="majorHAnsi"/>
        </w:rPr>
        <w:t xml:space="preserve"> </w:t>
      </w:r>
      <w:proofErr w:type="spellStart"/>
      <w:r w:rsidRPr="000B77A1">
        <w:rPr>
          <w:rFonts w:asciiTheme="majorHAnsi" w:hAnsiTheme="majorHAnsi"/>
        </w:rPr>
        <w:t>memberikan</w:t>
      </w:r>
      <w:proofErr w:type="spellEnd"/>
      <w:r w:rsidRPr="000B77A1">
        <w:rPr>
          <w:rFonts w:asciiTheme="majorHAnsi" w:hAnsiTheme="majorHAnsi"/>
        </w:rPr>
        <w:t xml:space="preserve"> </w:t>
      </w:r>
      <w:proofErr w:type="spellStart"/>
      <w:r w:rsidRPr="000B77A1">
        <w:rPr>
          <w:rFonts w:asciiTheme="majorHAnsi" w:hAnsiTheme="majorHAnsi"/>
        </w:rPr>
        <w:t>gambaran</w:t>
      </w:r>
      <w:proofErr w:type="spellEnd"/>
      <w:r w:rsidRPr="000B77A1">
        <w:rPr>
          <w:rFonts w:asciiTheme="majorHAnsi" w:hAnsiTheme="majorHAnsi"/>
        </w:rPr>
        <w:t xml:space="preserve"> yang </w:t>
      </w:r>
      <w:proofErr w:type="spellStart"/>
      <w:r w:rsidRPr="000B77A1">
        <w:rPr>
          <w:rFonts w:asciiTheme="majorHAnsi" w:hAnsiTheme="majorHAnsi"/>
        </w:rPr>
        <w:t>jelas</w:t>
      </w:r>
      <w:proofErr w:type="spellEnd"/>
      <w:r w:rsidRPr="000B77A1">
        <w:rPr>
          <w:rFonts w:asciiTheme="majorHAnsi" w:hAnsiTheme="majorHAnsi"/>
        </w:rPr>
        <w:t xml:space="preserve"> </w:t>
      </w:r>
      <w:proofErr w:type="spellStart"/>
      <w:r w:rsidRPr="000B77A1">
        <w:rPr>
          <w:rFonts w:asciiTheme="majorHAnsi" w:hAnsiTheme="majorHAnsi"/>
        </w:rPr>
        <w:t>mengenai</w:t>
      </w:r>
      <w:proofErr w:type="spellEnd"/>
      <w:r w:rsidRPr="000B77A1">
        <w:rPr>
          <w:rFonts w:asciiTheme="majorHAnsi" w:hAnsiTheme="majorHAnsi"/>
        </w:rPr>
        <w:t xml:space="preserve"> </w:t>
      </w:r>
      <w:proofErr w:type="spellStart"/>
      <w:r w:rsidRPr="000B77A1">
        <w:rPr>
          <w:rFonts w:asciiTheme="majorHAnsi" w:hAnsiTheme="majorHAnsi"/>
        </w:rPr>
        <w:t>komposisi</w:t>
      </w:r>
      <w:proofErr w:type="spellEnd"/>
      <w:r w:rsidRPr="000B77A1">
        <w:rPr>
          <w:rFonts w:asciiTheme="majorHAnsi" w:hAnsiTheme="majorHAnsi"/>
        </w:rPr>
        <w:t xml:space="preserve"> habitat </w:t>
      </w:r>
      <w:proofErr w:type="spellStart"/>
      <w:r w:rsidRPr="000B77A1">
        <w:rPr>
          <w:rFonts w:asciiTheme="majorHAnsi" w:hAnsiTheme="majorHAnsi"/>
        </w:rPr>
        <w:t>bentik</w:t>
      </w:r>
      <w:proofErr w:type="spellEnd"/>
      <w:r w:rsidRPr="000B77A1">
        <w:rPr>
          <w:rFonts w:asciiTheme="majorHAnsi" w:hAnsiTheme="majorHAnsi"/>
        </w:rPr>
        <w:t xml:space="preserve"> di </w:t>
      </w:r>
      <w:proofErr w:type="spellStart"/>
      <w:r w:rsidRPr="000B77A1">
        <w:rPr>
          <w:rFonts w:asciiTheme="majorHAnsi" w:hAnsiTheme="majorHAnsi"/>
        </w:rPr>
        <w:t>daerah</w:t>
      </w:r>
      <w:proofErr w:type="spellEnd"/>
      <w:r w:rsidRPr="000B77A1">
        <w:rPr>
          <w:rFonts w:asciiTheme="majorHAnsi" w:hAnsiTheme="majorHAnsi"/>
        </w:rPr>
        <w:t xml:space="preserve"> </w:t>
      </w:r>
      <w:proofErr w:type="spellStart"/>
      <w:r w:rsidRPr="000B77A1">
        <w:rPr>
          <w:rFonts w:asciiTheme="majorHAnsi" w:hAnsiTheme="majorHAnsi"/>
        </w:rPr>
        <w:t>tersebut</w:t>
      </w:r>
      <w:proofErr w:type="spellEnd"/>
      <w:r w:rsidRPr="000B77A1">
        <w:rPr>
          <w:rFonts w:asciiTheme="majorHAnsi" w:hAnsiTheme="majorHAnsi"/>
        </w:rPr>
        <w:t>.</w:t>
      </w:r>
    </w:p>
    <w:p w14:paraId="7C1A31A3" w14:textId="77777777" w:rsidR="000B77A1" w:rsidRDefault="000B77A1" w:rsidP="005210F1">
      <w:pPr>
        <w:pStyle w:val="ListParagraph"/>
        <w:numPr>
          <w:ilvl w:val="0"/>
          <w:numId w:val="6"/>
        </w:numPr>
        <w:ind w:left="426"/>
        <w:jc w:val="both"/>
        <w:rPr>
          <w:rFonts w:asciiTheme="majorHAnsi" w:hAnsiTheme="majorHAnsi"/>
        </w:rPr>
      </w:pPr>
      <w:proofErr w:type="spellStart"/>
      <w:r w:rsidRPr="000B77A1">
        <w:rPr>
          <w:rFonts w:asciiTheme="majorHAnsi" w:hAnsiTheme="majorHAnsi"/>
        </w:rPr>
        <w:t>Analisis</w:t>
      </w:r>
      <w:proofErr w:type="spellEnd"/>
      <w:r w:rsidRPr="000B77A1">
        <w:rPr>
          <w:rFonts w:asciiTheme="majorHAnsi" w:hAnsiTheme="majorHAnsi"/>
        </w:rPr>
        <w:t xml:space="preserve"> </w:t>
      </w:r>
      <w:proofErr w:type="spellStart"/>
      <w:r w:rsidRPr="000B77A1">
        <w:rPr>
          <w:rFonts w:asciiTheme="majorHAnsi" w:hAnsiTheme="majorHAnsi"/>
        </w:rPr>
        <w:t>spasial</w:t>
      </w:r>
      <w:proofErr w:type="spellEnd"/>
      <w:r w:rsidRPr="000B77A1">
        <w:rPr>
          <w:rFonts w:asciiTheme="majorHAnsi" w:hAnsiTheme="majorHAnsi"/>
        </w:rPr>
        <w:t xml:space="preserve"> temporal habitat </w:t>
      </w:r>
      <w:proofErr w:type="spellStart"/>
      <w:r w:rsidRPr="000B77A1">
        <w:rPr>
          <w:rFonts w:asciiTheme="majorHAnsi" w:hAnsiTheme="majorHAnsi"/>
        </w:rPr>
        <w:t>bentik</w:t>
      </w:r>
      <w:proofErr w:type="spellEnd"/>
      <w:r w:rsidRPr="000B77A1">
        <w:rPr>
          <w:rFonts w:asciiTheme="majorHAnsi" w:hAnsiTheme="majorHAnsi"/>
        </w:rPr>
        <w:t xml:space="preserve"> </w:t>
      </w:r>
      <w:proofErr w:type="spellStart"/>
      <w:r w:rsidRPr="000B77A1">
        <w:rPr>
          <w:rFonts w:asciiTheme="majorHAnsi" w:hAnsiTheme="majorHAnsi"/>
        </w:rPr>
        <w:t>menunjukkan</w:t>
      </w:r>
      <w:proofErr w:type="spellEnd"/>
      <w:r w:rsidRPr="000B77A1">
        <w:rPr>
          <w:rFonts w:asciiTheme="majorHAnsi" w:hAnsiTheme="majorHAnsi"/>
        </w:rPr>
        <w:t xml:space="preserve"> </w:t>
      </w:r>
      <w:proofErr w:type="spellStart"/>
      <w:r w:rsidRPr="000B77A1">
        <w:rPr>
          <w:rFonts w:asciiTheme="majorHAnsi" w:hAnsiTheme="majorHAnsi"/>
        </w:rPr>
        <w:t>adanya</w:t>
      </w:r>
      <w:proofErr w:type="spellEnd"/>
      <w:r w:rsidRPr="000B77A1">
        <w:rPr>
          <w:rFonts w:asciiTheme="majorHAnsi" w:hAnsiTheme="majorHAnsi"/>
        </w:rPr>
        <w:t xml:space="preserve"> </w:t>
      </w:r>
      <w:proofErr w:type="spellStart"/>
      <w:r w:rsidRPr="000B77A1">
        <w:rPr>
          <w:rFonts w:asciiTheme="majorHAnsi" w:hAnsiTheme="majorHAnsi"/>
        </w:rPr>
        <w:t>perbedaan</w:t>
      </w:r>
      <w:proofErr w:type="spellEnd"/>
      <w:r w:rsidRPr="000B77A1">
        <w:rPr>
          <w:rFonts w:asciiTheme="majorHAnsi" w:hAnsiTheme="majorHAnsi"/>
        </w:rPr>
        <w:t xml:space="preserve"> </w:t>
      </w:r>
      <w:proofErr w:type="spellStart"/>
      <w:r w:rsidRPr="000B77A1">
        <w:rPr>
          <w:rFonts w:asciiTheme="majorHAnsi" w:hAnsiTheme="majorHAnsi"/>
        </w:rPr>
        <w:t>dalam</w:t>
      </w:r>
      <w:proofErr w:type="spellEnd"/>
      <w:r w:rsidRPr="000B77A1">
        <w:rPr>
          <w:rFonts w:asciiTheme="majorHAnsi" w:hAnsiTheme="majorHAnsi"/>
        </w:rPr>
        <w:t xml:space="preserve"> </w:t>
      </w:r>
      <w:proofErr w:type="spellStart"/>
      <w:r w:rsidRPr="000B77A1">
        <w:rPr>
          <w:rFonts w:asciiTheme="majorHAnsi" w:hAnsiTheme="majorHAnsi"/>
        </w:rPr>
        <w:t>persebaran</w:t>
      </w:r>
      <w:proofErr w:type="spellEnd"/>
      <w:r w:rsidRPr="000B77A1">
        <w:rPr>
          <w:rFonts w:asciiTheme="majorHAnsi" w:hAnsiTheme="majorHAnsi"/>
        </w:rPr>
        <w:t xml:space="preserve"> area </w:t>
      </w:r>
      <w:proofErr w:type="spellStart"/>
      <w:r w:rsidRPr="000B77A1">
        <w:rPr>
          <w:rFonts w:asciiTheme="majorHAnsi" w:hAnsiTheme="majorHAnsi"/>
        </w:rPr>
        <w:t>kelas</w:t>
      </w:r>
      <w:proofErr w:type="spellEnd"/>
      <w:r w:rsidRPr="000B77A1">
        <w:rPr>
          <w:rFonts w:asciiTheme="majorHAnsi" w:hAnsiTheme="majorHAnsi"/>
        </w:rPr>
        <w:t xml:space="preserve"> habitat </w:t>
      </w:r>
      <w:proofErr w:type="spellStart"/>
      <w:r w:rsidRPr="000B77A1">
        <w:rPr>
          <w:rFonts w:asciiTheme="majorHAnsi" w:hAnsiTheme="majorHAnsi"/>
        </w:rPr>
        <w:t>bentik</w:t>
      </w:r>
      <w:proofErr w:type="spellEnd"/>
      <w:r w:rsidRPr="000B77A1">
        <w:rPr>
          <w:rFonts w:asciiTheme="majorHAnsi" w:hAnsiTheme="majorHAnsi"/>
        </w:rPr>
        <w:t xml:space="preserve"> </w:t>
      </w:r>
      <w:proofErr w:type="spellStart"/>
      <w:r w:rsidRPr="000B77A1">
        <w:rPr>
          <w:rFonts w:asciiTheme="majorHAnsi" w:hAnsiTheme="majorHAnsi"/>
        </w:rPr>
        <w:t>antara</w:t>
      </w:r>
      <w:proofErr w:type="spellEnd"/>
      <w:r w:rsidRPr="000B77A1">
        <w:rPr>
          <w:rFonts w:asciiTheme="majorHAnsi" w:hAnsiTheme="majorHAnsi"/>
        </w:rPr>
        <w:t xml:space="preserve"> </w:t>
      </w:r>
      <w:proofErr w:type="spellStart"/>
      <w:r w:rsidRPr="000B77A1">
        <w:rPr>
          <w:rFonts w:asciiTheme="majorHAnsi" w:hAnsiTheme="majorHAnsi"/>
        </w:rPr>
        <w:t>hasil</w:t>
      </w:r>
      <w:proofErr w:type="spellEnd"/>
      <w:r w:rsidRPr="000B77A1">
        <w:rPr>
          <w:rFonts w:asciiTheme="majorHAnsi" w:hAnsiTheme="majorHAnsi"/>
        </w:rPr>
        <w:t xml:space="preserve"> </w:t>
      </w:r>
      <w:proofErr w:type="spellStart"/>
      <w:r w:rsidRPr="000B77A1">
        <w:rPr>
          <w:rFonts w:asciiTheme="majorHAnsi" w:hAnsiTheme="majorHAnsi"/>
        </w:rPr>
        <w:t>klasifikasi</w:t>
      </w:r>
      <w:proofErr w:type="spellEnd"/>
      <w:r w:rsidRPr="000B77A1">
        <w:rPr>
          <w:rFonts w:asciiTheme="majorHAnsi" w:hAnsiTheme="majorHAnsi"/>
        </w:rPr>
        <w:t xml:space="preserve"> </w:t>
      </w:r>
      <w:proofErr w:type="spellStart"/>
      <w:r w:rsidRPr="000B77A1">
        <w:rPr>
          <w:rFonts w:asciiTheme="majorHAnsi" w:hAnsiTheme="majorHAnsi"/>
        </w:rPr>
        <w:t>citra</w:t>
      </w:r>
      <w:proofErr w:type="spellEnd"/>
      <w:r w:rsidRPr="000B77A1">
        <w:rPr>
          <w:rFonts w:asciiTheme="majorHAnsi" w:hAnsiTheme="majorHAnsi"/>
        </w:rPr>
        <w:t xml:space="preserve"> pada </w:t>
      </w:r>
      <w:proofErr w:type="spellStart"/>
      <w:r w:rsidRPr="000B77A1">
        <w:rPr>
          <w:rFonts w:asciiTheme="majorHAnsi" w:hAnsiTheme="majorHAnsi"/>
        </w:rPr>
        <w:t>tahun</w:t>
      </w:r>
      <w:proofErr w:type="spellEnd"/>
      <w:r w:rsidRPr="000B77A1">
        <w:rPr>
          <w:rFonts w:asciiTheme="majorHAnsi" w:hAnsiTheme="majorHAnsi"/>
        </w:rPr>
        <w:t xml:space="preserve"> 2016 dan 2020. Hasil </w:t>
      </w:r>
      <w:proofErr w:type="spellStart"/>
      <w:r w:rsidRPr="000B77A1">
        <w:rPr>
          <w:rFonts w:asciiTheme="majorHAnsi" w:hAnsiTheme="majorHAnsi"/>
        </w:rPr>
        <w:t>klasifikasi</w:t>
      </w:r>
      <w:proofErr w:type="spellEnd"/>
      <w:r w:rsidRPr="000B77A1">
        <w:rPr>
          <w:rFonts w:asciiTheme="majorHAnsi" w:hAnsiTheme="majorHAnsi"/>
        </w:rPr>
        <w:t xml:space="preserve"> </w:t>
      </w:r>
      <w:proofErr w:type="spellStart"/>
      <w:r w:rsidRPr="000B77A1">
        <w:rPr>
          <w:rFonts w:asciiTheme="majorHAnsi" w:hAnsiTheme="majorHAnsi"/>
        </w:rPr>
        <w:t>citra</w:t>
      </w:r>
      <w:proofErr w:type="spellEnd"/>
      <w:r w:rsidRPr="000B77A1">
        <w:rPr>
          <w:rFonts w:asciiTheme="majorHAnsi" w:hAnsiTheme="majorHAnsi"/>
        </w:rPr>
        <w:t xml:space="preserve"> </w:t>
      </w:r>
      <w:proofErr w:type="spellStart"/>
      <w:r w:rsidRPr="000B77A1">
        <w:rPr>
          <w:rFonts w:asciiTheme="majorHAnsi" w:hAnsiTheme="majorHAnsi"/>
        </w:rPr>
        <w:t>menggunakan</w:t>
      </w:r>
      <w:proofErr w:type="spellEnd"/>
      <w:r w:rsidRPr="000B77A1">
        <w:rPr>
          <w:rFonts w:asciiTheme="majorHAnsi" w:hAnsiTheme="majorHAnsi"/>
        </w:rPr>
        <w:t xml:space="preserve"> </w:t>
      </w:r>
      <w:proofErr w:type="spellStart"/>
      <w:r w:rsidRPr="000B77A1">
        <w:rPr>
          <w:rFonts w:asciiTheme="majorHAnsi" w:hAnsiTheme="majorHAnsi"/>
        </w:rPr>
        <w:t>metode</w:t>
      </w:r>
      <w:proofErr w:type="spellEnd"/>
      <w:r w:rsidRPr="000B77A1">
        <w:rPr>
          <w:rFonts w:asciiTheme="majorHAnsi" w:hAnsiTheme="majorHAnsi"/>
        </w:rPr>
        <w:t xml:space="preserve"> </w:t>
      </w:r>
      <w:proofErr w:type="spellStart"/>
      <w:r w:rsidRPr="000B77A1">
        <w:rPr>
          <w:rFonts w:asciiTheme="majorHAnsi" w:hAnsiTheme="majorHAnsi"/>
        </w:rPr>
        <w:t>algoritma</w:t>
      </w:r>
      <w:proofErr w:type="spellEnd"/>
      <w:r w:rsidRPr="000B77A1">
        <w:rPr>
          <w:rFonts w:asciiTheme="majorHAnsi" w:hAnsiTheme="majorHAnsi"/>
        </w:rPr>
        <w:t xml:space="preserve"> </w:t>
      </w:r>
      <w:proofErr w:type="spellStart"/>
      <w:r w:rsidRPr="000B77A1">
        <w:rPr>
          <w:rFonts w:asciiTheme="majorHAnsi" w:hAnsiTheme="majorHAnsi"/>
        </w:rPr>
        <w:t>Lyzenga</w:t>
      </w:r>
      <w:proofErr w:type="spellEnd"/>
      <w:r w:rsidRPr="000B77A1">
        <w:rPr>
          <w:rFonts w:asciiTheme="majorHAnsi" w:hAnsiTheme="majorHAnsi"/>
        </w:rPr>
        <w:t xml:space="preserve"> </w:t>
      </w:r>
      <w:proofErr w:type="spellStart"/>
      <w:r w:rsidRPr="000B77A1">
        <w:rPr>
          <w:rFonts w:asciiTheme="majorHAnsi" w:hAnsiTheme="majorHAnsi"/>
        </w:rPr>
        <w:t>memperlihatkan</w:t>
      </w:r>
      <w:proofErr w:type="spellEnd"/>
      <w:r w:rsidRPr="000B77A1">
        <w:rPr>
          <w:rFonts w:asciiTheme="majorHAnsi" w:hAnsiTheme="majorHAnsi"/>
        </w:rPr>
        <w:t xml:space="preserve"> </w:t>
      </w:r>
      <w:proofErr w:type="spellStart"/>
      <w:r w:rsidRPr="000B77A1">
        <w:rPr>
          <w:rFonts w:asciiTheme="majorHAnsi" w:hAnsiTheme="majorHAnsi"/>
        </w:rPr>
        <w:t>adanya</w:t>
      </w:r>
      <w:proofErr w:type="spellEnd"/>
      <w:r w:rsidRPr="000B77A1">
        <w:rPr>
          <w:rFonts w:asciiTheme="majorHAnsi" w:hAnsiTheme="majorHAnsi"/>
        </w:rPr>
        <w:t xml:space="preserve"> </w:t>
      </w:r>
      <w:proofErr w:type="spellStart"/>
      <w:r w:rsidRPr="000B77A1">
        <w:rPr>
          <w:rFonts w:asciiTheme="majorHAnsi" w:hAnsiTheme="majorHAnsi"/>
        </w:rPr>
        <w:t>perubahan</w:t>
      </w:r>
      <w:proofErr w:type="spellEnd"/>
      <w:r w:rsidRPr="000B77A1">
        <w:rPr>
          <w:rFonts w:asciiTheme="majorHAnsi" w:hAnsiTheme="majorHAnsi"/>
        </w:rPr>
        <w:t xml:space="preserve"> </w:t>
      </w:r>
      <w:proofErr w:type="spellStart"/>
      <w:r w:rsidRPr="000B77A1">
        <w:rPr>
          <w:rFonts w:asciiTheme="majorHAnsi" w:hAnsiTheme="majorHAnsi"/>
        </w:rPr>
        <w:t>dalam</w:t>
      </w:r>
      <w:proofErr w:type="spellEnd"/>
      <w:r w:rsidRPr="000B77A1">
        <w:rPr>
          <w:rFonts w:asciiTheme="majorHAnsi" w:hAnsiTheme="majorHAnsi"/>
        </w:rPr>
        <w:t xml:space="preserve"> </w:t>
      </w:r>
      <w:proofErr w:type="spellStart"/>
      <w:r w:rsidRPr="000B77A1">
        <w:rPr>
          <w:rFonts w:asciiTheme="majorHAnsi" w:hAnsiTheme="majorHAnsi"/>
        </w:rPr>
        <w:t>luas</w:t>
      </w:r>
      <w:proofErr w:type="spellEnd"/>
      <w:r w:rsidRPr="000B77A1">
        <w:rPr>
          <w:rFonts w:asciiTheme="majorHAnsi" w:hAnsiTheme="majorHAnsi"/>
        </w:rPr>
        <w:t xml:space="preserve"> wilayah </w:t>
      </w:r>
      <w:proofErr w:type="spellStart"/>
      <w:r w:rsidRPr="000B77A1">
        <w:rPr>
          <w:rFonts w:asciiTheme="majorHAnsi" w:hAnsiTheme="majorHAnsi"/>
        </w:rPr>
        <w:t>maupun</w:t>
      </w:r>
      <w:proofErr w:type="spellEnd"/>
      <w:r w:rsidRPr="000B77A1">
        <w:rPr>
          <w:rFonts w:asciiTheme="majorHAnsi" w:hAnsiTheme="majorHAnsi"/>
        </w:rPr>
        <w:t xml:space="preserve"> </w:t>
      </w:r>
      <w:proofErr w:type="spellStart"/>
      <w:r w:rsidRPr="000B77A1">
        <w:rPr>
          <w:rFonts w:asciiTheme="majorHAnsi" w:hAnsiTheme="majorHAnsi"/>
        </w:rPr>
        <w:t>luas</w:t>
      </w:r>
      <w:proofErr w:type="spellEnd"/>
      <w:r w:rsidRPr="000B77A1">
        <w:rPr>
          <w:rFonts w:asciiTheme="majorHAnsi" w:hAnsiTheme="majorHAnsi"/>
        </w:rPr>
        <w:t xml:space="preserve"> </w:t>
      </w:r>
      <w:proofErr w:type="spellStart"/>
      <w:r w:rsidRPr="000B77A1">
        <w:rPr>
          <w:rFonts w:asciiTheme="majorHAnsi" w:hAnsiTheme="majorHAnsi"/>
        </w:rPr>
        <w:t>kelas</w:t>
      </w:r>
      <w:proofErr w:type="spellEnd"/>
      <w:r w:rsidRPr="000B77A1">
        <w:rPr>
          <w:rFonts w:asciiTheme="majorHAnsi" w:hAnsiTheme="majorHAnsi"/>
        </w:rPr>
        <w:t xml:space="preserve"> habitat </w:t>
      </w:r>
      <w:proofErr w:type="spellStart"/>
      <w:r w:rsidRPr="000B77A1">
        <w:rPr>
          <w:rFonts w:asciiTheme="majorHAnsi" w:hAnsiTheme="majorHAnsi"/>
        </w:rPr>
        <w:t>bentik</w:t>
      </w:r>
      <w:proofErr w:type="spellEnd"/>
      <w:r w:rsidRPr="000B77A1">
        <w:rPr>
          <w:rFonts w:asciiTheme="majorHAnsi" w:hAnsiTheme="majorHAnsi"/>
        </w:rPr>
        <w:t xml:space="preserve"> </w:t>
      </w:r>
      <w:proofErr w:type="spellStart"/>
      <w:r w:rsidRPr="000B77A1">
        <w:rPr>
          <w:rFonts w:asciiTheme="majorHAnsi" w:hAnsiTheme="majorHAnsi"/>
        </w:rPr>
        <w:t>dari</w:t>
      </w:r>
      <w:proofErr w:type="spellEnd"/>
      <w:r w:rsidRPr="000B77A1">
        <w:rPr>
          <w:rFonts w:asciiTheme="majorHAnsi" w:hAnsiTheme="majorHAnsi"/>
        </w:rPr>
        <w:t xml:space="preserve"> </w:t>
      </w:r>
      <w:proofErr w:type="spellStart"/>
      <w:r w:rsidRPr="000B77A1">
        <w:rPr>
          <w:rFonts w:asciiTheme="majorHAnsi" w:hAnsiTheme="majorHAnsi"/>
        </w:rPr>
        <w:t>tahun</w:t>
      </w:r>
      <w:proofErr w:type="spellEnd"/>
      <w:r w:rsidRPr="000B77A1">
        <w:rPr>
          <w:rFonts w:asciiTheme="majorHAnsi" w:hAnsiTheme="majorHAnsi"/>
        </w:rPr>
        <w:t xml:space="preserve"> </w:t>
      </w:r>
      <w:proofErr w:type="spellStart"/>
      <w:r w:rsidRPr="000B77A1">
        <w:rPr>
          <w:rFonts w:asciiTheme="majorHAnsi" w:hAnsiTheme="majorHAnsi"/>
        </w:rPr>
        <w:t>ke</w:t>
      </w:r>
      <w:proofErr w:type="spellEnd"/>
      <w:r w:rsidRPr="000B77A1">
        <w:rPr>
          <w:rFonts w:asciiTheme="majorHAnsi" w:hAnsiTheme="majorHAnsi"/>
        </w:rPr>
        <w:t xml:space="preserve"> </w:t>
      </w:r>
      <w:proofErr w:type="spellStart"/>
      <w:r w:rsidRPr="000B77A1">
        <w:rPr>
          <w:rFonts w:asciiTheme="majorHAnsi" w:hAnsiTheme="majorHAnsi"/>
        </w:rPr>
        <w:t>tahun</w:t>
      </w:r>
      <w:proofErr w:type="spellEnd"/>
      <w:r w:rsidRPr="000B77A1">
        <w:rPr>
          <w:rFonts w:asciiTheme="majorHAnsi" w:hAnsiTheme="majorHAnsi"/>
        </w:rPr>
        <w:t xml:space="preserve">. </w:t>
      </w:r>
      <w:proofErr w:type="spellStart"/>
      <w:r w:rsidRPr="000B77A1">
        <w:rPr>
          <w:rFonts w:asciiTheme="majorHAnsi" w:hAnsiTheme="majorHAnsi"/>
        </w:rPr>
        <w:t>Beberapa</w:t>
      </w:r>
      <w:proofErr w:type="spellEnd"/>
      <w:r w:rsidRPr="000B77A1">
        <w:rPr>
          <w:rFonts w:asciiTheme="majorHAnsi" w:hAnsiTheme="majorHAnsi"/>
        </w:rPr>
        <w:t xml:space="preserve"> </w:t>
      </w:r>
      <w:proofErr w:type="spellStart"/>
      <w:r w:rsidRPr="000B77A1">
        <w:rPr>
          <w:rFonts w:asciiTheme="majorHAnsi" w:hAnsiTheme="majorHAnsi"/>
        </w:rPr>
        <w:t>kelas</w:t>
      </w:r>
      <w:proofErr w:type="spellEnd"/>
      <w:r w:rsidRPr="000B77A1">
        <w:rPr>
          <w:rFonts w:asciiTheme="majorHAnsi" w:hAnsiTheme="majorHAnsi"/>
        </w:rPr>
        <w:t xml:space="preserve"> habitat </w:t>
      </w:r>
      <w:proofErr w:type="spellStart"/>
      <w:r w:rsidRPr="000B77A1">
        <w:rPr>
          <w:rFonts w:asciiTheme="majorHAnsi" w:hAnsiTheme="majorHAnsi"/>
        </w:rPr>
        <w:t>bentik</w:t>
      </w:r>
      <w:proofErr w:type="spellEnd"/>
      <w:r w:rsidRPr="000B77A1">
        <w:rPr>
          <w:rFonts w:asciiTheme="majorHAnsi" w:hAnsiTheme="majorHAnsi"/>
        </w:rPr>
        <w:t xml:space="preserve"> </w:t>
      </w:r>
      <w:proofErr w:type="spellStart"/>
      <w:r w:rsidRPr="000B77A1">
        <w:rPr>
          <w:rFonts w:asciiTheme="majorHAnsi" w:hAnsiTheme="majorHAnsi"/>
        </w:rPr>
        <w:t>mengalami</w:t>
      </w:r>
      <w:proofErr w:type="spellEnd"/>
      <w:r w:rsidRPr="000B77A1">
        <w:rPr>
          <w:rFonts w:asciiTheme="majorHAnsi" w:hAnsiTheme="majorHAnsi"/>
        </w:rPr>
        <w:t xml:space="preserve"> </w:t>
      </w:r>
      <w:proofErr w:type="spellStart"/>
      <w:r w:rsidRPr="000B77A1">
        <w:rPr>
          <w:rFonts w:asciiTheme="majorHAnsi" w:hAnsiTheme="majorHAnsi"/>
        </w:rPr>
        <w:t>peningkatan</w:t>
      </w:r>
      <w:proofErr w:type="spellEnd"/>
      <w:r w:rsidRPr="000B77A1">
        <w:rPr>
          <w:rFonts w:asciiTheme="majorHAnsi" w:hAnsiTheme="majorHAnsi"/>
        </w:rPr>
        <w:t xml:space="preserve"> </w:t>
      </w:r>
      <w:proofErr w:type="spellStart"/>
      <w:r w:rsidRPr="000B77A1">
        <w:rPr>
          <w:rFonts w:asciiTheme="majorHAnsi" w:hAnsiTheme="majorHAnsi"/>
        </w:rPr>
        <w:t>luas</w:t>
      </w:r>
      <w:proofErr w:type="spellEnd"/>
      <w:r w:rsidRPr="000B77A1">
        <w:rPr>
          <w:rFonts w:asciiTheme="majorHAnsi" w:hAnsiTheme="majorHAnsi"/>
        </w:rPr>
        <w:t xml:space="preserve">, </w:t>
      </w:r>
      <w:proofErr w:type="spellStart"/>
      <w:r w:rsidRPr="000B77A1">
        <w:rPr>
          <w:rFonts w:asciiTheme="majorHAnsi" w:hAnsiTheme="majorHAnsi"/>
        </w:rPr>
        <w:t>sementara</w:t>
      </w:r>
      <w:proofErr w:type="spellEnd"/>
      <w:r w:rsidRPr="000B77A1">
        <w:rPr>
          <w:rFonts w:asciiTheme="majorHAnsi" w:hAnsiTheme="majorHAnsi"/>
        </w:rPr>
        <w:t xml:space="preserve"> yang lain </w:t>
      </w:r>
      <w:proofErr w:type="spellStart"/>
      <w:r w:rsidRPr="000B77A1">
        <w:rPr>
          <w:rFonts w:asciiTheme="majorHAnsi" w:hAnsiTheme="majorHAnsi"/>
        </w:rPr>
        <w:t>mengalami</w:t>
      </w:r>
      <w:proofErr w:type="spellEnd"/>
      <w:r w:rsidRPr="000B77A1">
        <w:rPr>
          <w:rFonts w:asciiTheme="majorHAnsi" w:hAnsiTheme="majorHAnsi"/>
        </w:rPr>
        <w:t xml:space="preserve"> </w:t>
      </w:r>
      <w:proofErr w:type="spellStart"/>
      <w:r w:rsidRPr="000B77A1">
        <w:rPr>
          <w:rFonts w:asciiTheme="majorHAnsi" w:hAnsiTheme="majorHAnsi"/>
        </w:rPr>
        <w:t>penurunan</w:t>
      </w:r>
      <w:proofErr w:type="spellEnd"/>
      <w:r w:rsidRPr="000B77A1">
        <w:rPr>
          <w:rFonts w:asciiTheme="majorHAnsi" w:hAnsiTheme="majorHAnsi"/>
        </w:rPr>
        <w:t xml:space="preserve"> </w:t>
      </w:r>
      <w:proofErr w:type="spellStart"/>
      <w:r w:rsidRPr="000B77A1">
        <w:rPr>
          <w:rFonts w:asciiTheme="majorHAnsi" w:hAnsiTheme="majorHAnsi"/>
        </w:rPr>
        <w:t>atau</w:t>
      </w:r>
      <w:proofErr w:type="spellEnd"/>
      <w:r w:rsidRPr="000B77A1">
        <w:rPr>
          <w:rFonts w:asciiTheme="majorHAnsi" w:hAnsiTheme="majorHAnsi"/>
        </w:rPr>
        <w:t xml:space="preserve"> </w:t>
      </w:r>
      <w:proofErr w:type="spellStart"/>
      <w:r w:rsidRPr="000B77A1">
        <w:rPr>
          <w:rFonts w:asciiTheme="majorHAnsi" w:hAnsiTheme="majorHAnsi"/>
        </w:rPr>
        <w:t>perubahan</w:t>
      </w:r>
      <w:proofErr w:type="spellEnd"/>
      <w:r w:rsidRPr="000B77A1">
        <w:rPr>
          <w:rFonts w:asciiTheme="majorHAnsi" w:hAnsiTheme="majorHAnsi"/>
        </w:rPr>
        <w:t xml:space="preserve"> </w:t>
      </w:r>
      <w:proofErr w:type="spellStart"/>
      <w:r w:rsidRPr="000B77A1">
        <w:rPr>
          <w:rFonts w:asciiTheme="majorHAnsi" w:hAnsiTheme="majorHAnsi"/>
        </w:rPr>
        <w:t>dengan</w:t>
      </w:r>
      <w:proofErr w:type="spellEnd"/>
      <w:r w:rsidRPr="000B77A1">
        <w:rPr>
          <w:rFonts w:asciiTheme="majorHAnsi" w:hAnsiTheme="majorHAnsi"/>
        </w:rPr>
        <w:t xml:space="preserve"> </w:t>
      </w:r>
      <w:proofErr w:type="spellStart"/>
      <w:r w:rsidRPr="000B77A1">
        <w:rPr>
          <w:rFonts w:asciiTheme="majorHAnsi" w:hAnsiTheme="majorHAnsi"/>
        </w:rPr>
        <w:t>munculnya</w:t>
      </w:r>
      <w:proofErr w:type="spellEnd"/>
      <w:r w:rsidRPr="000B77A1">
        <w:rPr>
          <w:rFonts w:asciiTheme="majorHAnsi" w:hAnsiTheme="majorHAnsi"/>
        </w:rPr>
        <w:t xml:space="preserve"> </w:t>
      </w:r>
      <w:proofErr w:type="spellStart"/>
      <w:r w:rsidRPr="000B77A1">
        <w:rPr>
          <w:rFonts w:asciiTheme="majorHAnsi" w:hAnsiTheme="majorHAnsi"/>
        </w:rPr>
        <w:t>kelas</w:t>
      </w:r>
      <w:proofErr w:type="spellEnd"/>
      <w:r w:rsidRPr="000B77A1">
        <w:rPr>
          <w:rFonts w:asciiTheme="majorHAnsi" w:hAnsiTheme="majorHAnsi"/>
        </w:rPr>
        <w:t xml:space="preserve"> </w:t>
      </w:r>
      <w:proofErr w:type="spellStart"/>
      <w:r w:rsidRPr="000B77A1">
        <w:rPr>
          <w:rFonts w:asciiTheme="majorHAnsi" w:hAnsiTheme="majorHAnsi"/>
        </w:rPr>
        <w:t>baru</w:t>
      </w:r>
      <w:proofErr w:type="spellEnd"/>
      <w:r w:rsidRPr="000B77A1">
        <w:rPr>
          <w:rFonts w:asciiTheme="majorHAnsi" w:hAnsiTheme="majorHAnsi"/>
        </w:rPr>
        <w:t xml:space="preserve"> </w:t>
      </w:r>
      <w:proofErr w:type="spellStart"/>
      <w:r w:rsidRPr="000B77A1">
        <w:rPr>
          <w:rFonts w:asciiTheme="majorHAnsi" w:hAnsiTheme="majorHAnsi"/>
        </w:rPr>
        <w:t>dalam</w:t>
      </w:r>
      <w:proofErr w:type="spellEnd"/>
      <w:r w:rsidRPr="000B77A1">
        <w:rPr>
          <w:rFonts w:asciiTheme="majorHAnsi" w:hAnsiTheme="majorHAnsi"/>
        </w:rPr>
        <w:t xml:space="preserve"> </w:t>
      </w:r>
      <w:proofErr w:type="spellStart"/>
      <w:r w:rsidRPr="000B77A1">
        <w:rPr>
          <w:rFonts w:asciiTheme="majorHAnsi" w:hAnsiTheme="majorHAnsi"/>
        </w:rPr>
        <w:t>hasil</w:t>
      </w:r>
      <w:proofErr w:type="spellEnd"/>
      <w:r w:rsidRPr="000B77A1">
        <w:rPr>
          <w:rFonts w:asciiTheme="majorHAnsi" w:hAnsiTheme="majorHAnsi"/>
        </w:rPr>
        <w:t xml:space="preserve"> </w:t>
      </w:r>
      <w:proofErr w:type="spellStart"/>
      <w:r w:rsidRPr="000B77A1">
        <w:rPr>
          <w:rFonts w:asciiTheme="majorHAnsi" w:hAnsiTheme="majorHAnsi"/>
        </w:rPr>
        <w:t>klasifikasi</w:t>
      </w:r>
      <w:proofErr w:type="spellEnd"/>
      <w:r w:rsidRPr="000B77A1">
        <w:rPr>
          <w:rFonts w:asciiTheme="majorHAnsi" w:hAnsiTheme="majorHAnsi"/>
        </w:rPr>
        <w:t xml:space="preserve"> </w:t>
      </w:r>
      <w:proofErr w:type="spellStart"/>
      <w:r w:rsidRPr="000B77A1">
        <w:rPr>
          <w:rFonts w:asciiTheme="majorHAnsi" w:hAnsiTheme="majorHAnsi"/>
        </w:rPr>
        <w:t>citra.</w:t>
      </w:r>
      <w:proofErr w:type="spellEnd"/>
    </w:p>
    <w:p w14:paraId="4C1C7DA5" w14:textId="68616986" w:rsidR="000B77A1" w:rsidRPr="000B77A1" w:rsidRDefault="000B77A1" w:rsidP="005210F1">
      <w:pPr>
        <w:pStyle w:val="ListParagraph"/>
        <w:numPr>
          <w:ilvl w:val="0"/>
          <w:numId w:val="6"/>
        </w:numPr>
        <w:ind w:left="426"/>
        <w:jc w:val="both"/>
        <w:rPr>
          <w:rFonts w:asciiTheme="majorHAnsi" w:hAnsiTheme="majorHAnsi"/>
        </w:rPr>
      </w:pPr>
      <w:proofErr w:type="spellStart"/>
      <w:r w:rsidRPr="000B77A1">
        <w:rPr>
          <w:rFonts w:asciiTheme="majorHAnsi" w:hAnsiTheme="majorHAnsi"/>
        </w:rPr>
        <w:t>Evaluasi</w:t>
      </w:r>
      <w:proofErr w:type="spellEnd"/>
      <w:r w:rsidRPr="000B77A1">
        <w:rPr>
          <w:rFonts w:asciiTheme="majorHAnsi" w:hAnsiTheme="majorHAnsi"/>
        </w:rPr>
        <w:t xml:space="preserve"> </w:t>
      </w:r>
      <w:proofErr w:type="spellStart"/>
      <w:r w:rsidRPr="000B77A1">
        <w:rPr>
          <w:rFonts w:asciiTheme="majorHAnsi" w:hAnsiTheme="majorHAnsi"/>
        </w:rPr>
        <w:t>akurasi</w:t>
      </w:r>
      <w:proofErr w:type="spellEnd"/>
      <w:r w:rsidRPr="000B77A1">
        <w:rPr>
          <w:rFonts w:asciiTheme="majorHAnsi" w:hAnsiTheme="majorHAnsi"/>
        </w:rPr>
        <w:t xml:space="preserve"> </w:t>
      </w:r>
      <w:proofErr w:type="spellStart"/>
      <w:r w:rsidRPr="000B77A1">
        <w:rPr>
          <w:rFonts w:asciiTheme="majorHAnsi" w:hAnsiTheme="majorHAnsi"/>
        </w:rPr>
        <w:t>klasifikasi</w:t>
      </w:r>
      <w:proofErr w:type="spellEnd"/>
      <w:r w:rsidRPr="000B77A1">
        <w:rPr>
          <w:rFonts w:asciiTheme="majorHAnsi" w:hAnsiTheme="majorHAnsi"/>
        </w:rPr>
        <w:t xml:space="preserve"> habitat </w:t>
      </w:r>
      <w:proofErr w:type="spellStart"/>
      <w:r w:rsidRPr="000B77A1">
        <w:rPr>
          <w:rFonts w:asciiTheme="majorHAnsi" w:hAnsiTheme="majorHAnsi"/>
        </w:rPr>
        <w:t>bentik</w:t>
      </w:r>
      <w:proofErr w:type="spellEnd"/>
      <w:r w:rsidRPr="000B77A1">
        <w:rPr>
          <w:rFonts w:asciiTheme="majorHAnsi" w:hAnsiTheme="majorHAnsi"/>
        </w:rPr>
        <w:t xml:space="preserve"> </w:t>
      </w:r>
      <w:proofErr w:type="spellStart"/>
      <w:r w:rsidRPr="000B77A1">
        <w:rPr>
          <w:rFonts w:asciiTheme="majorHAnsi" w:hAnsiTheme="majorHAnsi"/>
        </w:rPr>
        <w:t>dengan</w:t>
      </w:r>
      <w:proofErr w:type="spellEnd"/>
      <w:r w:rsidRPr="000B77A1">
        <w:rPr>
          <w:rFonts w:asciiTheme="majorHAnsi" w:hAnsiTheme="majorHAnsi"/>
        </w:rPr>
        <w:t xml:space="preserve"> </w:t>
      </w:r>
      <w:proofErr w:type="spellStart"/>
      <w:r w:rsidRPr="000B77A1">
        <w:rPr>
          <w:rFonts w:asciiTheme="majorHAnsi" w:hAnsiTheme="majorHAnsi"/>
        </w:rPr>
        <w:t>menggunakan</w:t>
      </w:r>
      <w:proofErr w:type="spellEnd"/>
      <w:r w:rsidRPr="000B77A1">
        <w:rPr>
          <w:rFonts w:asciiTheme="majorHAnsi" w:hAnsiTheme="majorHAnsi"/>
        </w:rPr>
        <w:t xml:space="preserve"> </w:t>
      </w:r>
      <w:proofErr w:type="spellStart"/>
      <w:r w:rsidRPr="000B77A1">
        <w:rPr>
          <w:rFonts w:asciiTheme="majorHAnsi" w:hAnsiTheme="majorHAnsi"/>
        </w:rPr>
        <w:t>citra</w:t>
      </w:r>
      <w:proofErr w:type="spellEnd"/>
      <w:r w:rsidRPr="000B77A1">
        <w:rPr>
          <w:rFonts w:asciiTheme="majorHAnsi" w:hAnsiTheme="majorHAnsi"/>
        </w:rPr>
        <w:t xml:space="preserve"> </w:t>
      </w:r>
      <w:proofErr w:type="spellStart"/>
      <w:r w:rsidRPr="000B77A1">
        <w:rPr>
          <w:rFonts w:asciiTheme="majorHAnsi" w:hAnsiTheme="majorHAnsi"/>
        </w:rPr>
        <w:t>terkoreksi</w:t>
      </w:r>
      <w:proofErr w:type="spellEnd"/>
      <w:r w:rsidRPr="000B77A1">
        <w:rPr>
          <w:rFonts w:asciiTheme="majorHAnsi" w:hAnsiTheme="majorHAnsi"/>
        </w:rPr>
        <w:t xml:space="preserve"> </w:t>
      </w:r>
      <w:proofErr w:type="spellStart"/>
      <w:r w:rsidRPr="000B77A1">
        <w:rPr>
          <w:rFonts w:asciiTheme="majorHAnsi" w:hAnsiTheme="majorHAnsi"/>
        </w:rPr>
        <w:t>kolom</w:t>
      </w:r>
      <w:proofErr w:type="spellEnd"/>
      <w:r w:rsidRPr="000B77A1">
        <w:rPr>
          <w:rFonts w:asciiTheme="majorHAnsi" w:hAnsiTheme="majorHAnsi"/>
        </w:rPr>
        <w:t xml:space="preserve"> air </w:t>
      </w:r>
      <w:proofErr w:type="spellStart"/>
      <w:r w:rsidRPr="000B77A1">
        <w:rPr>
          <w:rFonts w:asciiTheme="majorHAnsi" w:hAnsiTheme="majorHAnsi"/>
        </w:rPr>
        <w:t>menunjukkan</w:t>
      </w:r>
      <w:proofErr w:type="spellEnd"/>
      <w:r w:rsidRPr="000B77A1">
        <w:rPr>
          <w:rFonts w:asciiTheme="majorHAnsi" w:hAnsiTheme="majorHAnsi"/>
        </w:rPr>
        <w:t xml:space="preserve"> </w:t>
      </w:r>
      <w:proofErr w:type="spellStart"/>
      <w:r w:rsidRPr="000B77A1">
        <w:rPr>
          <w:rFonts w:asciiTheme="majorHAnsi" w:hAnsiTheme="majorHAnsi"/>
        </w:rPr>
        <w:t>bahwa</w:t>
      </w:r>
      <w:proofErr w:type="spellEnd"/>
      <w:r w:rsidRPr="000B77A1">
        <w:rPr>
          <w:rFonts w:asciiTheme="majorHAnsi" w:hAnsiTheme="majorHAnsi"/>
        </w:rPr>
        <w:t xml:space="preserve"> </w:t>
      </w:r>
      <w:proofErr w:type="spellStart"/>
      <w:r w:rsidRPr="000B77A1">
        <w:rPr>
          <w:rFonts w:asciiTheme="majorHAnsi" w:hAnsiTheme="majorHAnsi"/>
        </w:rPr>
        <w:t>metode</w:t>
      </w:r>
      <w:proofErr w:type="spellEnd"/>
      <w:r w:rsidRPr="000B77A1">
        <w:rPr>
          <w:rFonts w:asciiTheme="majorHAnsi" w:hAnsiTheme="majorHAnsi"/>
        </w:rPr>
        <w:t xml:space="preserve"> </w:t>
      </w:r>
      <w:proofErr w:type="spellStart"/>
      <w:r w:rsidRPr="000B77A1">
        <w:rPr>
          <w:rFonts w:asciiTheme="majorHAnsi" w:hAnsiTheme="majorHAnsi"/>
        </w:rPr>
        <w:t>algoritma</w:t>
      </w:r>
      <w:proofErr w:type="spellEnd"/>
      <w:r w:rsidRPr="000B77A1">
        <w:rPr>
          <w:rFonts w:asciiTheme="majorHAnsi" w:hAnsiTheme="majorHAnsi"/>
        </w:rPr>
        <w:t xml:space="preserve"> </w:t>
      </w:r>
      <w:proofErr w:type="spellStart"/>
      <w:r w:rsidRPr="000B77A1">
        <w:rPr>
          <w:rFonts w:asciiTheme="majorHAnsi" w:hAnsiTheme="majorHAnsi"/>
        </w:rPr>
        <w:t>Lyzenga</w:t>
      </w:r>
      <w:proofErr w:type="spellEnd"/>
      <w:r w:rsidRPr="000B77A1">
        <w:rPr>
          <w:rFonts w:asciiTheme="majorHAnsi" w:hAnsiTheme="majorHAnsi"/>
        </w:rPr>
        <w:t xml:space="preserve"> </w:t>
      </w:r>
      <w:proofErr w:type="spellStart"/>
      <w:r w:rsidRPr="000B77A1">
        <w:rPr>
          <w:rFonts w:asciiTheme="majorHAnsi" w:hAnsiTheme="majorHAnsi"/>
        </w:rPr>
        <w:t>memiliki</w:t>
      </w:r>
      <w:proofErr w:type="spellEnd"/>
      <w:r w:rsidRPr="000B77A1">
        <w:rPr>
          <w:rFonts w:asciiTheme="majorHAnsi" w:hAnsiTheme="majorHAnsi"/>
        </w:rPr>
        <w:t xml:space="preserve"> </w:t>
      </w:r>
      <w:proofErr w:type="spellStart"/>
      <w:r w:rsidRPr="000B77A1">
        <w:rPr>
          <w:rFonts w:asciiTheme="majorHAnsi" w:hAnsiTheme="majorHAnsi"/>
        </w:rPr>
        <w:t>tingkat</w:t>
      </w:r>
      <w:proofErr w:type="spellEnd"/>
      <w:r w:rsidRPr="000B77A1">
        <w:rPr>
          <w:rFonts w:asciiTheme="majorHAnsi" w:hAnsiTheme="majorHAnsi"/>
        </w:rPr>
        <w:t xml:space="preserve"> </w:t>
      </w:r>
      <w:proofErr w:type="spellStart"/>
      <w:r w:rsidRPr="000B77A1">
        <w:rPr>
          <w:rFonts w:asciiTheme="majorHAnsi" w:hAnsiTheme="majorHAnsi"/>
        </w:rPr>
        <w:t>akurasi</w:t>
      </w:r>
      <w:proofErr w:type="spellEnd"/>
      <w:r w:rsidRPr="000B77A1">
        <w:rPr>
          <w:rFonts w:asciiTheme="majorHAnsi" w:hAnsiTheme="majorHAnsi"/>
        </w:rPr>
        <w:t xml:space="preserve"> </w:t>
      </w:r>
      <w:proofErr w:type="spellStart"/>
      <w:r w:rsidRPr="000B77A1">
        <w:rPr>
          <w:rFonts w:asciiTheme="majorHAnsi" w:hAnsiTheme="majorHAnsi"/>
        </w:rPr>
        <w:t>keseluruhan</w:t>
      </w:r>
      <w:proofErr w:type="spellEnd"/>
      <w:r w:rsidRPr="000B77A1">
        <w:rPr>
          <w:rFonts w:asciiTheme="majorHAnsi" w:hAnsiTheme="majorHAnsi"/>
        </w:rPr>
        <w:t xml:space="preserve"> </w:t>
      </w:r>
      <w:proofErr w:type="spellStart"/>
      <w:r w:rsidRPr="000B77A1">
        <w:rPr>
          <w:rFonts w:asciiTheme="majorHAnsi" w:hAnsiTheme="majorHAnsi"/>
        </w:rPr>
        <w:t>sebesar</w:t>
      </w:r>
      <w:proofErr w:type="spellEnd"/>
      <w:r w:rsidRPr="000B77A1">
        <w:rPr>
          <w:rFonts w:asciiTheme="majorHAnsi" w:hAnsiTheme="majorHAnsi"/>
        </w:rPr>
        <w:t xml:space="preserve"> 88,50%. Hasil </w:t>
      </w:r>
      <w:proofErr w:type="spellStart"/>
      <w:r w:rsidRPr="000B77A1">
        <w:rPr>
          <w:rFonts w:asciiTheme="majorHAnsi" w:hAnsiTheme="majorHAnsi"/>
        </w:rPr>
        <w:t>ini</w:t>
      </w:r>
      <w:proofErr w:type="spellEnd"/>
      <w:r w:rsidRPr="000B77A1">
        <w:rPr>
          <w:rFonts w:asciiTheme="majorHAnsi" w:hAnsiTheme="majorHAnsi"/>
        </w:rPr>
        <w:t xml:space="preserve"> </w:t>
      </w:r>
      <w:proofErr w:type="spellStart"/>
      <w:r w:rsidRPr="000B77A1">
        <w:rPr>
          <w:rFonts w:asciiTheme="majorHAnsi" w:hAnsiTheme="majorHAnsi"/>
        </w:rPr>
        <w:t>menunjukkan</w:t>
      </w:r>
      <w:proofErr w:type="spellEnd"/>
      <w:r w:rsidRPr="000B77A1">
        <w:rPr>
          <w:rFonts w:asciiTheme="majorHAnsi" w:hAnsiTheme="majorHAnsi"/>
        </w:rPr>
        <w:t xml:space="preserve"> </w:t>
      </w:r>
      <w:proofErr w:type="spellStart"/>
      <w:r w:rsidRPr="000B77A1">
        <w:rPr>
          <w:rFonts w:asciiTheme="majorHAnsi" w:hAnsiTheme="majorHAnsi"/>
        </w:rPr>
        <w:t>sejauh</w:t>
      </w:r>
      <w:proofErr w:type="spellEnd"/>
      <w:r w:rsidRPr="000B77A1">
        <w:rPr>
          <w:rFonts w:asciiTheme="majorHAnsi" w:hAnsiTheme="majorHAnsi"/>
        </w:rPr>
        <w:t xml:space="preserve"> mana </w:t>
      </w:r>
      <w:proofErr w:type="spellStart"/>
      <w:r w:rsidRPr="000B77A1">
        <w:rPr>
          <w:rFonts w:asciiTheme="majorHAnsi" w:hAnsiTheme="majorHAnsi"/>
        </w:rPr>
        <w:t>klasifikasi</w:t>
      </w:r>
      <w:proofErr w:type="spellEnd"/>
      <w:r w:rsidRPr="000B77A1">
        <w:rPr>
          <w:rFonts w:asciiTheme="majorHAnsi" w:hAnsiTheme="majorHAnsi"/>
        </w:rPr>
        <w:t xml:space="preserve"> </w:t>
      </w:r>
      <w:proofErr w:type="spellStart"/>
      <w:r w:rsidRPr="000B77A1">
        <w:rPr>
          <w:rFonts w:asciiTheme="majorHAnsi" w:hAnsiTheme="majorHAnsi"/>
        </w:rPr>
        <w:t>citra</w:t>
      </w:r>
      <w:proofErr w:type="spellEnd"/>
      <w:r w:rsidRPr="000B77A1">
        <w:rPr>
          <w:rFonts w:asciiTheme="majorHAnsi" w:hAnsiTheme="majorHAnsi"/>
        </w:rPr>
        <w:t xml:space="preserve"> </w:t>
      </w:r>
      <w:proofErr w:type="spellStart"/>
      <w:r w:rsidRPr="000B77A1">
        <w:rPr>
          <w:rFonts w:asciiTheme="majorHAnsi" w:hAnsiTheme="majorHAnsi"/>
        </w:rPr>
        <w:t>mampu</w:t>
      </w:r>
      <w:proofErr w:type="spellEnd"/>
      <w:r w:rsidRPr="000B77A1">
        <w:rPr>
          <w:rFonts w:asciiTheme="majorHAnsi" w:hAnsiTheme="majorHAnsi"/>
        </w:rPr>
        <w:t xml:space="preserve"> </w:t>
      </w:r>
      <w:proofErr w:type="spellStart"/>
      <w:r w:rsidRPr="000B77A1">
        <w:rPr>
          <w:rFonts w:asciiTheme="majorHAnsi" w:hAnsiTheme="majorHAnsi"/>
        </w:rPr>
        <w:t>mengidentifikasi</w:t>
      </w:r>
      <w:proofErr w:type="spellEnd"/>
      <w:r w:rsidRPr="000B77A1">
        <w:rPr>
          <w:rFonts w:asciiTheme="majorHAnsi" w:hAnsiTheme="majorHAnsi"/>
        </w:rPr>
        <w:t xml:space="preserve"> </w:t>
      </w:r>
      <w:proofErr w:type="spellStart"/>
      <w:r w:rsidRPr="000B77A1">
        <w:rPr>
          <w:rFonts w:asciiTheme="majorHAnsi" w:hAnsiTheme="majorHAnsi"/>
        </w:rPr>
        <w:t>dengan</w:t>
      </w:r>
      <w:proofErr w:type="spellEnd"/>
      <w:r w:rsidRPr="000B77A1">
        <w:rPr>
          <w:rFonts w:asciiTheme="majorHAnsi" w:hAnsiTheme="majorHAnsi"/>
        </w:rPr>
        <w:t xml:space="preserve"> </w:t>
      </w:r>
      <w:proofErr w:type="spellStart"/>
      <w:r w:rsidRPr="000B77A1">
        <w:rPr>
          <w:rFonts w:asciiTheme="majorHAnsi" w:hAnsiTheme="majorHAnsi"/>
        </w:rPr>
        <w:t>tepat</w:t>
      </w:r>
      <w:proofErr w:type="spellEnd"/>
      <w:r w:rsidRPr="000B77A1">
        <w:rPr>
          <w:rFonts w:asciiTheme="majorHAnsi" w:hAnsiTheme="majorHAnsi"/>
        </w:rPr>
        <w:t xml:space="preserve"> </w:t>
      </w:r>
      <w:proofErr w:type="spellStart"/>
      <w:r w:rsidRPr="000B77A1">
        <w:rPr>
          <w:rFonts w:asciiTheme="majorHAnsi" w:hAnsiTheme="majorHAnsi"/>
        </w:rPr>
        <w:t>berbagai</w:t>
      </w:r>
      <w:proofErr w:type="spellEnd"/>
      <w:r w:rsidRPr="000B77A1">
        <w:rPr>
          <w:rFonts w:asciiTheme="majorHAnsi" w:hAnsiTheme="majorHAnsi"/>
        </w:rPr>
        <w:t xml:space="preserve"> </w:t>
      </w:r>
      <w:proofErr w:type="spellStart"/>
      <w:r w:rsidRPr="000B77A1">
        <w:rPr>
          <w:rFonts w:asciiTheme="majorHAnsi" w:hAnsiTheme="majorHAnsi"/>
        </w:rPr>
        <w:t>kelas</w:t>
      </w:r>
      <w:proofErr w:type="spellEnd"/>
      <w:r w:rsidRPr="000B77A1">
        <w:rPr>
          <w:rFonts w:asciiTheme="majorHAnsi" w:hAnsiTheme="majorHAnsi"/>
        </w:rPr>
        <w:t xml:space="preserve"> habitat </w:t>
      </w:r>
      <w:proofErr w:type="spellStart"/>
      <w:r w:rsidRPr="000B77A1">
        <w:rPr>
          <w:rFonts w:asciiTheme="majorHAnsi" w:hAnsiTheme="majorHAnsi"/>
        </w:rPr>
        <w:t>bentik</w:t>
      </w:r>
      <w:proofErr w:type="spellEnd"/>
      <w:r w:rsidRPr="000B77A1">
        <w:rPr>
          <w:rFonts w:asciiTheme="majorHAnsi" w:hAnsiTheme="majorHAnsi"/>
        </w:rPr>
        <w:t xml:space="preserve"> di </w:t>
      </w:r>
      <w:proofErr w:type="spellStart"/>
      <w:r w:rsidRPr="000B77A1">
        <w:rPr>
          <w:rFonts w:asciiTheme="majorHAnsi" w:hAnsiTheme="majorHAnsi"/>
        </w:rPr>
        <w:t>daerah</w:t>
      </w:r>
      <w:proofErr w:type="spellEnd"/>
      <w:r w:rsidRPr="000B77A1">
        <w:rPr>
          <w:rFonts w:asciiTheme="majorHAnsi" w:hAnsiTheme="majorHAnsi"/>
        </w:rPr>
        <w:t xml:space="preserve"> </w:t>
      </w:r>
      <w:proofErr w:type="spellStart"/>
      <w:r w:rsidRPr="000B77A1">
        <w:rPr>
          <w:rFonts w:asciiTheme="majorHAnsi" w:hAnsiTheme="majorHAnsi"/>
        </w:rPr>
        <w:t>tersebut</w:t>
      </w:r>
      <w:proofErr w:type="spellEnd"/>
      <w:r w:rsidRPr="000B77A1">
        <w:rPr>
          <w:rFonts w:asciiTheme="majorHAnsi" w:hAnsiTheme="majorHAnsi"/>
        </w:rPr>
        <w:t xml:space="preserve">. </w:t>
      </w:r>
      <w:proofErr w:type="spellStart"/>
      <w:r w:rsidRPr="000B77A1">
        <w:rPr>
          <w:rFonts w:asciiTheme="majorHAnsi" w:hAnsiTheme="majorHAnsi"/>
        </w:rPr>
        <w:t>Penggunaan</w:t>
      </w:r>
      <w:proofErr w:type="spellEnd"/>
      <w:r w:rsidRPr="000B77A1">
        <w:rPr>
          <w:rFonts w:asciiTheme="majorHAnsi" w:hAnsiTheme="majorHAnsi"/>
        </w:rPr>
        <w:t xml:space="preserve"> </w:t>
      </w:r>
      <w:proofErr w:type="spellStart"/>
      <w:r w:rsidRPr="000B77A1">
        <w:rPr>
          <w:rFonts w:asciiTheme="majorHAnsi" w:hAnsiTheme="majorHAnsi"/>
        </w:rPr>
        <w:t>citra</w:t>
      </w:r>
      <w:proofErr w:type="spellEnd"/>
      <w:r w:rsidRPr="000B77A1">
        <w:rPr>
          <w:rFonts w:asciiTheme="majorHAnsi" w:hAnsiTheme="majorHAnsi"/>
        </w:rPr>
        <w:t xml:space="preserve"> </w:t>
      </w:r>
      <w:proofErr w:type="spellStart"/>
      <w:r w:rsidRPr="000B77A1">
        <w:rPr>
          <w:rFonts w:asciiTheme="majorHAnsi" w:hAnsiTheme="majorHAnsi"/>
        </w:rPr>
        <w:t>terkoreksi</w:t>
      </w:r>
      <w:proofErr w:type="spellEnd"/>
      <w:r w:rsidRPr="000B77A1">
        <w:rPr>
          <w:rFonts w:asciiTheme="majorHAnsi" w:hAnsiTheme="majorHAnsi"/>
        </w:rPr>
        <w:t xml:space="preserve"> </w:t>
      </w:r>
      <w:proofErr w:type="spellStart"/>
      <w:r w:rsidRPr="000B77A1">
        <w:rPr>
          <w:rFonts w:asciiTheme="majorHAnsi" w:hAnsiTheme="majorHAnsi"/>
        </w:rPr>
        <w:t>kolom</w:t>
      </w:r>
      <w:proofErr w:type="spellEnd"/>
      <w:r w:rsidRPr="000B77A1">
        <w:rPr>
          <w:rFonts w:asciiTheme="majorHAnsi" w:hAnsiTheme="majorHAnsi"/>
        </w:rPr>
        <w:t xml:space="preserve"> air </w:t>
      </w:r>
      <w:proofErr w:type="spellStart"/>
      <w:r w:rsidRPr="000B77A1">
        <w:rPr>
          <w:rFonts w:asciiTheme="majorHAnsi" w:hAnsiTheme="majorHAnsi"/>
        </w:rPr>
        <w:t>dalam</w:t>
      </w:r>
      <w:proofErr w:type="spellEnd"/>
      <w:r w:rsidRPr="000B77A1">
        <w:rPr>
          <w:rFonts w:asciiTheme="majorHAnsi" w:hAnsiTheme="majorHAnsi"/>
        </w:rPr>
        <w:t xml:space="preserve"> </w:t>
      </w:r>
      <w:proofErr w:type="spellStart"/>
      <w:r w:rsidRPr="000B77A1">
        <w:rPr>
          <w:rFonts w:asciiTheme="majorHAnsi" w:hAnsiTheme="majorHAnsi"/>
        </w:rPr>
        <w:t>analisis</w:t>
      </w:r>
      <w:proofErr w:type="spellEnd"/>
      <w:r w:rsidRPr="000B77A1">
        <w:rPr>
          <w:rFonts w:asciiTheme="majorHAnsi" w:hAnsiTheme="majorHAnsi"/>
        </w:rPr>
        <w:t xml:space="preserve"> </w:t>
      </w:r>
      <w:proofErr w:type="spellStart"/>
      <w:r w:rsidRPr="000B77A1">
        <w:rPr>
          <w:rFonts w:asciiTheme="majorHAnsi" w:hAnsiTheme="majorHAnsi"/>
        </w:rPr>
        <w:t>ini</w:t>
      </w:r>
      <w:proofErr w:type="spellEnd"/>
      <w:r w:rsidRPr="000B77A1">
        <w:rPr>
          <w:rFonts w:asciiTheme="majorHAnsi" w:hAnsiTheme="majorHAnsi"/>
        </w:rPr>
        <w:t xml:space="preserve"> </w:t>
      </w:r>
      <w:proofErr w:type="spellStart"/>
      <w:r w:rsidRPr="000B77A1">
        <w:rPr>
          <w:rFonts w:asciiTheme="majorHAnsi" w:hAnsiTheme="majorHAnsi"/>
        </w:rPr>
        <w:t>memberikan</w:t>
      </w:r>
      <w:proofErr w:type="spellEnd"/>
      <w:r w:rsidRPr="000B77A1">
        <w:rPr>
          <w:rFonts w:asciiTheme="majorHAnsi" w:hAnsiTheme="majorHAnsi"/>
        </w:rPr>
        <w:t xml:space="preserve"> </w:t>
      </w:r>
      <w:proofErr w:type="spellStart"/>
      <w:r w:rsidRPr="000B77A1">
        <w:rPr>
          <w:rFonts w:asciiTheme="majorHAnsi" w:hAnsiTheme="majorHAnsi"/>
        </w:rPr>
        <w:t>hasil</w:t>
      </w:r>
      <w:proofErr w:type="spellEnd"/>
      <w:r w:rsidRPr="000B77A1">
        <w:rPr>
          <w:rFonts w:asciiTheme="majorHAnsi" w:hAnsiTheme="majorHAnsi"/>
        </w:rPr>
        <w:t xml:space="preserve"> yang </w:t>
      </w:r>
      <w:proofErr w:type="spellStart"/>
      <w:r w:rsidRPr="000B77A1">
        <w:rPr>
          <w:rFonts w:asciiTheme="majorHAnsi" w:hAnsiTheme="majorHAnsi"/>
        </w:rPr>
        <w:t>cukup</w:t>
      </w:r>
      <w:proofErr w:type="spellEnd"/>
      <w:r w:rsidRPr="000B77A1">
        <w:rPr>
          <w:rFonts w:asciiTheme="majorHAnsi" w:hAnsiTheme="majorHAnsi"/>
        </w:rPr>
        <w:t xml:space="preserve"> </w:t>
      </w:r>
      <w:proofErr w:type="spellStart"/>
      <w:r w:rsidRPr="000B77A1">
        <w:rPr>
          <w:rFonts w:asciiTheme="majorHAnsi" w:hAnsiTheme="majorHAnsi"/>
        </w:rPr>
        <w:t>akurat</w:t>
      </w:r>
      <w:proofErr w:type="spellEnd"/>
      <w:r w:rsidRPr="000B77A1">
        <w:rPr>
          <w:rFonts w:asciiTheme="majorHAnsi" w:hAnsiTheme="majorHAnsi"/>
        </w:rPr>
        <w:t xml:space="preserve"> dan </w:t>
      </w:r>
      <w:proofErr w:type="spellStart"/>
      <w:r w:rsidRPr="000B77A1">
        <w:rPr>
          <w:rFonts w:asciiTheme="majorHAnsi" w:hAnsiTheme="majorHAnsi"/>
        </w:rPr>
        <w:t>dapat</w:t>
      </w:r>
      <w:proofErr w:type="spellEnd"/>
      <w:r w:rsidRPr="000B77A1">
        <w:rPr>
          <w:rFonts w:asciiTheme="majorHAnsi" w:hAnsiTheme="majorHAnsi"/>
        </w:rPr>
        <w:t xml:space="preserve"> </w:t>
      </w:r>
      <w:proofErr w:type="spellStart"/>
      <w:r w:rsidRPr="000B77A1">
        <w:rPr>
          <w:rFonts w:asciiTheme="majorHAnsi" w:hAnsiTheme="majorHAnsi"/>
        </w:rPr>
        <w:t>diandalkan</w:t>
      </w:r>
      <w:proofErr w:type="spellEnd"/>
      <w:r w:rsidRPr="000B77A1">
        <w:rPr>
          <w:rFonts w:asciiTheme="majorHAnsi" w:hAnsiTheme="majorHAnsi"/>
        </w:rPr>
        <w:t xml:space="preserve"> </w:t>
      </w:r>
      <w:proofErr w:type="spellStart"/>
      <w:r w:rsidRPr="000B77A1">
        <w:rPr>
          <w:rFonts w:asciiTheme="majorHAnsi" w:hAnsiTheme="majorHAnsi"/>
        </w:rPr>
        <w:t>untuk</w:t>
      </w:r>
      <w:proofErr w:type="spellEnd"/>
      <w:r w:rsidRPr="000B77A1">
        <w:rPr>
          <w:rFonts w:asciiTheme="majorHAnsi" w:hAnsiTheme="majorHAnsi"/>
        </w:rPr>
        <w:t xml:space="preserve"> </w:t>
      </w:r>
      <w:proofErr w:type="spellStart"/>
      <w:r w:rsidRPr="000B77A1">
        <w:rPr>
          <w:rFonts w:asciiTheme="majorHAnsi" w:hAnsiTheme="majorHAnsi"/>
        </w:rPr>
        <w:t>pemetaan</w:t>
      </w:r>
      <w:proofErr w:type="spellEnd"/>
      <w:r w:rsidRPr="000B77A1">
        <w:rPr>
          <w:rFonts w:asciiTheme="majorHAnsi" w:hAnsiTheme="majorHAnsi"/>
        </w:rPr>
        <w:t xml:space="preserve"> habitat </w:t>
      </w:r>
      <w:proofErr w:type="spellStart"/>
      <w:r w:rsidRPr="000B77A1">
        <w:rPr>
          <w:rFonts w:asciiTheme="majorHAnsi" w:hAnsiTheme="majorHAnsi"/>
        </w:rPr>
        <w:t>bentik</w:t>
      </w:r>
      <w:proofErr w:type="spellEnd"/>
      <w:r w:rsidRPr="000B77A1">
        <w:rPr>
          <w:rFonts w:asciiTheme="majorHAnsi" w:hAnsiTheme="majorHAnsi"/>
        </w:rPr>
        <w:t>.</w:t>
      </w:r>
    </w:p>
    <w:p w14:paraId="48D72613" w14:textId="77777777" w:rsidR="00185748" w:rsidRPr="00C6112E" w:rsidRDefault="00185748">
      <w:pPr>
        <w:rPr>
          <w:rFonts w:asciiTheme="majorHAnsi" w:hAnsiTheme="majorHAnsi"/>
          <w:b/>
          <w:bCs/>
          <w:sz w:val="24"/>
          <w:szCs w:val="24"/>
        </w:rPr>
      </w:pPr>
    </w:p>
    <w:p w14:paraId="00DC7821" w14:textId="77777777" w:rsidR="00185748" w:rsidRPr="00C6112E" w:rsidRDefault="00000000">
      <w:pPr>
        <w:pStyle w:val="Heading1"/>
        <w:spacing w:before="1"/>
        <w:rPr>
          <w:rFonts w:asciiTheme="majorHAnsi" w:hAnsiTheme="majorHAnsi"/>
          <w:sz w:val="24"/>
          <w:szCs w:val="24"/>
        </w:rPr>
      </w:pPr>
      <w:commentRangeStart w:id="13"/>
      <w:r w:rsidRPr="00C6112E">
        <w:rPr>
          <w:rFonts w:asciiTheme="majorHAnsi" w:hAnsiTheme="majorHAnsi"/>
          <w:sz w:val="24"/>
          <w:szCs w:val="24"/>
        </w:rPr>
        <w:lastRenderedPageBreak/>
        <w:t>Daftar</w:t>
      </w:r>
      <w:r w:rsidRPr="00C6112E">
        <w:rPr>
          <w:rFonts w:asciiTheme="majorHAnsi" w:hAnsiTheme="majorHAnsi"/>
          <w:spacing w:val="-2"/>
          <w:sz w:val="24"/>
          <w:szCs w:val="24"/>
        </w:rPr>
        <w:t xml:space="preserve"> </w:t>
      </w:r>
      <w:r w:rsidRPr="00C6112E">
        <w:rPr>
          <w:rFonts w:asciiTheme="majorHAnsi" w:hAnsiTheme="majorHAnsi"/>
          <w:sz w:val="24"/>
          <w:szCs w:val="24"/>
        </w:rPr>
        <w:t>Pustaka</w:t>
      </w:r>
    </w:p>
    <w:p w14:paraId="24F93992" w14:textId="77777777" w:rsidR="00185748" w:rsidRPr="00C6112E" w:rsidRDefault="00000000">
      <w:pPr>
        <w:ind w:left="567" w:hanging="567"/>
        <w:jc w:val="both"/>
        <w:rPr>
          <w:rFonts w:asciiTheme="majorHAnsi" w:hAnsiTheme="majorHAnsi"/>
          <w:color w:val="222222"/>
          <w:sz w:val="24"/>
          <w:szCs w:val="24"/>
          <w:shd w:val="clear" w:color="auto" w:fill="FFFFFF"/>
        </w:rPr>
      </w:pPr>
      <w:proofErr w:type="spellStart"/>
      <w:r w:rsidRPr="00C6112E">
        <w:rPr>
          <w:rFonts w:asciiTheme="majorHAnsi" w:hAnsiTheme="majorHAnsi"/>
          <w:sz w:val="24"/>
          <w:szCs w:val="24"/>
        </w:rPr>
        <w:t>Anggoro</w:t>
      </w:r>
      <w:proofErr w:type="spellEnd"/>
      <w:r w:rsidRPr="00C6112E">
        <w:rPr>
          <w:rFonts w:asciiTheme="majorHAnsi" w:hAnsiTheme="majorHAnsi"/>
          <w:sz w:val="24"/>
          <w:szCs w:val="24"/>
        </w:rPr>
        <w:t xml:space="preserve">, A., Vincent, P, S., </w:t>
      </w:r>
      <w:proofErr w:type="spellStart"/>
      <w:r w:rsidRPr="00C6112E">
        <w:rPr>
          <w:rFonts w:asciiTheme="majorHAnsi" w:hAnsiTheme="majorHAnsi"/>
          <w:sz w:val="24"/>
          <w:szCs w:val="24"/>
        </w:rPr>
        <w:t>Syamsul</w:t>
      </w:r>
      <w:proofErr w:type="spellEnd"/>
      <w:r w:rsidRPr="00C6112E">
        <w:rPr>
          <w:rFonts w:asciiTheme="majorHAnsi" w:hAnsiTheme="majorHAnsi"/>
          <w:sz w:val="24"/>
          <w:szCs w:val="24"/>
        </w:rPr>
        <w:t xml:space="preserve">, P, A, 2015. </w:t>
      </w:r>
      <w:proofErr w:type="spellStart"/>
      <w:r w:rsidRPr="00C6112E">
        <w:rPr>
          <w:rFonts w:asciiTheme="majorHAnsi" w:hAnsiTheme="majorHAnsi"/>
          <w:sz w:val="24"/>
          <w:szCs w:val="24"/>
        </w:rPr>
        <w:t>Pemetaan</w:t>
      </w:r>
      <w:proofErr w:type="spellEnd"/>
      <w:r w:rsidRPr="00C6112E">
        <w:rPr>
          <w:rFonts w:asciiTheme="majorHAnsi" w:hAnsiTheme="majorHAnsi"/>
          <w:sz w:val="24"/>
          <w:szCs w:val="24"/>
        </w:rPr>
        <w:t xml:space="preserve"> Zona </w:t>
      </w:r>
      <w:proofErr w:type="spellStart"/>
      <w:r w:rsidRPr="00C6112E">
        <w:rPr>
          <w:rFonts w:asciiTheme="majorHAnsi" w:hAnsiTheme="majorHAnsi"/>
          <w:sz w:val="24"/>
          <w:szCs w:val="24"/>
        </w:rPr>
        <w:t>Geomorfologi</w:t>
      </w:r>
      <w:proofErr w:type="spellEnd"/>
      <w:r w:rsidRPr="00C6112E">
        <w:rPr>
          <w:rFonts w:asciiTheme="majorHAnsi" w:hAnsiTheme="majorHAnsi"/>
          <w:sz w:val="24"/>
          <w:szCs w:val="24"/>
        </w:rPr>
        <w:t xml:space="preserve"> </w:t>
      </w:r>
      <w:proofErr w:type="spellStart"/>
      <w:r w:rsidRPr="00C6112E">
        <w:rPr>
          <w:rFonts w:asciiTheme="majorHAnsi" w:hAnsiTheme="majorHAnsi"/>
          <w:sz w:val="24"/>
          <w:szCs w:val="24"/>
        </w:rPr>
        <w:t>Ekosistem</w:t>
      </w:r>
      <w:proofErr w:type="spellEnd"/>
      <w:r w:rsidRPr="00C6112E">
        <w:rPr>
          <w:rFonts w:asciiTheme="majorHAnsi" w:hAnsiTheme="majorHAnsi"/>
          <w:sz w:val="24"/>
          <w:szCs w:val="24"/>
        </w:rPr>
        <w:t xml:space="preserve"> </w:t>
      </w:r>
      <w:proofErr w:type="spellStart"/>
      <w:r w:rsidRPr="00C6112E">
        <w:rPr>
          <w:rFonts w:asciiTheme="majorHAnsi" w:hAnsiTheme="majorHAnsi"/>
          <w:sz w:val="24"/>
          <w:szCs w:val="24"/>
        </w:rPr>
        <w:t>Terumbu</w:t>
      </w:r>
      <w:proofErr w:type="spellEnd"/>
      <w:r w:rsidRPr="00C6112E">
        <w:rPr>
          <w:rFonts w:asciiTheme="majorHAnsi" w:hAnsiTheme="majorHAnsi"/>
          <w:sz w:val="24"/>
          <w:szCs w:val="24"/>
        </w:rPr>
        <w:t xml:space="preserve"> Karang </w:t>
      </w:r>
      <w:proofErr w:type="spellStart"/>
      <w:r w:rsidRPr="00C6112E">
        <w:rPr>
          <w:rFonts w:asciiTheme="majorHAnsi" w:hAnsiTheme="majorHAnsi"/>
          <w:sz w:val="24"/>
          <w:szCs w:val="24"/>
        </w:rPr>
        <w:t>Menggunakan</w:t>
      </w:r>
      <w:proofErr w:type="spellEnd"/>
      <w:r w:rsidRPr="00C6112E">
        <w:rPr>
          <w:rFonts w:asciiTheme="majorHAnsi" w:hAnsiTheme="majorHAnsi"/>
          <w:sz w:val="24"/>
          <w:szCs w:val="24"/>
        </w:rPr>
        <w:t xml:space="preserve"> </w:t>
      </w:r>
      <w:proofErr w:type="spellStart"/>
      <w:r w:rsidRPr="00C6112E">
        <w:rPr>
          <w:rFonts w:asciiTheme="majorHAnsi" w:hAnsiTheme="majorHAnsi"/>
          <w:sz w:val="24"/>
          <w:szCs w:val="24"/>
        </w:rPr>
        <w:t>Metode</w:t>
      </w:r>
      <w:proofErr w:type="spellEnd"/>
      <w:r w:rsidRPr="00C6112E">
        <w:rPr>
          <w:rFonts w:asciiTheme="majorHAnsi" w:hAnsiTheme="majorHAnsi"/>
          <w:sz w:val="24"/>
          <w:szCs w:val="24"/>
        </w:rPr>
        <w:t xml:space="preserve"> </w:t>
      </w:r>
      <w:proofErr w:type="spellStart"/>
      <w:r w:rsidRPr="00C6112E">
        <w:rPr>
          <w:rFonts w:asciiTheme="majorHAnsi" w:hAnsiTheme="majorHAnsi"/>
          <w:sz w:val="24"/>
          <w:szCs w:val="24"/>
        </w:rPr>
        <w:t>Obia</w:t>
      </w:r>
      <w:proofErr w:type="spellEnd"/>
      <w:r w:rsidRPr="00C6112E">
        <w:rPr>
          <w:rFonts w:asciiTheme="majorHAnsi" w:hAnsiTheme="majorHAnsi"/>
          <w:sz w:val="24"/>
          <w:szCs w:val="24"/>
        </w:rPr>
        <w:t xml:space="preserve">, </w:t>
      </w:r>
      <w:proofErr w:type="spellStart"/>
      <w:r w:rsidRPr="00C6112E">
        <w:rPr>
          <w:rFonts w:asciiTheme="majorHAnsi" w:hAnsiTheme="majorHAnsi"/>
          <w:sz w:val="24"/>
          <w:szCs w:val="24"/>
        </w:rPr>
        <w:t>Studi</w:t>
      </w:r>
      <w:proofErr w:type="spellEnd"/>
      <w:r w:rsidRPr="00C6112E">
        <w:rPr>
          <w:rFonts w:asciiTheme="majorHAnsi" w:hAnsiTheme="majorHAnsi"/>
          <w:sz w:val="24"/>
          <w:szCs w:val="24"/>
        </w:rPr>
        <w:t xml:space="preserve"> </w:t>
      </w:r>
      <w:proofErr w:type="spellStart"/>
      <w:r w:rsidRPr="00C6112E">
        <w:rPr>
          <w:rFonts w:asciiTheme="majorHAnsi" w:hAnsiTheme="majorHAnsi"/>
          <w:sz w:val="24"/>
          <w:szCs w:val="24"/>
        </w:rPr>
        <w:t>Kasus</w:t>
      </w:r>
      <w:proofErr w:type="spellEnd"/>
      <w:r w:rsidRPr="00C6112E">
        <w:rPr>
          <w:rFonts w:asciiTheme="majorHAnsi" w:hAnsiTheme="majorHAnsi"/>
          <w:sz w:val="24"/>
          <w:szCs w:val="24"/>
        </w:rPr>
        <w:t xml:space="preserve"> Di </w:t>
      </w:r>
      <w:proofErr w:type="spellStart"/>
      <w:r w:rsidRPr="00C6112E">
        <w:rPr>
          <w:rFonts w:asciiTheme="majorHAnsi" w:hAnsiTheme="majorHAnsi"/>
          <w:sz w:val="24"/>
          <w:szCs w:val="24"/>
        </w:rPr>
        <w:t>Pulau</w:t>
      </w:r>
      <w:proofErr w:type="spellEnd"/>
      <w:r w:rsidRPr="00C6112E">
        <w:rPr>
          <w:rFonts w:asciiTheme="majorHAnsi" w:hAnsiTheme="majorHAnsi"/>
          <w:sz w:val="24"/>
          <w:szCs w:val="24"/>
        </w:rPr>
        <w:t xml:space="preserve"> Pari (Geomorphic Zones Mapping Of Coral Reef Ecosystem With </w:t>
      </w:r>
      <w:proofErr w:type="spellStart"/>
      <w:r w:rsidRPr="00C6112E">
        <w:rPr>
          <w:rFonts w:asciiTheme="majorHAnsi" w:hAnsiTheme="majorHAnsi"/>
          <w:sz w:val="24"/>
          <w:szCs w:val="24"/>
        </w:rPr>
        <w:t>Obia</w:t>
      </w:r>
      <w:proofErr w:type="spellEnd"/>
      <w:r w:rsidRPr="00C6112E">
        <w:rPr>
          <w:rFonts w:asciiTheme="majorHAnsi" w:hAnsiTheme="majorHAnsi"/>
          <w:sz w:val="24"/>
          <w:szCs w:val="24"/>
        </w:rPr>
        <w:t xml:space="preserve"> Method, Case Study In Pari Island. </w:t>
      </w:r>
      <w:proofErr w:type="spellStart"/>
      <w:r w:rsidRPr="00C6112E">
        <w:rPr>
          <w:rFonts w:asciiTheme="majorHAnsi" w:hAnsiTheme="majorHAnsi"/>
          <w:sz w:val="24"/>
          <w:szCs w:val="24"/>
        </w:rPr>
        <w:t>Jurnal</w:t>
      </w:r>
      <w:proofErr w:type="spellEnd"/>
      <w:r w:rsidRPr="00C6112E">
        <w:rPr>
          <w:rFonts w:asciiTheme="majorHAnsi" w:hAnsiTheme="majorHAnsi"/>
          <w:sz w:val="24"/>
          <w:szCs w:val="24"/>
        </w:rPr>
        <w:t xml:space="preserve"> </w:t>
      </w:r>
      <w:proofErr w:type="spellStart"/>
      <w:r w:rsidRPr="00C6112E">
        <w:rPr>
          <w:rFonts w:asciiTheme="majorHAnsi" w:hAnsiTheme="majorHAnsi"/>
          <w:sz w:val="24"/>
          <w:szCs w:val="24"/>
        </w:rPr>
        <w:t>Penginderaan</w:t>
      </w:r>
      <w:proofErr w:type="spellEnd"/>
      <w:r w:rsidRPr="00C6112E">
        <w:rPr>
          <w:rFonts w:asciiTheme="majorHAnsi" w:hAnsiTheme="majorHAnsi"/>
          <w:sz w:val="24"/>
          <w:szCs w:val="24"/>
        </w:rPr>
        <w:t xml:space="preserve"> </w:t>
      </w:r>
      <w:proofErr w:type="spellStart"/>
      <w:r w:rsidRPr="00C6112E">
        <w:rPr>
          <w:rFonts w:asciiTheme="majorHAnsi" w:hAnsiTheme="majorHAnsi"/>
          <w:sz w:val="24"/>
          <w:szCs w:val="24"/>
        </w:rPr>
        <w:t>Jauh</w:t>
      </w:r>
      <w:proofErr w:type="spellEnd"/>
    </w:p>
    <w:p w14:paraId="082256A2" w14:textId="77777777" w:rsidR="00185748" w:rsidRPr="00C6112E" w:rsidRDefault="00000000">
      <w:pPr>
        <w:ind w:left="567" w:hanging="567"/>
        <w:jc w:val="both"/>
        <w:rPr>
          <w:rFonts w:asciiTheme="majorHAnsi" w:hAnsiTheme="majorHAnsi"/>
          <w:color w:val="222222"/>
          <w:sz w:val="24"/>
          <w:szCs w:val="24"/>
          <w:shd w:val="clear" w:color="auto" w:fill="FFFFFF"/>
        </w:rPr>
      </w:pPr>
      <w:proofErr w:type="spellStart"/>
      <w:r w:rsidRPr="00C6112E">
        <w:rPr>
          <w:rFonts w:asciiTheme="majorHAnsi" w:hAnsiTheme="majorHAnsi"/>
          <w:color w:val="222222"/>
          <w:sz w:val="24"/>
          <w:szCs w:val="24"/>
          <w:shd w:val="clear" w:color="auto" w:fill="FFFFFF"/>
        </w:rPr>
        <w:t>Aulia</w:t>
      </w:r>
      <w:proofErr w:type="spellEnd"/>
      <w:r w:rsidRPr="00C6112E">
        <w:rPr>
          <w:rFonts w:asciiTheme="majorHAnsi" w:hAnsiTheme="majorHAnsi"/>
          <w:color w:val="222222"/>
          <w:sz w:val="24"/>
          <w:szCs w:val="24"/>
          <w:shd w:val="clear" w:color="auto" w:fill="FFFFFF"/>
        </w:rPr>
        <w:t xml:space="preserve">, K. N., </w:t>
      </w:r>
      <w:proofErr w:type="spellStart"/>
      <w:r w:rsidRPr="00C6112E">
        <w:rPr>
          <w:rFonts w:asciiTheme="majorHAnsi" w:hAnsiTheme="majorHAnsi"/>
          <w:color w:val="222222"/>
          <w:sz w:val="24"/>
          <w:szCs w:val="24"/>
          <w:shd w:val="clear" w:color="auto" w:fill="FFFFFF"/>
        </w:rPr>
        <w:t>Kasmara</w:t>
      </w:r>
      <w:proofErr w:type="spellEnd"/>
      <w:r w:rsidRPr="00C6112E">
        <w:rPr>
          <w:rFonts w:asciiTheme="majorHAnsi" w:hAnsiTheme="majorHAnsi"/>
          <w:color w:val="222222"/>
          <w:sz w:val="24"/>
          <w:szCs w:val="24"/>
          <w:shd w:val="clear" w:color="auto" w:fill="FFFFFF"/>
        </w:rPr>
        <w:t xml:space="preserve">, H., </w:t>
      </w:r>
      <w:proofErr w:type="spellStart"/>
      <w:r w:rsidRPr="00C6112E">
        <w:rPr>
          <w:rFonts w:asciiTheme="majorHAnsi" w:hAnsiTheme="majorHAnsi"/>
          <w:color w:val="222222"/>
          <w:sz w:val="24"/>
          <w:szCs w:val="24"/>
          <w:shd w:val="clear" w:color="auto" w:fill="FFFFFF"/>
        </w:rPr>
        <w:t>Erawan</w:t>
      </w:r>
      <w:proofErr w:type="spellEnd"/>
      <w:r w:rsidRPr="00C6112E">
        <w:rPr>
          <w:rFonts w:asciiTheme="majorHAnsi" w:hAnsiTheme="majorHAnsi"/>
          <w:color w:val="222222"/>
          <w:sz w:val="24"/>
          <w:szCs w:val="24"/>
          <w:shd w:val="clear" w:color="auto" w:fill="FFFFFF"/>
        </w:rPr>
        <w:t xml:space="preserve">, T. S., &amp; </w:t>
      </w:r>
      <w:proofErr w:type="spellStart"/>
      <w:r w:rsidRPr="00C6112E">
        <w:rPr>
          <w:rFonts w:asciiTheme="majorHAnsi" w:hAnsiTheme="majorHAnsi"/>
          <w:color w:val="222222"/>
          <w:sz w:val="24"/>
          <w:szCs w:val="24"/>
          <w:shd w:val="clear" w:color="auto" w:fill="FFFFFF"/>
        </w:rPr>
        <w:t>Natsir</w:t>
      </w:r>
      <w:proofErr w:type="spellEnd"/>
      <w:r w:rsidRPr="00C6112E">
        <w:rPr>
          <w:rFonts w:asciiTheme="majorHAnsi" w:hAnsiTheme="majorHAnsi"/>
          <w:color w:val="222222"/>
          <w:sz w:val="24"/>
          <w:szCs w:val="24"/>
          <w:shd w:val="clear" w:color="auto" w:fill="FFFFFF"/>
        </w:rPr>
        <w:t xml:space="preserve">, S. M. (2012). </w:t>
      </w:r>
      <w:proofErr w:type="spellStart"/>
      <w:r w:rsidRPr="00C6112E">
        <w:rPr>
          <w:rFonts w:asciiTheme="majorHAnsi" w:hAnsiTheme="majorHAnsi"/>
          <w:color w:val="222222"/>
          <w:sz w:val="24"/>
          <w:szCs w:val="24"/>
          <w:shd w:val="clear" w:color="auto" w:fill="FFFFFF"/>
        </w:rPr>
        <w:t>Kondisi</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perairan</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terumbu</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karang</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dengan</w:t>
      </w:r>
      <w:proofErr w:type="spellEnd"/>
      <w:r w:rsidRPr="00C6112E">
        <w:rPr>
          <w:rFonts w:asciiTheme="majorHAnsi" w:hAnsiTheme="majorHAnsi"/>
          <w:color w:val="222222"/>
          <w:sz w:val="24"/>
          <w:szCs w:val="24"/>
          <w:shd w:val="clear" w:color="auto" w:fill="FFFFFF"/>
        </w:rPr>
        <w:t xml:space="preserve"> foraminifera </w:t>
      </w:r>
      <w:proofErr w:type="spellStart"/>
      <w:r w:rsidRPr="00C6112E">
        <w:rPr>
          <w:rFonts w:asciiTheme="majorHAnsi" w:hAnsiTheme="majorHAnsi"/>
          <w:color w:val="222222"/>
          <w:sz w:val="24"/>
          <w:szCs w:val="24"/>
          <w:shd w:val="clear" w:color="auto" w:fill="FFFFFF"/>
        </w:rPr>
        <w:t>bentik</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sebagai</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bioindikator</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berdasarkan</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foram</w:t>
      </w:r>
      <w:proofErr w:type="spellEnd"/>
      <w:r w:rsidRPr="00C6112E">
        <w:rPr>
          <w:rFonts w:asciiTheme="majorHAnsi" w:hAnsiTheme="majorHAnsi"/>
          <w:color w:val="222222"/>
          <w:sz w:val="24"/>
          <w:szCs w:val="24"/>
          <w:shd w:val="clear" w:color="auto" w:fill="FFFFFF"/>
        </w:rPr>
        <w:t xml:space="preserve"> index di </w:t>
      </w:r>
      <w:proofErr w:type="spellStart"/>
      <w:r w:rsidRPr="00C6112E">
        <w:rPr>
          <w:rFonts w:asciiTheme="majorHAnsi" w:hAnsiTheme="majorHAnsi"/>
          <w:color w:val="222222"/>
          <w:sz w:val="24"/>
          <w:szCs w:val="24"/>
          <w:shd w:val="clear" w:color="auto" w:fill="FFFFFF"/>
        </w:rPr>
        <w:t>Kepulauan</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Banggai</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Provinsi</w:t>
      </w:r>
      <w:proofErr w:type="spellEnd"/>
      <w:r w:rsidRPr="00C6112E">
        <w:rPr>
          <w:rFonts w:asciiTheme="majorHAnsi" w:hAnsiTheme="majorHAnsi"/>
          <w:color w:val="222222"/>
          <w:sz w:val="24"/>
          <w:szCs w:val="24"/>
          <w:shd w:val="clear" w:color="auto" w:fill="FFFFFF"/>
        </w:rPr>
        <w:t xml:space="preserve"> Sulawesi Tengah. </w:t>
      </w:r>
      <w:proofErr w:type="spellStart"/>
      <w:r w:rsidRPr="00C6112E">
        <w:rPr>
          <w:rFonts w:asciiTheme="majorHAnsi" w:hAnsiTheme="majorHAnsi"/>
          <w:color w:val="222222"/>
          <w:sz w:val="24"/>
          <w:szCs w:val="24"/>
          <w:shd w:val="clear" w:color="auto" w:fill="FFFFFF"/>
        </w:rPr>
        <w:t>Jurnal</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Ilmu</w:t>
      </w:r>
      <w:proofErr w:type="spellEnd"/>
      <w:r w:rsidRPr="00C6112E">
        <w:rPr>
          <w:rFonts w:asciiTheme="majorHAnsi" w:hAnsiTheme="majorHAnsi"/>
          <w:color w:val="222222"/>
          <w:sz w:val="24"/>
          <w:szCs w:val="24"/>
          <w:shd w:val="clear" w:color="auto" w:fill="FFFFFF"/>
        </w:rPr>
        <w:t xml:space="preserve"> dan </w:t>
      </w:r>
      <w:proofErr w:type="spellStart"/>
      <w:r w:rsidRPr="00C6112E">
        <w:rPr>
          <w:rFonts w:asciiTheme="majorHAnsi" w:hAnsiTheme="majorHAnsi"/>
          <w:color w:val="222222"/>
          <w:sz w:val="24"/>
          <w:szCs w:val="24"/>
          <w:shd w:val="clear" w:color="auto" w:fill="FFFFFF"/>
        </w:rPr>
        <w:t>Teknologi</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Kelautan</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Tropis</w:t>
      </w:r>
      <w:proofErr w:type="spellEnd"/>
      <w:r w:rsidRPr="00C6112E">
        <w:rPr>
          <w:rFonts w:asciiTheme="majorHAnsi" w:hAnsiTheme="majorHAnsi"/>
          <w:color w:val="222222"/>
          <w:sz w:val="24"/>
          <w:szCs w:val="24"/>
          <w:shd w:val="clear" w:color="auto" w:fill="FFFFFF"/>
        </w:rPr>
        <w:t>.</w:t>
      </w:r>
    </w:p>
    <w:p w14:paraId="5A5E5887" w14:textId="77777777" w:rsidR="00185748" w:rsidRPr="00C6112E" w:rsidRDefault="00000000">
      <w:pPr>
        <w:ind w:left="567" w:hanging="567"/>
        <w:jc w:val="both"/>
        <w:rPr>
          <w:rFonts w:asciiTheme="majorHAnsi" w:hAnsiTheme="majorHAnsi"/>
          <w:color w:val="222222"/>
          <w:sz w:val="24"/>
          <w:szCs w:val="24"/>
          <w:shd w:val="clear" w:color="auto" w:fill="FFFFFF"/>
        </w:rPr>
      </w:pPr>
      <w:r w:rsidRPr="00C6112E">
        <w:rPr>
          <w:rFonts w:asciiTheme="majorHAnsi" w:hAnsiTheme="majorHAnsi"/>
          <w:sz w:val="24"/>
          <w:szCs w:val="24"/>
        </w:rPr>
        <w:t xml:space="preserve">Ahmad </w:t>
      </w:r>
      <w:proofErr w:type="spellStart"/>
      <w:r w:rsidRPr="00C6112E">
        <w:rPr>
          <w:rFonts w:asciiTheme="majorHAnsi" w:hAnsiTheme="majorHAnsi"/>
          <w:sz w:val="24"/>
          <w:szCs w:val="24"/>
        </w:rPr>
        <w:t>Kharis</w:t>
      </w:r>
      <w:proofErr w:type="spellEnd"/>
      <w:r w:rsidRPr="00C6112E">
        <w:rPr>
          <w:rFonts w:asciiTheme="majorHAnsi" w:hAnsiTheme="majorHAnsi"/>
          <w:sz w:val="24"/>
          <w:szCs w:val="24"/>
        </w:rPr>
        <w:t xml:space="preserve">. 2016. </w:t>
      </w:r>
      <w:proofErr w:type="spellStart"/>
      <w:r w:rsidRPr="00C6112E">
        <w:rPr>
          <w:rFonts w:asciiTheme="majorHAnsi" w:hAnsiTheme="majorHAnsi"/>
          <w:sz w:val="24"/>
          <w:szCs w:val="24"/>
        </w:rPr>
        <w:t>Sistem</w:t>
      </w:r>
      <w:proofErr w:type="spellEnd"/>
      <w:r w:rsidRPr="00C6112E">
        <w:rPr>
          <w:rFonts w:asciiTheme="majorHAnsi" w:hAnsiTheme="majorHAnsi"/>
          <w:sz w:val="24"/>
          <w:szCs w:val="24"/>
        </w:rPr>
        <w:t xml:space="preserve"> </w:t>
      </w:r>
      <w:proofErr w:type="spellStart"/>
      <w:r w:rsidRPr="00C6112E">
        <w:rPr>
          <w:rFonts w:asciiTheme="majorHAnsi" w:hAnsiTheme="majorHAnsi"/>
          <w:sz w:val="24"/>
          <w:szCs w:val="24"/>
        </w:rPr>
        <w:t>Informasi</w:t>
      </w:r>
      <w:proofErr w:type="spellEnd"/>
      <w:r w:rsidRPr="00C6112E">
        <w:rPr>
          <w:rFonts w:asciiTheme="majorHAnsi" w:hAnsiTheme="majorHAnsi"/>
          <w:sz w:val="24"/>
          <w:szCs w:val="24"/>
        </w:rPr>
        <w:t xml:space="preserve"> </w:t>
      </w:r>
      <w:proofErr w:type="spellStart"/>
      <w:r w:rsidRPr="00C6112E">
        <w:rPr>
          <w:rFonts w:asciiTheme="majorHAnsi" w:hAnsiTheme="majorHAnsi"/>
          <w:sz w:val="24"/>
          <w:szCs w:val="24"/>
        </w:rPr>
        <w:t>Geografis</w:t>
      </w:r>
      <w:proofErr w:type="spellEnd"/>
      <w:r w:rsidRPr="00C6112E">
        <w:rPr>
          <w:rFonts w:asciiTheme="majorHAnsi" w:hAnsiTheme="majorHAnsi"/>
          <w:sz w:val="24"/>
          <w:szCs w:val="24"/>
        </w:rPr>
        <w:t xml:space="preserve"> </w:t>
      </w:r>
      <w:proofErr w:type="spellStart"/>
      <w:r w:rsidRPr="00C6112E">
        <w:rPr>
          <w:rFonts w:asciiTheme="majorHAnsi" w:hAnsiTheme="majorHAnsi"/>
          <w:sz w:val="24"/>
          <w:szCs w:val="24"/>
        </w:rPr>
        <w:t>Pemetaan</w:t>
      </w:r>
      <w:proofErr w:type="spellEnd"/>
      <w:r w:rsidRPr="00C6112E">
        <w:rPr>
          <w:rFonts w:asciiTheme="majorHAnsi" w:hAnsiTheme="majorHAnsi"/>
          <w:sz w:val="24"/>
          <w:szCs w:val="24"/>
        </w:rPr>
        <w:t xml:space="preserve"> </w:t>
      </w:r>
      <w:proofErr w:type="spellStart"/>
      <w:r w:rsidRPr="00C6112E">
        <w:rPr>
          <w:rFonts w:asciiTheme="majorHAnsi" w:hAnsiTheme="majorHAnsi"/>
          <w:sz w:val="24"/>
          <w:szCs w:val="24"/>
        </w:rPr>
        <w:t>Lahan</w:t>
      </w:r>
      <w:proofErr w:type="spellEnd"/>
      <w:r w:rsidRPr="00C6112E">
        <w:rPr>
          <w:rFonts w:asciiTheme="majorHAnsi" w:hAnsiTheme="majorHAnsi"/>
          <w:sz w:val="24"/>
          <w:szCs w:val="24"/>
        </w:rPr>
        <w:t xml:space="preserve"> </w:t>
      </w:r>
      <w:proofErr w:type="spellStart"/>
      <w:r w:rsidRPr="00C6112E">
        <w:rPr>
          <w:rFonts w:asciiTheme="majorHAnsi" w:hAnsiTheme="majorHAnsi"/>
          <w:sz w:val="24"/>
          <w:szCs w:val="24"/>
        </w:rPr>
        <w:t>Pertanian</w:t>
      </w:r>
      <w:proofErr w:type="spellEnd"/>
      <w:r w:rsidRPr="00C6112E">
        <w:rPr>
          <w:rFonts w:asciiTheme="majorHAnsi" w:hAnsiTheme="majorHAnsi"/>
          <w:sz w:val="24"/>
          <w:szCs w:val="24"/>
        </w:rPr>
        <w:t xml:space="preserve"> Dan </w:t>
      </w:r>
      <w:proofErr w:type="spellStart"/>
      <w:r w:rsidRPr="00C6112E">
        <w:rPr>
          <w:rFonts w:asciiTheme="majorHAnsi" w:hAnsiTheme="majorHAnsi"/>
          <w:sz w:val="24"/>
          <w:szCs w:val="24"/>
        </w:rPr>
        <w:t>Komoditi</w:t>
      </w:r>
      <w:proofErr w:type="spellEnd"/>
      <w:r w:rsidRPr="00C6112E">
        <w:rPr>
          <w:rFonts w:asciiTheme="majorHAnsi" w:hAnsiTheme="majorHAnsi"/>
          <w:sz w:val="24"/>
          <w:szCs w:val="24"/>
        </w:rPr>
        <w:t xml:space="preserve"> Hasil </w:t>
      </w:r>
      <w:proofErr w:type="spellStart"/>
      <w:r w:rsidRPr="00C6112E">
        <w:rPr>
          <w:rFonts w:asciiTheme="majorHAnsi" w:hAnsiTheme="majorHAnsi"/>
          <w:sz w:val="24"/>
          <w:szCs w:val="24"/>
        </w:rPr>
        <w:t>Panen</w:t>
      </w:r>
      <w:proofErr w:type="spellEnd"/>
      <w:r w:rsidRPr="00C6112E">
        <w:rPr>
          <w:rFonts w:asciiTheme="majorHAnsi" w:hAnsiTheme="majorHAnsi"/>
          <w:sz w:val="24"/>
          <w:szCs w:val="24"/>
        </w:rPr>
        <w:t xml:space="preserve"> </w:t>
      </w:r>
      <w:proofErr w:type="spellStart"/>
      <w:r w:rsidRPr="00C6112E">
        <w:rPr>
          <w:rFonts w:asciiTheme="majorHAnsi" w:hAnsiTheme="majorHAnsi"/>
          <w:sz w:val="24"/>
          <w:szCs w:val="24"/>
        </w:rPr>
        <w:t>Kabupaten</w:t>
      </w:r>
      <w:proofErr w:type="spellEnd"/>
      <w:r w:rsidRPr="00C6112E">
        <w:rPr>
          <w:rFonts w:asciiTheme="majorHAnsi" w:hAnsiTheme="majorHAnsi"/>
          <w:sz w:val="24"/>
          <w:szCs w:val="24"/>
        </w:rPr>
        <w:t xml:space="preserve"> Kudus.</w:t>
      </w:r>
    </w:p>
    <w:p w14:paraId="70771CE0" w14:textId="77777777" w:rsidR="00185748" w:rsidRPr="00C6112E" w:rsidRDefault="00000000">
      <w:pPr>
        <w:ind w:left="567" w:hanging="567"/>
        <w:jc w:val="both"/>
        <w:rPr>
          <w:rFonts w:asciiTheme="majorHAnsi" w:hAnsiTheme="majorHAnsi"/>
          <w:sz w:val="24"/>
          <w:szCs w:val="24"/>
        </w:rPr>
      </w:pPr>
      <w:proofErr w:type="spellStart"/>
      <w:r w:rsidRPr="00C6112E">
        <w:rPr>
          <w:rFonts w:asciiTheme="majorHAnsi" w:hAnsiTheme="majorHAnsi"/>
          <w:bCs/>
          <w:sz w:val="24"/>
          <w:szCs w:val="24"/>
        </w:rPr>
        <w:t>Dwianasari</w:t>
      </w:r>
      <w:proofErr w:type="spellEnd"/>
      <w:r w:rsidRPr="00C6112E">
        <w:rPr>
          <w:rFonts w:asciiTheme="majorHAnsi" w:hAnsiTheme="majorHAnsi"/>
          <w:bCs/>
          <w:sz w:val="24"/>
          <w:szCs w:val="24"/>
        </w:rPr>
        <w:t xml:space="preserve">  </w:t>
      </w:r>
      <w:proofErr w:type="spellStart"/>
      <w:r w:rsidRPr="00C6112E">
        <w:rPr>
          <w:rFonts w:asciiTheme="majorHAnsi" w:hAnsiTheme="majorHAnsi"/>
          <w:bCs/>
          <w:sz w:val="24"/>
          <w:szCs w:val="24"/>
        </w:rPr>
        <w:t>Wulan</w:t>
      </w:r>
      <w:proofErr w:type="spellEnd"/>
      <w:r w:rsidRPr="00C6112E">
        <w:rPr>
          <w:rFonts w:asciiTheme="majorHAnsi" w:hAnsiTheme="majorHAnsi"/>
          <w:bCs/>
          <w:sz w:val="24"/>
          <w:szCs w:val="24"/>
        </w:rPr>
        <w:t xml:space="preserve">. 2017. </w:t>
      </w:r>
      <w:proofErr w:type="spellStart"/>
      <w:r w:rsidRPr="00C6112E">
        <w:rPr>
          <w:rFonts w:asciiTheme="majorHAnsi" w:hAnsiTheme="majorHAnsi"/>
          <w:bCs/>
          <w:sz w:val="24"/>
          <w:szCs w:val="24"/>
        </w:rPr>
        <w:t>Analisis</w:t>
      </w:r>
      <w:proofErr w:type="spellEnd"/>
      <w:r w:rsidRPr="00C6112E">
        <w:rPr>
          <w:rFonts w:asciiTheme="majorHAnsi" w:hAnsiTheme="majorHAnsi"/>
          <w:bCs/>
          <w:sz w:val="24"/>
          <w:szCs w:val="24"/>
        </w:rPr>
        <w:t xml:space="preserve"> </w:t>
      </w:r>
      <w:proofErr w:type="spellStart"/>
      <w:r w:rsidRPr="00C6112E">
        <w:rPr>
          <w:rFonts w:asciiTheme="majorHAnsi" w:hAnsiTheme="majorHAnsi"/>
          <w:bCs/>
          <w:sz w:val="24"/>
          <w:szCs w:val="24"/>
        </w:rPr>
        <w:t>Spasial</w:t>
      </w:r>
      <w:proofErr w:type="spellEnd"/>
      <w:r w:rsidRPr="00C6112E">
        <w:rPr>
          <w:rFonts w:asciiTheme="majorHAnsi" w:hAnsiTheme="majorHAnsi"/>
          <w:bCs/>
          <w:sz w:val="24"/>
          <w:szCs w:val="24"/>
        </w:rPr>
        <w:t xml:space="preserve"> </w:t>
      </w:r>
      <w:proofErr w:type="spellStart"/>
      <w:r w:rsidRPr="00C6112E">
        <w:rPr>
          <w:rFonts w:asciiTheme="majorHAnsi" w:hAnsiTheme="majorHAnsi"/>
          <w:bCs/>
          <w:sz w:val="24"/>
          <w:szCs w:val="24"/>
        </w:rPr>
        <w:t>Secara</w:t>
      </w:r>
      <w:proofErr w:type="spellEnd"/>
      <w:r w:rsidRPr="00C6112E">
        <w:rPr>
          <w:rFonts w:asciiTheme="majorHAnsi" w:hAnsiTheme="majorHAnsi"/>
          <w:bCs/>
          <w:sz w:val="24"/>
          <w:szCs w:val="24"/>
        </w:rPr>
        <w:t xml:space="preserve"> </w:t>
      </w:r>
      <w:proofErr w:type="spellStart"/>
      <w:r w:rsidRPr="00C6112E">
        <w:rPr>
          <w:rFonts w:asciiTheme="majorHAnsi" w:hAnsiTheme="majorHAnsi"/>
          <w:bCs/>
          <w:sz w:val="24"/>
          <w:szCs w:val="24"/>
        </w:rPr>
        <w:t>Geomorfologi</w:t>
      </w:r>
      <w:proofErr w:type="spellEnd"/>
      <w:r w:rsidRPr="00C6112E">
        <w:rPr>
          <w:rFonts w:asciiTheme="majorHAnsi" w:hAnsiTheme="majorHAnsi"/>
          <w:bCs/>
          <w:sz w:val="24"/>
          <w:szCs w:val="24"/>
        </w:rPr>
        <w:t xml:space="preserve"> </w:t>
      </w:r>
      <w:proofErr w:type="spellStart"/>
      <w:r w:rsidRPr="00C6112E">
        <w:rPr>
          <w:rFonts w:asciiTheme="majorHAnsi" w:hAnsiTheme="majorHAnsi"/>
          <w:bCs/>
          <w:sz w:val="24"/>
          <w:szCs w:val="24"/>
        </w:rPr>
        <w:t>Untuk</w:t>
      </w:r>
      <w:proofErr w:type="spellEnd"/>
      <w:r w:rsidRPr="00C6112E">
        <w:rPr>
          <w:rFonts w:asciiTheme="majorHAnsi" w:hAnsiTheme="majorHAnsi"/>
          <w:bCs/>
          <w:sz w:val="24"/>
          <w:szCs w:val="24"/>
        </w:rPr>
        <w:t xml:space="preserve"> Habitat </w:t>
      </w:r>
      <w:proofErr w:type="spellStart"/>
      <w:r w:rsidRPr="00C6112E">
        <w:rPr>
          <w:rFonts w:asciiTheme="majorHAnsi" w:hAnsiTheme="majorHAnsi"/>
          <w:bCs/>
          <w:sz w:val="24"/>
          <w:szCs w:val="24"/>
        </w:rPr>
        <w:t>Bentik</w:t>
      </w:r>
      <w:proofErr w:type="spellEnd"/>
      <w:r w:rsidRPr="00C6112E">
        <w:rPr>
          <w:rFonts w:asciiTheme="majorHAnsi" w:hAnsiTheme="majorHAnsi"/>
          <w:bCs/>
          <w:sz w:val="24"/>
          <w:szCs w:val="24"/>
        </w:rPr>
        <w:t xml:space="preserve"> </w:t>
      </w:r>
      <w:proofErr w:type="spellStart"/>
      <w:r w:rsidRPr="00C6112E">
        <w:rPr>
          <w:rFonts w:asciiTheme="majorHAnsi" w:hAnsiTheme="majorHAnsi"/>
          <w:bCs/>
          <w:sz w:val="24"/>
          <w:szCs w:val="24"/>
        </w:rPr>
        <w:t>Menggunakan</w:t>
      </w:r>
      <w:proofErr w:type="spellEnd"/>
      <w:r w:rsidRPr="00C6112E">
        <w:rPr>
          <w:rFonts w:asciiTheme="majorHAnsi" w:hAnsiTheme="majorHAnsi"/>
          <w:bCs/>
          <w:sz w:val="24"/>
          <w:szCs w:val="24"/>
        </w:rPr>
        <w:t xml:space="preserve"> Citra Pleiades Di Sebagian </w:t>
      </w:r>
      <w:proofErr w:type="spellStart"/>
      <w:r w:rsidRPr="00C6112E">
        <w:rPr>
          <w:rFonts w:asciiTheme="majorHAnsi" w:hAnsiTheme="majorHAnsi"/>
          <w:bCs/>
          <w:sz w:val="24"/>
          <w:szCs w:val="24"/>
        </w:rPr>
        <w:t>Perairan</w:t>
      </w:r>
      <w:proofErr w:type="spellEnd"/>
      <w:r w:rsidRPr="00C6112E">
        <w:rPr>
          <w:rFonts w:asciiTheme="majorHAnsi" w:hAnsiTheme="majorHAnsi"/>
          <w:bCs/>
          <w:sz w:val="24"/>
          <w:szCs w:val="24"/>
        </w:rPr>
        <w:t xml:space="preserve"> Taman Nasional </w:t>
      </w:r>
      <w:proofErr w:type="spellStart"/>
      <w:r w:rsidRPr="00C6112E">
        <w:rPr>
          <w:rFonts w:asciiTheme="majorHAnsi" w:hAnsiTheme="majorHAnsi"/>
          <w:bCs/>
          <w:sz w:val="24"/>
          <w:szCs w:val="24"/>
        </w:rPr>
        <w:t>Karimunjawa</w:t>
      </w:r>
      <w:proofErr w:type="spellEnd"/>
      <w:r w:rsidRPr="00C6112E">
        <w:rPr>
          <w:rFonts w:asciiTheme="majorHAnsi" w:hAnsiTheme="majorHAnsi"/>
          <w:bCs/>
          <w:sz w:val="24"/>
          <w:szCs w:val="24"/>
        </w:rPr>
        <w:t xml:space="preserve">. </w:t>
      </w:r>
      <w:proofErr w:type="spellStart"/>
      <w:r w:rsidRPr="00C6112E">
        <w:rPr>
          <w:rFonts w:asciiTheme="majorHAnsi" w:hAnsiTheme="majorHAnsi"/>
          <w:bCs/>
          <w:sz w:val="24"/>
          <w:szCs w:val="24"/>
        </w:rPr>
        <w:t>Skripsi</w:t>
      </w:r>
      <w:proofErr w:type="spellEnd"/>
      <w:r w:rsidRPr="00C6112E">
        <w:rPr>
          <w:rFonts w:asciiTheme="majorHAnsi" w:hAnsiTheme="majorHAnsi"/>
          <w:bCs/>
          <w:sz w:val="24"/>
          <w:szCs w:val="24"/>
        </w:rPr>
        <w:t>. Universitas Muhammadiyah Surakarta</w:t>
      </w:r>
    </w:p>
    <w:p w14:paraId="249BC034" w14:textId="77777777" w:rsidR="00185748" w:rsidRPr="00C6112E" w:rsidRDefault="00000000">
      <w:pPr>
        <w:ind w:left="567" w:hanging="567"/>
        <w:jc w:val="both"/>
        <w:rPr>
          <w:rFonts w:asciiTheme="majorHAnsi" w:hAnsiTheme="majorHAnsi"/>
          <w:color w:val="000000"/>
          <w:sz w:val="24"/>
          <w:szCs w:val="24"/>
        </w:rPr>
      </w:pPr>
      <w:proofErr w:type="spellStart"/>
      <w:r w:rsidRPr="00C6112E">
        <w:rPr>
          <w:rFonts w:asciiTheme="majorHAnsi" w:hAnsiTheme="majorHAnsi"/>
          <w:color w:val="222222"/>
          <w:sz w:val="24"/>
          <w:szCs w:val="24"/>
          <w:shd w:val="clear" w:color="auto" w:fill="FFFFFF"/>
        </w:rPr>
        <w:t>Giofandi</w:t>
      </w:r>
      <w:proofErr w:type="spellEnd"/>
      <w:r w:rsidRPr="00C6112E">
        <w:rPr>
          <w:rFonts w:asciiTheme="majorHAnsi" w:hAnsiTheme="majorHAnsi"/>
          <w:color w:val="222222"/>
          <w:sz w:val="24"/>
          <w:szCs w:val="24"/>
          <w:shd w:val="clear" w:color="auto" w:fill="FFFFFF"/>
        </w:rPr>
        <w:t xml:space="preserve">, E. A., </w:t>
      </w:r>
      <w:proofErr w:type="spellStart"/>
      <w:r w:rsidRPr="00C6112E">
        <w:rPr>
          <w:rFonts w:asciiTheme="majorHAnsi" w:hAnsiTheme="majorHAnsi"/>
          <w:color w:val="222222"/>
          <w:sz w:val="24"/>
          <w:szCs w:val="24"/>
          <w:shd w:val="clear" w:color="auto" w:fill="FFFFFF"/>
        </w:rPr>
        <w:t>Safitri</w:t>
      </w:r>
      <w:proofErr w:type="spellEnd"/>
      <w:r w:rsidRPr="00C6112E">
        <w:rPr>
          <w:rFonts w:asciiTheme="majorHAnsi" w:hAnsiTheme="majorHAnsi"/>
          <w:color w:val="222222"/>
          <w:sz w:val="24"/>
          <w:szCs w:val="24"/>
          <w:shd w:val="clear" w:color="auto" w:fill="FFFFFF"/>
        </w:rPr>
        <w:t xml:space="preserve">, Y., &amp; </w:t>
      </w:r>
      <w:proofErr w:type="spellStart"/>
      <w:r w:rsidRPr="00C6112E">
        <w:rPr>
          <w:rFonts w:asciiTheme="majorHAnsi" w:hAnsiTheme="majorHAnsi"/>
          <w:color w:val="222222"/>
          <w:sz w:val="24"/>
          <w:szCs w:val="24"/>
          <w:shd w:val="clear" w:color="auto" w:fill="FFFFFF"/>
        </w:rPr>
        <w:t>Eduardi</w:t>
      </w:r>
      <w:proofErr w:type="spellEnd"/>
      <w:r w:rsidRPr="00C6112E">
        <w:rPr>
          <w:rFonts w:asciiTheme="majorHAnsi" w:hAnsiTheme="majorHAnsi"/>
          <w:color w:val="222222"/>
          <w:sz w:val="24"/>
          <w:szCs w:val="24"/>
          <w:shd w:val="clear" w:color="auto" w:fill="FFFFFF"/>
        </w:rPr>
        <w:t xml:space="preserve">, A. (2019). </w:t>
      </w:r>
      <w:proofErr w:type="spellStart"/>
      <w:r w:rsidRPr="00C6112E">
        <w:rPr>
          <w:rFonts w:asciiTheme="majorHAnsi" w:hAnsiTheme="majorHAnsi"/>
          <w:color w:val="222222"/>
          <w:sz w:val="24"/>
          <w:szCs w:val="24"/>
          <w:shd w:val="clear" w:color="auto" w:fill="FFFFFF"/>
        </w:rPr>
        <w:t>Deteksi</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Keberadaan</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Ekosistem</w:t>
      </w:r>
      <w:proofErr w:type="spellEnd"/>
      <w:r w:rsidRPr="00C6112E">
        <w:rPr>
          <w:rFonts w:asciiTheme="majorHAnsi" w:hAnsiTheme="majorHAnsi"/>
          <w:color w:val="222222"/>
          <w:sz w:val="24"/>
          <w:szCs w:val="24"/>
          <w:shd w:val="clear" w:color="auto" w:fill="FFFFFF"/>
        </w:rPr>
        <w:t xml:space="preserve"> Padang </w:t>
      </w:r>
      <w:proofErr w:type="spellStart"/>
      <w:r w:rsidRPr="00C6112E">
        <w:rPr>
          <w:rFonts w:asciiTheme="majorHAnsi" w:hAnsiTheme="majorHAnsi"/>
          <w:color w:val="222222"/>
          <w:sz w:val="24"/>
          <w:szCs w:val="24"/>
          <w:shd w:val="clear" w:color="auto" w:fill="FFFFFF"/>
        </w:rPr>
        <w:t>Lamun</w:t>
      </w:r>
      <w:proofErr w:type="spellEnd"/>
      <w:r w:rsidRPr="00C6112E">
        <w:rPr>
          <w:rFonts w:asciiTheme="majorHAnsi" w:hAnsiTheme="majorHAnsi"/>
          <w:color w:val="222222"/>
          <w:sz w:val="24"/>
          <w:szCs w:val="24"/>
          <w:shd w:val="clear" w:color="auto" w:fill="FFFFFF"/>
        </w:rPr>
        <w:t xml:space="preserve"> Dan </w:t>
      </w:r>
      <w:proofErr w:type="spellStart"/>
      <w:r w:rsidRPr="00C6112E">
        <w:rPr>
          <w:rFonts w:asciiTheme="majorHAnsi" w:hAnsiTheme="majorHAnsi"/>
          <w:color w:val="222222"/>
          <w:sz w:val="24"/>
          <w:szCs w:val="24"/>
          <w:shd w:val="clear" w:color="auto" w:fill="FFFFFF"/>
        </w:rPr>
        <w:t>Terumbu</w:t>
      </w:r>
      <w:proofErr w:type="spellEnd"/>
      <w:r w:rsidRPr="00C6112E">
        <w:rPr>
          <w:rFonts w:asciiTheme="majorHAnsi" w:hAnsiTheme="majorHAnsi"/>
          <w:color w:val="222222"/>
          <w:sz w:val="24"/>
          <w:szCs w:val="24"/>
          <w:shd w:val="clear" w:color="auto" w:fill="FFFFFF"/>
        </w:rPr>
        <w:t xml:space="preserve"> Karang </w:t>
      </w:r>
      <w:proofErr w:type="spellStart"/>
      <w:r w:rsidRPr="00C6112E">
        <w:rPr>
          <w:rFonts w:asciiTheme="majorHAnsi" w:hAnsiTheme="majorHAnsi"/>
          <w:color w:val="222222"/>
          <w:sz w:val="24"/>
          <w:szCs w:val="24"/>
          <w:shd w:val="clear" w:color="auto" w:fill="FFFFFF"/>
        </w:rPr>
        <w:t>Menggunakan</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Algoritma</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Lyzenga</w:t>
      </w:r>
      <w:proofErr w:type="spellEnd"/>
      <w:r w:rsidRPr="00C6112E">
        <w:rPr>
          <w:rFonts w:asciiTheme="majorHAnsi" w:hAnsiTheme="majorHAnsi"/>
          <w:color w:val="222222"/>
          <w:sz w:val="24"/>
          <w:szCs w:val="24"/>
          <w:shd w:val="clear" w:color="auto" w:fill="FFFFFF"/>
        </w:rPr>
        <w:t xml:space="preserve"> Serta </w:t>
      </w:r>
      <w:proofErr w:type="spellStart"/>
      <w:r w:rsidRPr="00C6112E">
        <w:rPr>
          <w:rFonts w:asciiTheme="majorHAnsi" w:hAnsiTheme="majorHAnsi"/>
          <w:color w:val="222222"/>
          <w:sz w:val="24"/>
          <w:szCs w:val="24"/>
          <w:shd w:val="clear" w:color="auto" w:fill="FFFFFF"/>
        </w:rPr>
        <w:t>Kemampuan</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Menyimpan</w:t>
      </w:r>
      <w:proofErr w:type="spellEnd"/>
      <w:r w:rsidRPr="00C6112E">
        <w:rPr>
          <w:rFonts w:asciiTheme="majorHAnsi" w:hAnsiTheme="majorHAnsi"/>
          <w:color w:val="222222"/>
          <w:sz w:val="24"/>
          <w:szCs w:val="24"/>
          <w:shd w:val="clear" w:color="auto" w:fill="FFFFFF"/>
        </w:rPr>
        <w:t xml:space="preserve"> Karbon Di </w:t>
      </w:r>
      <w:proofErr w:type="spellStart"/>
      <w:r w:rsidRPr="00C6112E">
        <w:rPr>
          <w:rFonts w:asciiTheme="majorHAnsi" w:hAnsiTheme="majorHAnsi"/>
          <w:color w:val="222222"/>
          <w:sz w:val="24"/>
          <w:szCs w:val="24"/>
          <w:shd w:val="clear" w:color="auto" w:fill="FFFFFF"/>
        </w:rPr>
        <w:t>Pulau</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Kudingarenglompo</w:t>
      </w:r>
      <w:proofErr w:type="spellEnd"/>
      <w:r w:rsidRPr="00C6112E">
        <w:rPr>
          <w:rFonts w:asciiTheme="majorHAnsi" w:hAnsiTheme="majorHAnsi"/>
          <w:color w:val="222222"/>
          <w:sz w:val="24"/>
          <w:szCs w:val="24"/>
          <w:shd w:val="clear" w:color="auto" w:fill="FFFFFF"/>
        </w:rPr>
        <w:t>. </w:t>
      </w:r>
      <w:proofErr w:type="spellStart"/>
      <w:r w:rsidRPr="00C6112E">
        <w:rPr>
          <w:rFonts w:asciiTheme="majorHAnsi" w:hAnsiTheme="majorHAnsi"/>
          <w:i/>
          <w:iCs/>
          <w:color w:val="222222"/>
          <w:sz w:val="24"/>
          <w:szCs w:val="24"/>
          <w:shd w:val="clear" w:color="auto" w:fill="FFFFFF"/>
        </w:rPr>
        <w:t>Jurnal</w:t>
      </w:r>
      <w:proofErr w:type="spellEnd"/>
      <w:r w:rsidRPr="00C6112E">
        <w:rPr>
          <w:rFonts w:asciiTheme="majorHAnsi" w:hAnsiTheme="majorHAnsi"/>
          <w:i/>
          <w:iCs/>
          <w:color w:val="222222"/>
          <w:sz w:val="24"/>
          <w:szCs w:val="24"/>
          <w:shd w:val="clear" w:color="auto" w:fill="FFFFFF"/>
        </w:rPr>
        <w:t xml:space="preserve"> </w:t>
      </w:r>
      <w:proofErr w:type="spellStart"/>
      <w:r w:rsidRPr="00C6112E">
        <w:rPr>
          <w:rFonts w:asciiTheme="majorHAnsi" w:hAnsiTheme="majorHAnsi"/>
          <w:i/>
          <w:iCs/>
          <w:color w:val="222222"/>
          <w:sz w:val="24"/>
          <w:szCs w:val="24"/>
          <w:shd w:val="clear" w:color="auto" w:fill="FFFFFF"/>
        </w:rPr>
        <w:t>Kelautan</w:t>
      </w:r>
      <w:proofErr w:type="spellEnd"/>
      <w:r w:rsidRPr="00C6112E">
        <w:rPr>
          <w:rFonts w:asciiTheme="majorHAnsi" w:hAnsiTheme="majorHAnsi"/>
          <w:i/>
          <w:iCs/>
          <w:color w:val="222222"/>
          <w:sz w:val="24"/>
          <w:szCs w:val="24"/>
          <w:shd w:val="clear" w:color="auto" w:fill="FFFFFF"/>
        </w:rPr>
        <w:t>: Indonesian Journal of Marine Science and Technology</w:t>
      </w:r>
    </w:p>
    <w:p w14:paraId="06294411" w14:textId="77777777" w:rsidR="00185748" w:rsidRPr="00C6112E" w:rsidRDefault="00000000">
      <w:pPr>
        <w:ind w:left="567" w:hanging="567"/>
        <w:jc w:val="both"/>
        <w:rPr>
          <w:rFonts w:asciiTheme="majorHAnsi" w:hAnsiTheme="majorHAnsi"/>
          <w:sz w:val="24"/>
          <w:szCs w:val="24"/>
        </w:rPr>
      </w:pPr>
      <w:r w:rsidRPr="00C6112E">
        <w:rPr>
          <w:rFonts w:asciiTheme="majorHAnsi" w:hAnsiTheme="majorHAnsi"/>
          <w:sz w:val="24"/>
          <w:szCs w:val="24"/>
        </w:rPr>
        <w:t xml:space="preserve">Hartono. 2016. </w:t>
      </w:r>
      <w:proofErr w:type="spellStart"/>
      <w:r w:rsidRPr="00C6112E">
        <w:rPr>
          <w:rFonts w:asciiTheme="majorHAnsi" w:hAnsiTheme="majorHAnsi"/>
          <w:bCs/>
          <w:sz w:val="24"/>
          <w:szCs w:val="24"/>
        </w:rPr>
        <w:t>Pemetaan</w:t>
      </w:r>
      <w:proofErr w:type="spellEnd"/>
      <w:r w:rsidRPr="00C6112E">
        <w:rPr>
          <w:rFonts w:asciiTheme="majorHAnsi" w:hAnsiTheme="majorHAnsi"/>
          <w:bCs/>
          <w:sz w:val="24"/>
          <w:szCs w:val="24"/>
        </w:rPr>
        <w:t xml:space="preserve"> Habitat </w:t>
      </w:r>
      <w:proofErr w:type="spellStart"/>
      <w:r w:rsidRPr="00C6112E">
        <w:rPr>
          <w:rFonts w:asciiTheme="majorHAnsi" w:hAnsiTheme="majorHAnsi"/>
          <w:bCs/>
          <w:sz w:val="24"/>
          <w:szCs w:val="24"/>
        </w:rPr>
        <w:t>Bentik</w:t>
      </w:r>
      <w:proofErr w:type="spellEnd"/>
      <w:r w:rsidRPr="00C6112E">
        <w:rPr>
          <w:rFonts w:asciiTheme="majorHAnsi" w:hAnsiTheme="majorHAnsi"/>
          <w:bCs/>
          <w:sz w:val="24"/>
          <w:szCs w:val="24"/>
        </w:rPr>
        <w:t xml:space="preserve"> </w:t>
      </w:r>
      <w:proofErr w:type="spellStart"/>
      <w:r w:rsidRPr="00C6112E">
        <w:rPr>
          <w:rFonts w:asciiTheme="majorHAnsi" w:hAnsiTheme="majorHAnsi"/>
          <w:bCs/>
          <w:sz w:val="24"/>
          <w:szCs w:val="24"/>
        </w:rPr>
        <w:t>dengan</w:t>
      </w:r>
      <w:proofErr w:type="spellEnd"/>
      <w:r w:rsidRPr="00C6112E">
        <w:rPr>
          <w:rFonts w:asciiTheme="majorHAnsi" w:hAnsiTheme="majorHAnsi"/>
          <w:bCs/>
          <w:sz w:val="24"/>
          <w:szCs w:val="24"/>
        </w:rPr>
        <w:t xml:space="preserve"> Citra </w:t>
      </w:r>
      <w:proofErr w:type="spellStart"/>
      <w:r w:rsidRPr="00C6112E">
        <w:rPr>
          <w:rFonts w:asciiTheme="majorHAnsi" w:hAnsiTheme="majorHAnsi"/>
          <w:bCs/>
          <w:sz w:val="24"/>
          <w:szCs w:val="24"/>
        </w:rPr>
        <w:t>Multispektral</w:t>
      </w:r>
      <w:proofErr w:type="spellEnd"/>
      <w:r w:rsidRPr="00C6112E">
        <w:rPr>
          <w:rFonts w:asciiTheme="majorHAnsi" w:hAnsiTheme="majorHAnsi"/>
          <w:bCs/>
          <w:sz w:val="24"/>
          <w:szCs w:val="24"/>
        </w:rPr>
        <w:t xml:space="preserve"> Sentinel-2A Di </w:t>
      </w:r>
      <w:proofErr w:type="spellStart"/>
      <w:r w:rsidRPr="00C6112E">
        <w:rPr>
          <w:rFonts w:asciiTheme="majorHAnsi" w:hAnsiTheme="majorHAnsi"/>
          <w:bCs/>
          <w:sz w:val="24"/>
          <w:szCs w:val="24"/>
        </w:rPr>
        <w:t>Perairan</w:t>
      </w:r>
      <w:proofErr w:type="spellEnd"/>
      <w:r w:rsidRPr="00C6112E">
        <w:rPr>
          <w:rFonts w:asciiTheme="majorHAnsi" w:hAnsiTheme="majorHAnsi"/>
          <w:bCs/>
          <w:sz w:val="24"/>
          <w:szCs w:val="24"/>
        </w:rPr>
        <w:t xml:space="preserve"> </w:t>
      </w:r>
      <w:proofErr w:type="spellStart"/>
      <w:r w:rsidRPr="00C6112E">
        <w:rPr>
          <w:rFonts w:asciiTheme="majorHAnsi" w:hAnsiTheme="majorHAnsi"/>
          <w:bCs/>
          <w:sz w:val="24"/>
          <w:szCs w:val="24"/>
        </w:rPr>
        <w:t>Pulau</w:t>
      </w:r>
      <w:proofErr w:type="spellEnd"/>
      <w:r w:rsidRPr="00C6112E">
        <w:rPr>
          <w:rFonts w:asciiTheme="majorHAnsi" w:hAnsiTheme="majorHAnsi"/>
          <w:bCs/>
          <w:sz w:val="24"/>
          <w:szCs w:val="24"/>
        </w:rPr>
        <w:t xml:space="preserve"> </w:t>
      </w:r>
      <w:proofErr w:type="spellStart"/>
      <w:r w:rsidRPr="00C6112E">
        <w:rPr>
          <w:rFonts w:asciiTheme="majorHAnsi" w:hAnsiTheme="majorHAnsi"/>
          <w:bCs/>
          <w:sz w:val="24"/>
          <w:szCs w:val="24"/>
        </w:rPr>
        <w:t>Menjangan</w:t>
      </w:r>
      <w:proofErr w:type="spellEnd"/>
      <w:r w:rsidRPr="00C6112E">
        <w:rPr>
          <w:rFonts w:asciiTheme="majorHAnsi" w:hAnsiTheme="majorHAnsi"/>
          <w:bCs/>
          <w:sz w:val="24"/>
          <w:szCs w:val="24"/>
        </w:rPr>
        <w:t xml:space="preserve"> Kecil Dan </w:t>
      </w:r>
      <w:proofErr w:type="spellStart"/>
      <w:r w:rsidRPr="00C6112E">
        <w:rPr>
          <w:rFonts w:asciiTheme="majorHAnsi" w:hAnsiTheme="majorHAnsi"/>
          <w:bCs/>
          <w:sz w:val="24"/>
          <w:szCs w:val="24"/>
        </w:rPr>
        <w:t>Menjangan</w:t>
      </w:r>
      <w:proofErr w:type="spellEnd"/>
      <w:r w:rsidRPr="00C6112E">
        <w:rPr>
          <w:rFonts w:asciiTheme="majorHAnsi" w:hAnsiTheme="majorHAnsi"/>
          <w:bCs/>
          <w:sz w:val="24"/>
          <w:szCs w:val="24"/>
        </w:rPr>
        <w:t xml:space="preserve"> </w:t>
      </w:r>
      <w:proofErr w:type="spellStart"/>
      <w:r w:rsidRPr="00C6112E">
        <w:rPr>
          <w:rFonts w:asciiTheme="majorHAnsi" w:hAnsiTheme="majorHAnsi"/>
          <w:bCs/>
          <w:sz w:val="24"/>
          <w:szCs w:val="24"/>
        </w:rPr>
        <w:t>Besar</w:t>
      </w:r>
      <w:proofErr w:type="spellEnd"/>
      <w:r w:rsidRPr="00C6112E">
        <w:rPr>
          <w:rFonts w:asciiTheme="majorHAnsi" w:hAnsiTheme="majorHAnsi"/>
          <w:bCs/>
          <w:sz w:val="24"/>
          <w:szCs w:val="24"/>
        </w:rPr>
        <w:t xml:space="preserve">, </w:t>
      </w:r>
      <w:proofErr w:type="spellStart"/>
      <w:r w:rsidRPr="00C6112E">
        <w:rPr>
          <w:rFonts w:asciiTheme="majorHAnsi" w:hAnsiTheme="majorHAnsi"/>
          <w:bCs/>
          <w:sz w:val="24"/>
          <w:szCs w:val="24"/>
        </w:rPr>
        <w:t>Kepulauan</w:t>
      </w:r>
      <w:proofErr w:type="spellEnd"/>
      <w:r w:rsidRPr="00C6112E">
        <w:rPr>
          <w:rFonts w:asciiTheme="majorHAnsi" w:hAnsiTheme="majorHAnsi"/>
          <w:bCs/>
          <w:sz w:val="24"/>
          <w:szCs w:val="24"/>
        </w:rPr>
        <w:t xml:space="preserve"> </w:t>
      </w:r>
      <w:proofErr w:type="spellStart"/>
      <w:r w:rsidRPr="00C6112E">
        <w:rPr>
          <w:rFonts w:asciiTheme="majorHAnsi" w:hAnsiTheme="majorHAnsi"/>
          <w:bCs/>
          <w:sz w:val="24"/>
          <w:szCs w:val="24"/>
        </w:rPr>
        <w:t>Karimunjawa</w:t>
      </w:r>
      <w:proofErr w:type="spellEnd"/>
      <w:r w:rsidRPr="00C6112E">
        <w:rPr>
          <w:rFonts w:asciiTheme="majorHAnsi" w:hAnsiTheme="majorHAnsi"/>
          <w:bCs/>
          <w:sz w:val="24"/>
          <w:szCs w:val="24"/>
        </w:rPr>
        <w:t>.</w:t>
      </w:r>
    </w:p>
    <w:p w14:paraId="7824E3FD" w14:textId="77777777" w:rsidR="00185748" w:rsidRPr="00C6112E" w:rsidRDefault="00000000">
      <w:pPr>
        <w:ind w:left="567" w:hanging="567"/>
        <w:jc w:val="both"/>
        <w:rPr>
          <w:rFonts w:asciiTheme="majorHAnsi" w:hAnsiTheme="majorHAnsi"/>
          <w:color w:val="000000"/>
          <w:sz w:val="24"/>
          <w:szCs w:val="24"/>
        </w:rPr>
      </w:pPr>
      <w:proofErr w:type="spellStart"/>
      <w:r w:rsidRPr="00C6112E">
        <w:rPr>
          <w:rFonts w:asciiTheme="majorHAnsi" w:hAnsiTheme="majorHAnsi"/>
          <w:color w:val="000000"/>
          <w:sz w:val="24"/>
          <w:szCs w:val="24"/>
        </w:rPr>
        <w:t>Lyzenga</w:t>
      </w:r>
      <w:proofErr w:type="spellEnd"/>
      <w:r w:rsidRPr="00C6112E">
        <w:rPr>
          <w:rFonts w:asciiTheme="majorHAnsi" w:hAnsiTheme="majorHAnsi"/>
          <w:color w:val="000000"/>
          <w:sz w:val="24"/>
          <w:szCs w:val="24"/>
        </w:rPr>
        <w:t xml:space="preserve"> Dr. 1981.  </w:t>
      </w:r>
      <w:r w:rsidRPr="00C6112E">
        <w:rPr>
          <w:rFonts w:asciiTheme="majorHAnsi" w:hAnsiTheme="majorHAnsi"/>
          <w:i/>
          <w:color w:val="000000"/>
          <w:sz w:val="24"/>
          <w:szCs w:val="24"/>
        </w:rPr>
        <w:t>Remote Sensing of Bottom Reflectance and Water Attenuation Parameters in Shallow Water Using Aircraft and Landsat Data</w:t>
      </w:r>
      <w:r w:rsidRPr="00C6112E">
        <w:rPr>
          <w:rFonts w:asciiTheme="majorHAnsi" w:hAnsiTheme="majorHAnsi"/>
          <w:color w:val="000000"/>
          <w:sz w:val="24"/>
          <w:szCs w:val="24"/>
        </w:rPr>
        <w:t xml:space="preserve">. International </w:t>
      </w:r>
      <w:r w:rsidRPr="00C6112E">
        <w:rPr>
          <w:rFonts w:asciiTheme="majorHAnsi" w:hAnsiTheme="majorHAnsi"/>
          <w:i/>
          <w:color w:val="000000"/>
          <w:sz w:val="24"/>
          <w:szCs w:val="24"/>
        </w:rPr>
        <w:t>Journal of Remote Sensing</w:t>
      </w:r>
      <w:r w:rsidRPr="00C6112E">
        <w:rPr>
          <w:rFonts w:asciiTheme="majorHAnsi" w:hAnsiTheme="majorHAnsi"/>
          <w:color w:val="000000"/>
          <w:sz w:val="24"/>
          <w:szCs w:val="24"/>
        </w:rPr>
        <w:t xml:space="preserve">. </w:t>
      </w:r>
    </w:p>
    <w:p w14:paraId="3A4B5A5F" w14:textId="77777777" w:rsidR="00185748" w:rsidRPr="00C6112E" w:rsidRDefault="00000000">
      <w:pPr>
        <w:ind w:left="567" w:hanging="567"/>
        <w:jc w:val="both"/>
        <w:rPr>
          <w:rFonts w:asciiTheme="majorHAnsi" w:hAnsiTheme="majorHAnsi"/>
          <w:sz w:val="24"/>
          <w:szCs w:val="24"/>
        </w:rPr>
      </w:pPr>
      <w:proofErr w:type="spellStart"/>
      <w:r w:rsidRPr="00C6112E">
        <w:rPr>
          <w:rFonts w:asciiTheme="majorHAnsi" w:hAnsiTheme="majorHAnsi"/>
          <w:bCs/>
          <w:sz w:val="24"/>
          <w:szCs w:val="24"/>
        </w:rPr>
        <w:t>Mastu</w:t>
      </w:r>
      <w:proofErr w:type="spellEnd"/>
      <w:r w:rsidRPr="00C6112E">
        <w:rPr>
          <w:rFonts w:asciiTheme="majorHAnsi" w:hAnsiTheme="majorHAnsi"/>
          <w:bCs/>
          <w:sz w:val="24"/>
          <w:szCs w:val="24"/>
        </w:rPr>
        <w:t xml:space="preserve"> La Ode K, </w:t>
      </w:r>
      <w:proofErr w:type="spellStart"/>
      <w:r w:rsidRPr="00C6112E">
        <w:rPr>
          <w:rFonts w:asciiTheme="majorHAnsi" w:hAnsiTheme="majorHAnsi"/>
          <w:bCs/>
          <w:sz w:val="24"/>
          <w:szCs w:val="24"/>
        </w:rPr>
        <w:t>Bisman</w:t>
      </w:r>
      <w:proofErr w:type="spellEnd"/>
      <w:r w:rsidRPr="00C6112E">
        <w:rPr>
          <w:rFonts w:asciiTheme="majorHAnsi" w:hAnsiTheme="majorHAnsi"/>
          <w:bCs/>
          <w:sz w:val="24"/>
          <w:szCs w:val="24"/>
        </w:rPr>
        <w:t xml:space="preserve"> N, James P. P. 2018. </w:t>
      </w:r>
      <w:proofErr w:type="spellStart"/>
      <w:r w:rsidRPr="00C6112E">
        <w:rPr>
          <w:rFonts w:asciiTheme="majorHAnsi" w:hAnsiTheme="majorHAnsi"/>
          <w:bCs/>
          <w:sz w:val="24"/>
          <w:szCs w:val="24"/>
        </w:rPr>
        <w:t>Pemetaan</w:t>
      </w:r>
      <w:proofErr w:type="spellEnd"/>
      <w:r w:rsidRPr="00C6112E">
        <w:rPr>
          <w:rFonts w:asciiTheme="majorHAnsi" w:hAnsiTheme="majorHAnsi"/>
          <w:bCs/>
          <w:sz w:val="24"/>
          <w:szCs w:val="24"/>
        </w:rPr>
        <w:t xml:space="preserve"> Habitat </w:t>
      </w:r>
      <w:proofErr w:type="spellStart"/>
      <w:r w:rsidRPr="00C6112E">
        <w:rPr>
          <w:rFonts w:asciiTheme="majorHAnsi" w:hAnsiTheme="majorHAnsi"/>
          <w:bCs/>
          <w:sz w:val="24"/>
          <w:szCs w:val="24"/>
        </w:rPr>
        <w:t>Bentik</w:t>
      </w:r>
      <w:proofErr w:type="spellEnd"/>
      <w:r w:rsidRPr="00C6112E">
        <w:rPr>
          <w:rFonts w:asciiTheme="majorHAnsi" w:hAnsiTheme="majorHAnsi"/>
          <w:bCs/>
          <w:sz w:val="24"/>
          <w:szCs w:val="24"/>
        </w:rPr>
        <w:t xml:space="preserve"> </w:t>
      </w:r>
      <w:proofErr w:type="spellStart"/>
      <w:r w:rsidRPr="00C6112E">
        <w:rPr>
          <w:rFonts w:asciiTheme="majorHAnsi" w:hAnsiTheme="majorHAnsi"/>
          <w:bCs/>
          <w:sz w:val="24"/>
          <w:szCs w:val="24"/>
        </w:rPr>
        <w:t>Berbasis</w:t>
      </w:r>
      <w:proofErr w:type="spellEnd"/>
      <w:r w:rsidRPr="00C6112E">
        <w:rPr>
          <w:rFonts w:asciiTheme="majorHAnsi" w:hAnsiTheme="majorHAnsi"/>
          <w:bCs/>
          <w:sz w:val="24"/>
          <w:szCs w:val="24"/>
        </w:rPr>
        <w:t xml:space="preserve"> </w:t>
      </w:r>
      <w:proofErr w:type="spellStart"/>
      <w:r w:rsidRPr="00C6112E">
        <w:rPr>
          <w:rFonts w:asciiTheme="majorHAnsi" w:hAnsiTheme="majorHAnsi"/>
          <w:bCs/>
          <w:sz w:val="24"/>
          <w:szCs w:val="24"/>
        </w:rPr>
        <w:t>Objek</w:t>
      </w:r>
      <w:proofErr w:type="spellEnd"/>
      <w:r w:rsidRPr="00C6112E">
        <w:rPr>
          <w:rFonts w:asciiTheme="majorHAnsi" w:hAnsiTheme="majorHAnsi"/>
          <w:bCs/>
          <w:sz w:val="24"/>
          <w:szCs w:val="24"/>
        </w:rPr>
        <w:t xml:space="preserve"> </w:t>
      </w:r>
      <w:proofErr w:type="spellStart"/>
      <w:r w:rsidRPr="00C6112E">
        <w:rPr>
          <w:rFonts w:asciiTheme="majorHAnsi" w:hAnsiTheme="majorHAnsi"/>
          <w:bCs/>
          <w:sz w:val="24"/>
          <w:szCs w:val="24"/>
        </w:rPr>
        <w:t>Menggunakan</w:t>
      </w:r>
      <w:proofErr w:type="spellEnd"/>
      <w:r w:rsidRPr="00C6112E">
        <w:rPr>
          <w:rFonts w:asciiTheme="majorHAnsi" w:hAnsiTheme="majorHAnsi"/>
          <w:bCs/>
          <w:sz w:val="24"/>
          <w:szCs w:val="24"/>
        </w:rPr>
        <w:t xml:space="preserve"> Citra Sentinel-2 Di </w:t>
      </w:r>
      <w:proofErr w:type="spellStart"/>
      <w:r w:rsidRPr="00C6112E">
        <w:rPr>
          <w:rFonts w:asciiTheme="majorHAnsi" w:hAnsiTheme="majorHAnsi"/>
          <w:bCs/>
          <w:sz w:val="24"/>
          <w:szCs w:val="24"/>
        </w:rPr>
        <w:t>Perairan</w:t>
      </w:r>
      <w:proofErr w:type="spellEnd"/>
      <w:r w:rsidRPr="00C6112E">
        <w:rPr>
          <w:rFonts w:asciiTheme="majorHAnsi" w:hAnsiTheme="majorHAnsi"/>
          <w:bCs/>
          <w:sz w:val="24"/>
          <w:szCs w:val="24"/>
        </w:rPr>
        <w:t xml:space="preserve"> </w:t>
      </w:r>
      <w:proofErr w:type="spellStart"/>
      <w:r w:rsidRPr="00C6112E">
        <w:rPr>
          <w:rFonts w:asciiTheme="majorHAnsi" w:hAnsiTheme="majorHAnsi"/>
          <w:bCs/>
          <w:sz w:val="24"/>
          <w:szCs w:val="24"/>
        </w:rPr>
        <w:t>Pulau</w:t>
      </w:r>
      <w:proofErr w:type="spellEnd"/>
      <w:r w:rsidRPr="00C6112E">
        <w:rPr>
          <w:rFonts w:asciiTheme="majorHAnsi" w:hAnsiTheme="majorHAnsi"/>
          <w:bCs/>
          <w:sz w:val="24"/>
          <w:szCs w:val="24"/>
        </w:rPr>
        <w:t xml:space="preserve"> Wangi-Wangi </w:t>
      </w:r>
      <w:proofErr w:type="spellStart"/>
      <w:r w:rsidRPr="00C6112E">
        <w:rPr>
          <w:rFonts w:asciiTheme="majorHAnsi" w:hAnsiTheme="majorHAnsi"/>
          <w:bCs/>
          <w:sz w:val="24"/>
          <w:szCs w:val="24"/>
        </w:rPr>
        <w:t>Kabupaten</w:t>
      </w:r>
      <w:proofErr w:type="spellEnd"/>
      <w:r w:rsidRPr="00C6112E">
        <w:rPr>
          <w:rFonts w:asciiTheme="majorHAnsi" w:hAnsiTheme="majorHAnsi"/>
          <w:bCs/>
          <w:sz w:val="24"/>
          <w:szCs w:val="24"/>
        </w:rPr>
        <w:t xml:space="preserve"> </w:t>
      </w:r>
      <w:proofErr w:type="spellStart"/>
      <w:r w:rsidRPr="00C6112E">
        <w:rPr>
          <w:rFonts w:asciiTheme="majorHAnsi" w:hAnsiTheme="majorHAnsi"/>
          <w:bCs/>
          <w:sz w:val="24"/>
          <w:szCs w:val="24"/>
        </w:rPr>
        <w:t>Wakatobi</w:t>
      </w:r>
      <w:proofErr w:type="spellEnd"/>
      <w:r w:rsidRPr="00C6112E">
        <w:rPr>
          <w:rFonts w:asciiTheme="majorHAnsi" w:hAnsiTheme="majorHAnsi"/>
          <w:bCs/>
          <w:sz w:val="24"/>
          <w:szCs w:val="24"/>
        </w:rPr>
        <w:t xml:space="preserve">. </w:t>
      </w:r>
      <w:proofErr w:type="spellStart"/>
      <w:r w:rsidRPr="00C6112E">
        <w:rPr>
          <w:rFonts w:asciiTheme="majorHAnsi" w:hAnsiTheme="majorHAnsi"/>
          <w:sz w:val="24"/>
          <w:szCs w:val="24"/>
        </w:rPr>
        <w:t>Jurnal</w:t>
      </w:r>
      <w:proofErr w:type="spellEnd"/>
      <w:r w:rsidRPr="00C6112E">
        <w:rPr>
          <w:rFonts w:asciiTheme="majorHAnsi" w:hAnsiTheme="majorHAnsi"/>
          <w:sz w:val="24"/>
          <w:szCs w:val="24"/>
        </w:rPr>
        <w:t xml:space="preserve"> </w:t>
      </w:r>
      <w:proofErr w:type="spellStart"/>
      <w:r w:rsidRPr="00C6112E">
        <w:rPr>
          <w:rFonts w:asciiTheme="majorHAnsi" w:hAnsiTheme="majorHAnsi"/>
          <w:sz w:val="24"/>
          <w:szCs w:val="24"/>
        </w:rPr>
        <w:t>Ilmu</w:t>
      </w:r>
      <w:proofErr w:type="spellEnd"/>
      <w:r w:rsidRPr="00C6112E">
        <w:rPr>
          <w:rFonts w:asciiTheme="majorHAnsi" w:hAnsiTheme="majorHAnsi"/>
          <w:sz w:val="24"/>
          <w:szCs w:val="24"/>
        </w:rPr>
        <w:t xml:space="preserve"> dan </w:t>
      </w:r>
      <w:proofErr w:type="spellStart"/>
      <w:r w:rsidRPr="00C6112E">
        <w:rPr>
          <w:rFonts w:asciiTheme="majorHAnsi" w:hAnsiTheme="majorHAnsi"/>
          <w:sz w:val="24"/>
          <w:szCs w:val="24"/>
        </w:rPr>
        <w:t>Teknologi</w:t>
      </w:r>
      <w:proofErr w:type="spellEnd"/>
      <w:r w:rsidRPr="00C6112E">
        <w:rPr>
          <w:rFonts w:asciiTheme="majorHAnsi" w:hAnsiTheme="majorHAnsi"/>
          <w:sz w:val="24"/>
          <w:szCs w:val="24"/>
        </w:rPr>
        <w:t xml:space="preserve"> </w:t>
      </w:r>
      <w:proofErr w:type="spellStart"/>
      <w:r w:rsidRPr="00C6112E">
        <w:rPr>
          <w:rFonts w:asciiTheme="majorHAnsi" w:hAnsiTheme="majorHAnsi"/>
          <w:sz w:val="24"/>
          <w:szCs w:val="24"/>
        </w:rPr>
        <w:t>Kelautan</w:t>
      </w:r>
      <w:proofErr w:type="spellEnd"/>
      <w:r w:rsidRPr="00C6112E">
        <w:rPr>
          <w:rFonts w:asciiTheme="majorHAnsi" w:hAnsiTheme="majorHAnsi"/>
          <w:sz w:val="24"/>
          <w:szCs w:val="24"/>
        </w:rPr>
        <w:t xml:space="preserve"> </w:t>
      </w:r>
      <w:proofErr w:type="spellStart"/>
      <w:r w:rsidRPr="00C6112E">
        <w:rPr>
          <w:rFonts w:asciiTheme="majorHAnsi" w:hAnsiTheme="majorHAnsi"/>
          <w:sz w:val="24"/>
          <w:szCs w:val="24"/>
        </w:rPr>
        <w:t>Tropis</w:t>
      </w:r>
      <w:proofErr w:type="spellEnd"/>
      <w:r w:rsidRPr="00C6112E">
        <w:rPr>
          <w:rFonts w:asciiTheme="majorHAnsi" w:hAnsiTheme="majorHAnsi"/>
          <w:sz w:val="24"/>
          <w:szCs w:val="24"/>
        </w:rPr>
        <w:t>.</w:t>
      </w:r>
    </w:p>
    <w:p w14:paraId="77D6B2EB" w14:textId="77777777" w:rsidR="00185748" w:rsidRPr="00C6112E" w:rsidRDefault="00000000">
      <w:pPr>
        <w:ind w:left="567" w:hanging="567"/>
        <w:jc w:val="both"/>
        <w:rPr>
          <w:rFonts w:asciiTheme="majorHAnsi" w:hAnsiTheme="majorHAnsi"/>
          <w:i/>
          <w:iCs/>
          <w:color w:val="222222"/>
          <w:sz w:val="24"/>
          <w:szCs w:val="24"/>
          <w:shd w:val="clear" w:color="auto" w:fill="FFFFFF"/>
        </w:rPr>
      </w:pPr>
      <w:proofErr w:type="spellStart"/>
      <w:r w:rsidRPr="00C6112E">
        <w:rPr>
          <w:rFonts w:asciiTheme="majorHAnsi" w:hAnsiTheme="majorHAnsi"/>
          <w:color w:val="222222"/>
          <w:sz w:val="24"/>
          <w:szCs w:val="24"/>
          <w:shd w:val="clear" w:color="auto" w:fill="FFFFFF"/>
        </w:rPr>
        <w:t>Purwanto</w:t>
      </w:r>
      <w:proofErr w:type="spellEnd"/>
      <w:r w:rsidRPr="00C6112E">
        <w:rPr>
          <w:rFonts w:asciiTheme="majorHAnsi" w:hAnsiTheme="majorHAnsi"/>
          <w:color w:val="222222"/>
          <w:sz w:val="24"/>
          <w:szCs w:val="24"/>
          <w:shd w:val="clear" w:color="auto" w:fill="FFFFFF"/>
        </w:rPr>
        <w:t xml:space="preserve">, A. D., &amp; Setiawan, K. T. 2019. </w:t>
      </w:r>
      <w:proofErr w:type="spellStart"/>
      <w:r w:rsidRPr="00C6112E">
        <w:rPr>
          <w:rFonts w:asciiTheme="majorHAnsi" w:hAnsiTheme="majorHAnsi"/>
          <w:color w:val="222222"/>
          <w:sz w:val="24"/>
          <w:szCs w:val="24"/>
          <w:shd w:val="clear" w:color="auto" w:fill="FFFFFF"/>
        </w:rPr>
        <w:t>Deteksi</w:t>
      </w:r>
      <w:proofErr w:type="spellEnd"/>
      <w:r w:rsidRPr="00C6112E">
        <w:rPr>
          <w:rFonts w:asciiTheme="majorHAnsi" w:hAnsiTheme="majorHAnsi"/>
          <w:color w:val="222222"/>
          <w:sz w:val="24"/>
          <w:szCs w:val="24"/>
          <w:shd w:val="clear" w:color="auto" w:fill="FFFFFF"/>
        </w:rPr>
        <w:t xml:space="preserve"> Awal habitat </w:t>
      </w:r>
      <w:proofErr w:type="spellStart"/>
      <w:r w:rsidRPr="00C6112E">
        <w:rPr>
          <w:rFonts w:asciiTheme="majorHAnsi" w:hAnsiTheme="majorHAnsi"/>
          <w:color w:val="222222"/>
          <w:sz w:val="24"/>
          <w:szCs w:val="24"/>
          <w:shd w:val="clear" w:color="auto" w:fill="FFFFFF"/>
        </w:rPr>
        <w:t>Perairan</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Laut</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Dangkal</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Menggunakan</w:t>
      </w:r>
      <w:proofErr w:type="spellEnd"/>
      <w:r w:rsidRPr="00C6112E">
        <w:rPr>
          <w:rFonts w:asciiTheme="majorHAnsi" w:hAnsiTheme="majorHAnsi"/>
          <w:color w:val="222222"/>
          <w:sz w:val="24"/>
          <w:szCs w:val="24"/>
          <w:shd w:val="clear" w:color="auto" w:fill="FFFFFF"/>
        </w:rPr>
        <w:t xml:space="preserve"> Teknik Optimum Index Factor Pada Citra Spot 7 dan Landsat 8. </w:t>
      </w:r>
      <w:proofErr w:type="spellStart"/>
      <w:r w:rsidRPr="00C6112E">
        <w:rPr>
          <w:rFonts w:asciiTheme="majorHAnsi" w:hAnsiTheme="majorHAnsi"/>
          <w:i/>
          <w:iCs/>
          <w:color w:val="222222"/>
          <w:sz w:val="24"/>
          <w:szCs w:val="24"/>
          <w:shd w:val="clear" w:color="auto" w:fill="FFFFFF"/>
        </w:rPr>
        <w:t>Jurnal</w:t>
      </w:r>
      <w:proofErr w:type="spellEnd"/>
      <w:r w:rsidRPr="00C6112E">
        <w:rPr>
          <w:rFonts w:asciiTheme="majorHAnsi" w:hAnsiTheme="majorHAnsi"/>
          <w:i/>
          <w:iCs/>
          <w:color w:val="222222"/>
          <w:sz w:val="24"/>
          <w:szCs w:val="24"/>
          <w:shd w:val="clear" w:color="auto" w:fill="FFFFFF"/>
        </w:rPr>
        <w:t xml:space="preserve"> </w:t>
      </w:r>
      <w:proofErr w:type="spellStart"/>
      <w:r w:rsidRPr="00C6112E">
        <w:rPr>
          <w:rFonts w:asciiTheme="majorHAnsi" w:hAnsiTheme="majorHAnsi"/>
          <w:i/>
          <w:iCs/>
          <w:color w:val="222222"/>
          <w:sz w:val="24"/>
          <w:szCs w:val="24"/>
          <w:shd w:val="clear" w:color="auto" w:fill="FFFFFF"/>
        </w:rPr>
        <w:t>Kelautan</w:t>
      </w:r>
      <w:proofErr w:type="spellEnd"/>
      <w:r w:rsidRPr="00C6112E">
        <w:rPr>
          <w:rFonts w:asciiTheme="majorHAnsi" w:hAnsiTheme="majorHAnsi"/>
          <w:i/>
          <w:iCs/>
          <w:color w:val="222222"/>
          <w:sz w:val="24"/>
          <w:szCs w:val="24"/>
          <w:shd w:val="clear" w:color="auto" w:fill="FFFFFF"/>
        </w:rPr>
        <w:t>: Indonesian Journal of Marine Science and Technology</w:t>
      </w:r>
    </w:p>
    <w:p w14:paraId="029ADB5C" w14:textId="77777777" w:rsidR="00185748" w:rsidRPr="00C6112E" w:rsidRDefault="00000000">
      <w:pPr>
        <w:ind w:left="567" w:hanging="567"/>
        <w:jc w:val="both"/>
        <w:rPr>
          <w:rFonts w:asciiTheme="majorHAnsi" w:hAnsiTheme="majorHAnsi"/>
          <w:sz w:val="24"/>
          <w:szCs w:val="24"/>
        </w:rPr>
      </w:pPr>
      <w:r w:rsidRPr="00C6112E">
        <w:rPr>
          <w:rFonts w:asciiTheme="majorHAnsi" w:hAnsiTheme="majorHAnsi"/>
          <w:color w:val="222222"/>
          <w:sz w:val="24"/>
          <w:szCs w:val="24"/>
          <w:shd w:val="clear" w:color="auto" w:fill="FFFFFF"/>
        </w:rPr>
        <w:t xml:space="preserve">Putri, D. R., </w:t>
      </w:r>
      <w:proofErr w:type="spellStart"/>
      <w:r w:rsidRPr="00C6112E">
        <w:rPr>
          <w:rFonts w:asciiTheme="majorHAnsi" w:hAnsiTheme="majorHAnsi"/>
          <w:color w:val="222222"/>
          <w:sz w:val="24"/>
          <w:szCs w:val="24"/>
          <w:shd w:val="clear" w:color="auto" w:fill="FFFFFF"/>
        </w:rPr>
        <w:t>Sukmono</w:t>
      </w:r>
      <w:proofErr w:type="spellEnd"/>
      <w:r w:rsidRPr="00C6112E">
        <w:rPr>
          <w:rFonts w:asciiTheme="majorHAnsi" w:hAnsiTheme="majorHAnsi"/>
          <w:color w:val="222222"/>
          <w:sz w:val="24"/>
          <w:szCs w:val="24"/>
          <w:shd w:val="clear" w:color="auto" w:fill="FFFFFF"/>
        </w:rPr>
        <w:t xml:space="preserve">, A., &amp; Sudarsono, B. (2018). </w:t>
      </w:r>
      <w:proofErr w:type="spellStart"/>
      <w:r w:rsidRPr="00C6112E">
        <w:rPr>
          <w:rFonts w:asciiTheme="majorHAnsi" w:hAnsiTheme="majorHAnsi"/>
          <w:color w:val="222222"/>
          <w:sz w:val="24"/>
          <w:szCs w:val="24"/>
          <w:shd w:val="clear" w:color="auto" w:fill="FFFFFF"/>
        </w:rPr>
        <w:t>Analisis</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kombinasi</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citra</w:t>
      </w:r>
      <w:proofErr w:type="spellEnd"/>
      <w:r w:rsidRPr="00C6112E">
        <w:rPr>
          <w:rFonts w:asciiTheme="majorHAnsi" w:hAnsiTheme="majorHAnsi"/>
          <w:color w:val="222222"/>
          <w:sz w:val="24"/>
          <w:szCs w:val="24"/>
          <w:shd w:val="clear" w:color="auto" w:fill="FFFFFF"/>
        </w:rPr>
        <w:t xml:space="preserve"> sentinel-1a dan </w:t>
      </w:r>
      <w:proofErr w:type="spellStart"/>
      <w:r w:rsidRPr="00C6112E">
        <w:rPr>
          <w:rFonts w:asciiTheme="majorHAnsi" w:hAnsiTheme="majorHAnsi"/>
          <w:color w:val="222222"/>
          <w:sz w:val="24"/>
          <w:szCs w:val="24"/>
          <w:shd w:val="clear" w:color="auto" w:fill="FFFFFF"/>
        </w:rPr>
        <w:t>citra</w:t>
      </w:r>
      <w:proofErr w:type="spellEnd"/>
      <w:r w:rsidRPr="00C6112E">
        <w:rPr>
          <w:rFonts w:asciiTheme="majorHAnsi" w:hAnsiTheme="majorHAnsi"/>
          <w:color w:val="222222"/>
          <w:sz w:val="24"/>
          <w:szCs w:val="24"/>
          <w:shd w:val="clear" w:color="auto" w:fill="FFFFFF"/>
        </w:rPr>
        <w:t xml:space="preserve"> sentinel-2a </w:t>
      </w:r>
      <w:proofErr w:type="spellStart"/>
      <w:r w:rsidRPr="00C6112E">
        <w:rPr>
          <w:rFonts w:asciiTheme="majorHAnsi" w:hAnsiTheme="majorHAnsi"/>
          <w:color w:val="222222"/>
          <w:sz w:val="24"/>
          <w:szCs w:val="24"/>
          <w:shd w:val="clear" w:color="auto" w:fill="FFFFFF"/>
        </w:rPr>
        <w:t>untuk</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klasifikasi</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tutupan</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lahan</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studi</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kasus</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kabupaten</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demak</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jawa</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tengah</w:t>
      </w:r>
      <w:proofErr w:type="spellEnd"/>
      <w:r w:rsidRPr="00C6112E">
        <w:rPr>
          <w:rFonts w:asciiTheme="majorHAnsi" w:hAnsiTheme="majorHAnsi"/>
          <w:color w:val="222222"/>
          <w:sz w:val="24"/>
          <w:szCs w:val="24"/>
          <w:shd w:val="clear" w:color="auto" w:fill="FFFFFF"/>
        </w:rPr>
        <w:t>). </w:t>
      </w:r>
      <w:proofErr w:type="spellStart"/>
      <w:r w:rsidRPr="00C6112E">
        <w:rPr>
          <w:rFonts w:asciiTheme="majorHAnsi" w:hAnsiTheme="majorHAnsi"/>
          <w:i/>
          <w:iCs/>
          <w:color w:val="222222"/>
          <w:sz w:val="24"/>
          <w:szCs w:val="24"/>
          <w:shd w:val="clear" w:color="auto" w:fill="FFFFFF"/>
        </w:rPr>
        <w:t>Jurnal</w:t>
      </w:r>
      <w:proofErr w:type="spellEnd"/>
      <w:r w:rsidRPr="00C6112E">
        <w:rPr>
          <w:rFonts w:asciiTheme="majorHAnsi" w:hAnsiTheme="majorHAnsi"/>
          <w:i/>
          <w:iCs/>
          <w:color w:val="222222"/>
          <w:sz w:val="24"/>
          <w:szCs w:val="24"/>
          <w:shd w:val="clear" w:color="auto" w:fill="FFFFFF"/>
        </w:rPr>
        <w:t xml:space="preserve"> </w:t>
      </w:r>
      <w:proofErr w:type="spellStart"/>
      <w:r w:rsidRPr="00C6112E">
        <w:rPr>
          <w:rFonts w:asciiTheme="majorHAnsi" w:hAnsiTheme="majorHAnsi"/>
          <w:i/>
          <w:iCs/>
          <w:color w:val="222222"/>
          <w:sz w:val="24"/>
          <w:szCs w:val="24"/>
          <w:shd w:val="clear" w:color="auto" w:fill="FFFFFF"/>
        </w:rPr>
        <w:t>geodesi</w:t>
      </w:r>
      <w:proofErr w:type="spellEnd"/>
      <w:r w:rsidRPr="00C6112E">
        <w:rPr>
          <w:rFonts w:asciiTheme="majorHAnsi" w:hAnsiTheme="majorHAnsi"/>
          <w:i/>
          <w:iCs/>
          <w:color w:val="222222"/>
          <w:sz w:val="24"/>
          <w:szCs w:val="24"/>
          <w:shd w:val="clear" w:color="auto" w:fill="FFFFFF"/>
        </w:rPr>
        <w:t xml:space="preserve"> </w:t>
      </w:r>
      <w:proofErr w:type="spellStart"/>
      <w:r w:rsidRPr="00C6112E">
        <w:rPr>
          <w:rFonts w:asciiTheme="majorHAnsi" w:hAnsiTheme="majorHAnsi"/>
          <w:i/>
          <w:iCs/>
          <w:color w:val="222222"/>
          <w:sz w:val="24"/>
          <w:szCs w:val="24"/>
          <w:shd w:val="clear" w:color="auto" w:fill="FFFFFF"/>
        </w:rPr>
        <w:t>undip</w:t>
      </w:r>
      <w:proofErr w:type="spellEnd"/>
    </w:p>
    <w:p w14:paraId="09DE00D0" w14:textId="77777777" w:rsidR="00185748" w:rsidRPr="00C6112E" w:rsidRDefault="00000000">
      <w:pPr>
        <w:ind w:left="567" w:hanging="567"/>
        <w:jc w:val="both"/>
        <w:rPr>
          <w:rFonts w:asciiTheme="majorHAnsi" w:hAnsiTheme="majorHAnsi"/>
          <w:i/>
          <w:iCs/>
          <w:color w:val="222222"/>
          <w:sz w:val="24"/>
          <w:szCs w:val="24"/>
          <w:shd w:val="clear" w:color="auto" w:fill="FFFFFF"/>
        </w:rPr>
      </w:pPr>
      <w:proofErr w:type="spellStart"/>
      <w:r w:rsidRPr="00C6112E">
        <w:rPr>
          <w:rFonts w:asciiTheme="majorHAnsi" w:hAnsiTheme="majorHAnsi"/>
          <w:color w:val="222222"/>
          <w:sz w:val="24"/>
          <w:szCs w:val="24"/>
          <w:shd w:val="clear" w:color="auto" w:fill="FFFFFF"/>
        </w:rPr>
        <w:t>Riniatsih</w:t>
      </w:r>
      <w:proofErr w:type="spellEnd"/>
      <w:r w:rsidRPr="00C6112E">
        <w:rPr>
          <w:rFonts w:asciiTheme="majorHAnsi" w:hAnsiTheme="majorHAnsi"/>
          <w:color w:val="222222"/>
          <w:sz w:val="24"/>
          <w:szCs w:val="24"/>
          <w:shd w:val="clear" w:color="auto" w:fill="FFFFFF"/>
        </w:rPr>
        <w:t xml:space="preserve">, I., &amp; </w:t>
      </w:r>
      <w:proofErr w:type="spellStart"/>
      <w:r w:rsidRPr="00C6112E">
        <w:rPr>
          <w:rFonts w:asciiTheme="majorHAnsi" w:hAnsiTheme="majorHAnsi"/>
          <w:color w:val="222222"/>
          <w:sz w:val="24"/>
          <w:szCs w:val="24"/>
          <w:shd w:val="clear" w:color="auto" w:fill="FFFFFF"/>
        </w:rPr>
        <w:t>Munasik</w:t>
      </w:r>
      <w:proofErr w:type="spellEnd"/>
      <w:r w:rsidRPr="00C6112E">
        <w:rPr>
          <w:rFonts w:asciiTheme="majorHAnsi" w:hAnsiTheme="majorHAnsi"/>
          <w:color w:val="222222"/>
          <w:sz w:val="24"/>
          <w:szCs w:val="24"/>
          <w:shd w:val="clear" w:color="auto" w:fill="FFFFFF"/>
        </w:rPr>
        <w:t xml:space="preserve">, M. (2017). </w:t>
      </w:r>
      <w:proofErr w:type="spellStart"/>
      <w:r w:rsidRPr="00C6112E">
        <w:rPr>
          <w:rFonts w:asciiTheme="majorHAnsi" w:hAnsiTheme="majorHAnsi"/>
          <w:color w:val="222222"/>
          <w:sz w:val="24"/>
          <w:szCs w:val="24"/>
          <w:shd w:val="clear" w:color="auto" w:fill="FFFFFF"/>
        </w:rPr>
        <w:t>Keanekaragaman</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Megabentos</w:t>
      </w:r>
      <w:proofErr w:type="spellEnd"/>
      <w:r w:rsidRPr="00C6112E">
        <w:rPr>
          <w:rFonts w:asciiTheme="majorHAnsi" w:hAnsiTheme="majorHAnsi"/>
          <w:color w:val="222222"/>
          <w:sz w:val="24"/>
          <w:szCs w:val="24"/>
          <w:shd w:val="clear" w:color="auto" w:fill="FFFFFF"/>
        </w:rPr>
        <w:t xml:space="preserve"> yang </w:t>
      </w:r>
      <w:proofErr w:type="spellStart"/>
      <w:r w:rsidRPr="00C6112E">
        <w:rPr>
          <w:rFonts w:asciiTheme="majorHAnsi" w:hAnsiTheme="majorHAnsi"/>
          <w:color w:val="222222"/>
          <w:sz w:val="24"/>
          <w:szCs w:val="24"/>
          <w:shd w:val="clear" w:color="auto" w:fill="FFFFFF"/>
        </w:rPr>
        <w:t>Berasosiasi</w:t>
      </w:r>
      <w:proofErr w:type="spellEnd"/>
      <w:r w:rsidRPr="00C6112E">
        <w:rPr>
          <w:rFonts w:asciiTheme="majorHAnsi" w:hAnsiTheme="majorHAnsi"/>
          <w:color w:val="222222"/>
          <w:sz w:val="24"/>
          <w:szCs w:val="24"/>
          <w:shd w:val="clear" w:color="auto" w:fill="FFFFFF"/>
        </w:rPr>
        <w:t xml:space="preserve"> di </w:t>
      </w:r>
      <w:proofErr w:type="spellStart"/>
      <w:r w:rsidRPr="00C6112E">
        <w:rPr>
          <w:rFonts w:asciiTheme="majorHAnsi" w:hAnsiTheme="majorHAnsi"/>
          <w:color w:val="222222"/>
          <w:sz w:val="24"/>
          <w:szCs w:val="24"/>
          <w:shd w:val="clear" w:color="auto" w:fill="FFFFFF"/>
        </w:rPr>
        <w:t>Ekosistem</w:t>
      </w:r>
      <w:proofErr w:type="spellEnd"/>
      <w:r w:rsidRPr="00C6112E">
        <w:rPr>
          <w:rFonts w:asciiTheme="majorHAnsi" w:hAnsiTheme="majorHAnsi"/>
          <w:color w:val="222222"/>
          <w:sz w:val="24"/>
          <w:szCs w:val="24"/>
          <w:shd w:val="clear" w:color="auto" w:fill="FFFFFF"/>
        </w:rPr>
        <w:t xml:space="preserve"> Padang </w:t>
      </w:r>
      <w:proofErr w:type="spellStart"/>
      <w:r w:rsidRPr="00C6112E">
        <w:rPr>
          <w:rFonts w:asciiTheme="majorHAnsi" w:hAnsiTheme="majorHAnsi"/>
          <w:color w:val="222222"/>
          <w:sz w:val="24"/>
          <w:szCs w:val="24"/>
          <w:shd w:val="clear" w:color="auto" w:fill="FFFFFF"/>
        </w:rPr>
        <w:t>Lamun</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Perairan</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Wailiti</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Maumere</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Kabupaten</w:t>
      </w:r>
      <w:proofErr w:type="spellEnd"/>
      <w:r w:rsidRPr="00C6112E">
        <w:rPr>
          <w:rFonts w:asciiTheme="majorHAnsi" w:hAnsiTheme="majorHAnsi"/>
          <w:color w:val="222222"/>
          <w:sz w:val="24"/>
          <w:szCs w:val="24"/>
          <w:shd w:val="clear" w:color="auto" w:fill="FFFFFF"/>
        </w:rPr>
        <w:t xml:space="preserve"> Sikka, Nusa Tenggara Timur. </w:t>
      </w:r>
      <w:proofErr w:type="spellStart"/>
      <w:r w:rsidRPr="00C6112E">
        <w:rPr>
          <w:rFonts w:asciiTheme="majorHAnsi" w:hAnsiTheme="majorHAnsi"/>
          <w:i/>
          <w:iCs/>
          <w:color w:val="222222"/>
          <w:sz w:val="24"/>
          <w:szCs w:val="24"/>
          <w:shd w:val="clear" w:color="auto" w:fill="FFFFFF"/>
        </w:rPr>
        <w:t>Jurnal</w:t>
      </w:r>
      <w:proofErr w:type="spellEnd"/>
      <w:r w:rsidRPr="00C6112E">
        <w:rPr>
          <w:rFonts w:asciiTheme="majorHAnsi" w:hAnsiTheme="majorHAnsi"/>
          <w:i/>
          <w:iCs/>
          <w:color w:val="222222"/>
          <w:sz w:val="24"/>
          <w:szCs w:val="24"/>
          <w:shd w:val="clear" w:color="auto" w:fill="FFFFFF"/>
        </w:rPr>
        <w:t xml:space="preserve"> </w:t>
      </w:r>
      <w:proofErr w:type="spellStart"/>
      <w:r w:rsidRPr="00C6112E">
        <w:rPr>
          <w:rFonts w:asciiTheme="majorHAnsi" w:hAnsiTheme="majorHAnsi"/>
          <w:i/>
          <w:iCs/>
          <w:color w:val="222222"/>
          <w:sz w:val="24"/>
          <w:szCs w:val="24"/>
          <w:shd w:val="clear" w:color="auto" w:fill="FFFFFF"/>
        </w:rPr>
        <w:t>Kelautan</w:t>
      </w:r>
      <w:proofErr w:type="spellEnd"/>
      <w:r w:rsidRPr="00C6112E">
        <w:rPr>
          <w:rFonts w:asciiTheme="majorHAnsi" w:hAnsiTheme="majorHAnsi"/>
          <w:i/>
          <w:iCs/>
          <w:color w:val="222222"/>
          <w:sz w:val="24"/>
          <w:szCs w:val="24"/>
          <w:shd w:val="clear" w:color="auto" w:fill="FFFFFF"/>
        </w:rPr>
        <w:t xml:space="preserve"> </w:t>
      </w:r>
      <w:proofErr w:type="spellStart"/>
      <w:r w:rsidRPr="00C6112E">
        <w:rPr>
          <w:rFonts w:asciiTheme="majorHAnsi" w:hAnsiTheme="majorHAnsi"/>
          <w:i/>
          <w:iCs/>
          <w:color w:val="222222"/>
          <w:sz w:val="24"/>
          <w:szCs w:val="24"/>
          <w:shd w:val="clear" w:color="auto" w:fill="FFFFFF"/>
        </w:rPr>
        <w:t>Tropis</w:t>
      </w:r>
      <w:proofErr w:type="spellEnd"/>
    </w:p>
    <w:p w14:paraId="24D1DB5F" w14:textId="77777777" w:rsidR="00185748" w:rsidRDefault="00000000">
      <w:pPr>
        <w:ind w:left="567" w:hanging="567"/>
        <w:jc w:val="both"/>
        <w:rPr>
          <w:rFonts w:asciiTheme="majorHAnsi" w:hAnsiTheme="majorHAnsi"/>
          <w:i/>
          <w:iCs/>
          <w:color w:val="222222"/>
          <w:sz w:val="24"/>
          <w:szCs w:val="24"/>
          <w:shd w:val="clear" w:color="auto" w:fill="FFFFFF"/>
        </w:rPr>
      </w:pPr>
      <w:proofErr w:type="spellStart"/>
      <w:r w:rsidRPr="00C6112E">
        <w:rPr>
          <w:rFonts w:asciiTheme="majorHAnsi" w:hAnsiTheme="majorHAnsi"/>
          <w:color w:val="222222"/>
          <w:sz w:val="24"/>
          <w:szCs w:val="24"/>
          <w:shd w:val="clear" w:color="auto" w:fill="FFFFFF"/>
        </w:rPr>
        <w:t>Rachmawati</w:t>
      </w:r>
      <w:proofErr w:type="spellEnd"/>
      <w:r w:rsidRPr="00C6112E">
        <w:rPr>
          <w:rFonts w:asciiTheme="majorHAnsi" w:hAnsiTheme="majorHAnsi"/>
          <w:color w:val="222222"/>
          <w:sz w:val="24"/>
          <w:szCs w:val="24"/>
          <w:shd w:val="clear" w:color="auto" w:fill="FFFFFF"/>
        </w:rPr>
        <w:t xml:space="preserve">, D. N., </w:t>
      </w:r>
      <w:proofErr w:type="spellStart"/>
      <w:r w:rsidRPr="00C6112E">
        <w:rPr>
          <w:rFonts w:asciiTheme="majorHAnsi" w:hAnsiTheme="majorHAnsi"/>
          <w:color w:val="222222"/>
          <w:sz w:val="24"/>
          <w:szCs w:val="24"/>
          <w:shd w:val="clear" w:color="auto" w:fill="FFFFFF"/>
        </w:rPr>
        <w:t>Sasmito</w:t>
      </w:r>
      <w:proofErr w:type="spellEnd"/>
      <w:r w:rsidRPr="00C6112E">
        <w:rPr>
          <w:rFonts w:asciiTheme="majorHAnsi" w:hAnsiTheme="majorHAnsi"/>
          <w:color w:val="222222"/>
          <w:sz w:val="24"/>
          <w:szCs w:val="24"/>
          <w:shd w:val="clear" w:color="auto" w:fill="FFFFFF"/>
        </w:rPr>
        <w:t xml:space="preserve">, B., &amp; </w:t>
      </w:r>
      <w:proofErr w:type="spellStart"/>
      <w:r w:rsidRPr="00C6112E">
        <w:rPr>
          <w:rFonts w:asciiTheme="majorHAnsi" w:hAnsiTheme="majorHAnsi"/>
          <w:color w:val="222222"/>
          <w:sz w:val="24"/>
          <w:szCs w:val="24"/>
          <w:shd w:val="clear" w:color="auto" w:fill="FFFFFF"/>
        </w:rPr>
        <w:t>Sukmono</w:t>
      </w:r>
      <w:proofErr w:type="spellEnd"/>
      <w:r w:rsidRPr="00C6112E">
        <w:rPr>
          <w:rFonts w:asciiTheme="majorHAnsi" w:hAnsiTheme="majorHAnsi"/>
          <w:color w:val="222222"/>
          <w:sz w:val="24"/>
          <w:szCs w:val="24"/>
          <w:shd w:val="clear" w:color="auto" w:fill="FFFFFF"/>
        </w:rPr>
        <w:t xml:space="preserve">, A. 2018. </w:t>
      </w:r>
      <w:proofErr w:type="spellStart"/>
      <w:r w:rsidRPr="00C6112E">
        <w:rPr>
          <w:rFonts w:asciiTheme="majorHAnsi" w:hAnsiTheme="majorHAnsi"/>
          <w:color w:val="222222"/>
          <w:sz w:val="24"/>
          <w:szCs w:val="24"/>
          <w:shd w:val="clear" w:color="auto" w:fill="FFFFFF"/>
        </w:rPr>
        <w:t>Studi</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Perkembangan</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Terumbu</w:t>
      </w:r>
      <w:proofErr w:type="spellEnd"/>
      <w:r w:rsidRPr="00C6112E">
        <w:rPr>
          <w:rFonts w:asciiTheme="majorHAnsi" w:hAnsiTheme="majorHAnsi"/>
          <w:color w:val="222222"/>
          <w:sz w:val="24"/>
          <w:szCs w:val="24"/>
          <w:shd w:val="clear" w:color="auto" w:fill="FFFFFF"/>
        </w:rPr>
        <w:t xml:space="preserve"> Karang Di </w:t>
      </w:r>
      <w:proofErr w:type="spellStart"/>
      <w:r w:rsidRPr="00C6112E">
        <w:rPr>
          <w:rFonts w:asciiTheme="majorHAnsi" w:hAnsiTheme="majorHAnsi"/>
          <w:color w:val="222222"/>
          <w:sz w:val="24"/>
          <w:szCs w:val="24"/>
          <w:shd w:val="clear" w:color="auto" w:fill="FFFFFF"/>
        </w:rPr>
        <w:t>Perairan</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Pulau</w:t>
      </w:r>
      <w:proofErr w:type="spellEnd"/>
      <w:r w:rsidRPr="00C6112E">
        <w:rPr>
          <w:rFonts w:asciiTheme="majorHAnsi" w:hAnsiTheme="majorHAnsi"/>
          <w:color w:val="222222"/>
          <w:sz w:val="24"/>
          <w:szCs w:val="24"/>
          <w:shd w:val="clear" w:color="auto" w:fill="FFFFFF"/>
        </w:rPr>
        <w:t xml:space="preserve"> Panjang </w:t>
      </w:r>
      <w:proofErr w:type="spellStart"/>
      <w:r w:rsidRPr="00C6112E">
        <w:rPr>
          <w:rFonts w:asciiTheme="majorHAnsi" w:hAnsiTheme="majorHAnsi"/>
          <w:color w:val="222222"/>
          <w:sz w:val="24"/>
          <w:szCs w:val="24"/>
          <w:shd w:val="clear" w:color="auto" w:fill="FFFFFF"/>
        </w:rPr>
        <w:t>Jepara</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Menggunakan</w:t>
      </w:r>
      <w:proofErr w:type="spellEnd"/>
      <w:r w:rsidRPr="00C6112E">
        <w:rPr>
          <w:rFonts w:asciiTheme="majorHAnsi" w:hAnsiTheme="majorHAnsi"/>
          <w:color w:val="222222"/>
          <w:sz w:val="24"/>
          <w:szCs w:val="24"/>
          <w:shd w:val="clear" w:color="auto" w:fill="FFFFFF"/>
        </w:rPr>
        <w:t xml:space="preserve"> Citra Sentinel-2 </w:t>
      </w:r>
      <w:proofErr w:type="spellStart"/>
      <w:r w:rsidRPr="00C6112E">
        <w:rPr>
          <w:rFonts w:asciiTheme="majorHAnsi" w:hAnsiTheme="majorHAnsi"/>
          <w:color w:val="222222"/>
          <w:sz w:val="24"/>
          <w:szCs w:val="24"/>
          <w:shd w:val="clear" w:color="auto" w:fill="FFFFFF"/>
        </w:rPr>
        <w:t>Dengan</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Metode</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Algoritma</w:t>
      </w:r>
      <w:proofErr w:type="spellEnd"/>
      <w:r w:rsidRPr="00C6112E">
        <w:rPr>
          <w:rFonts w:asciiTheme="majorHAnsi" w:hAnsiTheme="majorHAnsi"/>
          <w:color w:val="222222"/>
          <w:sz w:val="24"/>
          <w:szCs w:val="24"/>
          <w:shd w:val="clear" w:color="auto" w:fill="FFFFFF"/>
        </w:rPr>
        <w:t xml:space="preserve"> </w:t>
      </w:r>
      <w:proofErr w:type="spellStart"/>
      <w:r w:rsidRPr="00C6112E">
        <w:rPr>
          <w:rFonts w:asciiTheme="majorHAnsi" w:hAnsiTheme="majorHAnsi"/>
          <w:color w:val="222222"/>
          <w:sz w:val="24"/>
          <w:szCs w:val="24"/>
          <w:shd w:val="clear" w:color="auto" w:fill="FFFFFF"/>
        </w:rPr>
        <w:t>Lyzenga</w:t>
      </w:r>
      <w:proofErr w:type="spellEnd"/>
      <w:r w:rsidRPr="00C6112E">
        <w:rPr>
          <w:rFonts w:asciiTheme="majorHAnsi" w:hAnsiTheme="majorHAnsi"/>
          <w:color w:val="222222"/>
          <w:sz w:val="24"/>
          <w:szCs w:val="24"/>
          <w:shd w:val="clear" w:color="auto" w:fill="FFFFFF"/>
        </w:rPr>
        <w:t>. </w:t>
      </w:r>
      <w:proofErr w:type="spellStart"/>
      <w:r w:rsidRPr="00C6112E">
        <w:rPr>
          <w:rFonts w:asciiTheme="majorHAnsi" w:hAnsiTheme="majorHAnsi"/>
          <w:i/>
          <w:iCs/>
          <w:color w:val="222222"/>
          <w:sz w:val="24"/>
          <w:szCs w:val="24"/>
          <w:shd w:val="clear" w:color="auto" w:fill="FFFFFF"/>
        </w:rPr>
        <w:t>Jurnal</w:t>
      </w:r>
      <w:proofErr w:type="spellEnd"/>
      <w:r w:rsidRPr="00C6112E">
        <w:rPr>
          <w:rFonts w:asciiTheme="majorHAnsi" w:hAnsiTheme="majorHAnsi"/>
          <w:i/>
          <w:iCs/>
          <w:color w:val="222222"/>
          <w:sz w:val="24"/>
          <w:szCs w:val="24"/>
          <w:shd w:val="clear" w:color="auto" w:fill="FFFFFF"/>
        </w:rPr>
        <w:t xml:space="preserve"> </w:t>
      </w:r>
      <w:proofErr w:type="spellStart"/>
      <w:r w:rsidRPr="00C6112E">
        <w:rPr>
          <w:rFonts w:asciiTheme="majorHAnsi" w:hAnsiTheme="majorHAnsi"/>
          <w:i/>
          <w:iCs/>
          <w:color w:val="222222"/>
          <w:sz w:val="24"/>
          <w:szCs w:val="24"/>
          <w:shd w:val="clear" w:color="auto" w:fill="FFFFFF"/>
        </w:rPr>
        <w:t>Geodesi</w:t>
      </w:r>
      <w:proofErr w:type="spellEnd"/>
      <w:r w:rsidRPr="00C6112E">
        <w:rPr>
          <w:rFonts w:asciiTheme="majorHAnsi" w:hAnsiTheme="majorHAnsi"/>
          <w:i/>
          <w:iCs/>
          <w:color w:val="222222"/>
          <w:sz w:val="24"/>
          <w:szCs w:val="24"/>
          <w:shd w:val="clear" w:color="auto" w:fill="FFFFFF"/>
        </w:rPr>
        <w:t xml:space="preserve"> UNDIP</w:t>
      </w:r>
    </w:p>
    <w:p w14:paraId="49123BDF" w14:textId="4AD2DC6F" w:rsidR="002156A3" w:rsidRPr="002156A3" w:rsidRDefault="002156A3">
      <w:pPr>
        <w:ind w:left="567" w:hanging="567"/>
        <w:jc w:val="both"/>
        <w:rPr>
          <w:rFonts w:asciiTheme="majorHAnsi" w:hAnsiTheme="majorHAnsi"/>
          <w:bCs/>
          <w:sz w:val="24"/>
          <w:szCs w:val="24"/>
        </w:rPr>
      </w:pPr>
      <w:r w:rsidRPr="002156A3">
        <w:rPr>
          <w:rFonts w:asciiTheme="majorHAnsi" w:hAnsiTheme="majorHAnsi"/>
          <w:bCs/>
          <w:sz w:val="24"/>
          <w:szCs w:val="24"/>
        </w:rPr>
        <w:fldChar w:fldCharType="begin"/>
      </w:r>
      <w:r w:rsidRPr="002156A3">
        <w:rPr>
          <w:rFonts w:asciiTheme="majorHAnsi" w:hAnsiTheme="majorHAnsi"/>
          <w:bCs/>
          <w:sz w:val="24"/>
          <w:szCs w:val="24"/>
        </w:rPr>
        <w:instrText xml:space="preserve"> BIBLIOGRAPHY  \l 1033 </w:instrText>
      </w:r>
      <w:r w:rsidRPr="002156A3">
        <w:rPr>
          <w:rFonts w:asciiTheme="majorHAnsi" w:hAnsiTheme="majorHAnsi"/>
          <w:bCs/>
          <w:sz w:val="24"/>
          <w:szCs w:val="24"/>
        </w:rPr>
        <w:fldChar w:fldCharType="separate"/>
      </w:r>
      <w:r w:rsidRPr="002156A3">
        <w:rPr>
          <w:rFonts w:asciiTheme="majorHAnsi" w:hAnsiTheme="majorHAnsi"/>
          <w:bCs/>
          <w:noProof/>
          <w:sz w:val="24"/>
          <w:szCs w:val="24"/>
        </w:rPr>
        <w:t>Rahmadi, M. T. (2017). Identifikasi faktor-faktor yang mempengaruhi perubahan habitat bentik di sebagian Pulau Weh tahun 2010 dan 2015. Publikauma: Jurnal Administrasi Publik Universitas Medan Area, 5(2), 1-5</w:t>
      </w:r>
      <w:r w:rsidRPr="002156A3">
        <w:rPr>
          <w:rFonts w:asciiTheme="majorHAnsi" w:hAnsiTheme="majorHAnsi"/>
          <w:bCs/>
          <w:noProof/>
          <w:sz w:val="24"/>
          <w:szCs w:val="24"/>
        </w:rPr>
        <w:t>.</w:t>
      </w:r>
      <w:r w:rsidRPr="002156A3">
        <w:rPr>
          <w:rFonts w:asciiTheme="majorHAnsi" w:hAnsiTheme="majorHAnsi"/>
          <w:bCs/>
          <w:sz w:val="24"/>
          <w:szCs w:val="24"/>
        </w:rPr>
        <w:fldChar w:fldCharType="end"/>
      </w:r>
    </w:p>
    <w:p w14:paraId="21D991A3" w14:textId="77777777" w:rsidR="00185748" w:rsidRPr="00C6112E" w:rsidRDefault="00000000">
      <w:pPr>
        <w:ind w:left="567" w:hanging="567"/>
        <w:jc w:val="both"/>
        <w:rPr>
          <w:rFonts w:asciiTheme="majorHAnsi" w:hAnsiTheme="majorHAnsi"/>
          <w:sz w:val="24"/>
          <w:szCs w:val="24"/>
        </w:rPr>
      </w:pPr>
      <w:r w:rsidRPr="00C6112E">
        <w:rPr>
          <w:rFonts w:asciiTheme="majorHAnsi" w:hAnsiTheme="majorHAnsi"/>
          <w:sz w:val="24"/>
          <w:szCs w:val="24"/>
        </w:rPr>
        <w:t xml:space="preserve">Sari  C. A,, </w:t>
      </w:r>
      <w:proofErr w:type="spellStart"/>
      <w:r w:rsidRPr="00C6112E">
        <w:rPr>
          <w:rFonts w:asciiTheme="majorHAnsi" w:hAnsiTheme="majorHAnsi"/>
          <w:sz w:val="24"/>
          <w:szCs w:val="24"/>
        </w:rPr>
        <w:t>Achmad</w:t>
      </w:r>
      <w:proofErr w:type="spellEnd"/>
      <w:r w:rsidRPr="00C6112E">
        <w:rPr>
          <w:rFonts w:asciiTheme="majorHAnsi" w:hAnsiTheme="majorHAnsi"/>
          <w:sz w:val="24"/>
          <w:szCs w:val="24"/>
        </w:rPr>
        <w:t xml:space="preserve"> F. S. </w:t>
      </w:r>
      <w:proofErr w:type="spellStart"/>
      <w:r w:rsidRPr="00C6112E">
        <w:rPr>
          <w:rFonts w:asciiTheme="majorHAnsi" w:hAnsiTheme="majorHAnsi"/>
          <w:sz w:val="24"/>
          <w:szCs w:val="24"/>
        </w:rPr>
        <w:t>Bayu</w:t>
      </w:r>
      <w:proofErr w:type="spellEnd"/>
      <w:r w:rsidRPr="00C6112E">
        <w:rPr>
          <w:rFonts w:asciiTheme="majorHAnsi" w:hAnsiTheme="majorHAnsi"/>
          <w:sz w:val="24"/>
          <w:szCs w:val="24"/>
        </w:rPr>
        <w:t xml:space="preserve"> P, Abdullah S. 2020.  </w:t>
      </w:r>
      <w:proofErr w:type="spellStart"/>
      <w:r w:rsidRPr="00C6112E">
        <w:rPr>
          <w:rFonts w:asciiTheme="majorHAnsi" w:hAnsiTheme="majorHAnsi"/>
          <w:sz w:val="24"/>
          <w:szCs w:val="24"/>
        </w:rPr>
        <w:t>Pemetaan</w:t>
      </w:r>
      <w:proofErr w:type="spellEnd"/>
      <w:r w:rsidRPr="00C6112E">
        <w:rPr>
          <w:rFonts w:asciiTheme="majorHAnsi" w:hAnsiTheme="majorHAnsi"/>
          <w:sz w:val="24"/>
          <w:szCs w:val="24"/>
        </w:rPr>
        <w:t xml:space="preserve"> Habitat </w:t>
      </w:r>
      <w:proofErr w:type="spellStart"/>
      <w:r w:rsidRPr="00C6112E">
        <w:rPr>
          <w:rFonts w:asciiTheme="majorHAnsi" w:hAnsiTheme="majorHAnsi"/>
          <w:sz w:val="24"/>
          <w:szCs w:val="24"/>
        </w:rPr>
        <w:t>Bentik</w:t>
      </w:r>
      <w:proofErr w:type="spellEnd"/>
      <w:r w:rsidRPr="00C6112E">
        <w:rPr>
          <w:rFonts w:asciiTheme="majorHAnsi" w:hAnsiTheme="majorHAnsi"/>
          <w:sz w:val="24"/>
          <w:szCs w:val="24"/>
        </w:rPr>
        <w:t xml:space="preserve"> </w:t>
      </w:r>
      <w:proofErr w:type="spellStart"/>
      <w:r w:rsidRPr="00C6112E">
        <w:rPr>
          <w:rFonts w:asciiTheme="majorHAnsi" w:hAnsiTheme="majorHAnsi"/>
          <w:sz w:val="24"/>
          <w:szCs w:val="24"/>
        </w:rPr>
        <w:t>Menggunakan</w:t>
      </w:r>
      <w:proofErr w:type="spellEnd"/>
      <w:r w:rsidRPr="00C6112E">
        <w:rPr>
          <w:rFonts w:asciiTheme="majorHAnsi" w:hAnsiTheme="majorHAnsi"/>
          <w:sz w:val="24"/>
          <w:szCs w:val="24"/>
        </w:rPr>
        <w:t xml:space="preserve"> Citra </w:t>
      </w:r>
      <w:proofErr w:type="spellStart"/>
      <w:r w:rsidRPr="00C6112E">
        <w:rPr>
          <w:rFonts w:asciiTheme="majorHAnsi" w:hAnsiTheme="majorHAnsi"/>
          <w:sz w:val="24"/>
          <w:szCs w:val="24"/>
        </w:rPr>
        <w:t>Satelit</w:t>
      </w:r>
      <w:proofErr w:type="spellEnd"/>
      <w:r w:rsidRPr="00C6112E">
        <w:rPr>
          <w:rFonts w:asciiTheme="majorHAnsi" w:hAnsiTheme="majorHAnsi"/>
          <w:sz w:val="24"/>
          <w:szCs w:val="24"/>
        </w:rPr>
        <w:t xml:space="preserve"> Sentinel-2a Di </w:t>
      </w:r>
      <w:proofErr w:type="spellStart"/>
      <w:r w:rsidRPr="00C6112E">
        <w:rPr>
          <w:rFonts w:asciiTheme="majorHAnsi" w:hAnsiTheme="majorHAnsi"/>
          <w:sz w:val="24"/>
          <w:szCs w:val="24"/>
        </w:rPr>
        <w:t>Pulau</w:t>
      </w:r>
      <w:proofErr w:type="spellEnd"/>
      <w:r w:rsidRPr="00C6112E">
        <w:rPr>
          <w:rFonts w:asciiTheme="majorHAnsi" w:hAnsiTheme="majorHAnsi"/>
          <w:sz w:val="24"/>
          <w:szCs w:val="24"/>
        </w:rPr>
        <w:t xml:space="preserve"> </w:t>
      </w:r>
      <w:proofErr w:type="spellStart"/>
      <w:r w:rsidRPr="00C6112E">
        <w:rPr>
          <w:rFonts w:asciiTheme="majorHAnsi" w:hAnsiTheme="majorHAnsi"/>
          <w:sz w:val="24"/>
          <w:szCs w:val="24"/>
        </w:rPr>
        <w:t>Liki</w:t>
      </w:r>
      <w:proofErr w:type="spellEnd"/>
      <w:r w:rsidRPr="00C6112E">
        <w:rPr>
          <w:rFonts w:asciiTheme="majorHAnsi" w:hAnsiTheme="majorHAnsi"/>
          <w:sz w:val="24"/>
          <w:szCs w:val="24"/>
        </w:rPr>
        <w:t xml:space="preserve">, Papua. </w:t>
      </w:r>
      <w:proofErr w:type="spellStart"/>
      <w:r w:rsidRPr="00C6112E">
        <w:rPr>
          <w:rFonts w:asciiTheme="majorHAnsi" w:hAnsiTheme="majorHAnsi"/>
          <w:i/>
          <w:sz w:val="24"/>
          <w:szCs w:val="24"/>
        </w:rPr>
        <w:t>Jurnal</w:t>
      </w:r>
      <w:proofErr w:type="spellEnd"/>
      <w:r w:rsidRPr="00C6112E">
        <w:rPr>
          <w:rFonts w:asciiTheme="majorHAnsi" w:hAnsiTheme="majorHAnsi"/>
          <w:i/>
          <w:sz w:val="24"/>
          <w:szCs w:val="24"/>
        </w:rPr>
        <w:t xml:space="preserve"> </w:t>
      </w:r>
      <w:proofErr w:type="spellStart"/>
      <w:r w:rsidRPr="00C6112E">
        <w:rPr>
          <w:rFonts w:asciiTheme="majorHAnsi" w:hAnsiTheme="majorHAnsi"/>
          <w:i/>
          <w:sz w:val="24"/>
          <w:szCs w:val="24"/>
        </w:rPr>
        <w:t>Penginderaan</w:t>
      </w:r>
      <w:proofErr w:type="spellEnd"/>
      <w:r w:rsidRPr="00C6112E">
        <w:rPr>
          <w:rFonts w:asciiTheme="majorHAnsi" w:hAnsiTheme="majorHAnsi"/>
          <w:i/>
          <w:sz w:val="24"/>
          <w:szCs w:val="24"/>
        </w:rPr>
        <w:t xml:space="preserve"> </w:t>
      </w:r>
      <w:proofErr w:type="spellStart"/>
      <w:r w:rsidRPr="00C6112E">
        <w:rPr>
          <w:rFonts w:asciiTheme="majorHAnsi" w:hAnsiTheme="majorHAnsi"/>
          <w:i/>
          <w:sz w:val="24"/>
          <w:szCs w:val="24"/>
        </w:rPr>
        <w:t>Jauh</w:t>
      </w:r>
      <w:proofErr w:type="spellEnd"/>
      <w:r w:rsidRPr="00C6112E">
        <w:rPr>
          <w:rFonts w:asciiTheme="majorHAnsi" w:hAnsiTheme="majorHAnsi"/>
          <w:i/>
          <w:sz w:val="24"/>
          <w:szCs w:val="24"/>
        </w:rPr>
        <w:t xml:space="preserve"> dan </w:t>
      </w:r>
      <w:proofErr w:type="spellStart"/>
      <w:r w:rsidRPr="00C6112E">
        <w:rPr>
          <w:rFonts w:asciiTheme="majorHAnsi" w:hAnsiTheme="majorHAnsi"/>
          <w:i/>
          <w:sz w:val="24"/>
          <w:szCs w:val="24"/>
        </w:rPr>
        <w:t>Pengolahan</w:t>
      </w:r>
      <w:proofErr w:type="spellEnd"/>
      <w:r w:rsidRPr="00C6112E">
        <w:rPr>
          <w:rFonts w:asciiTheme="majorHAnsi" w:hAnsiTheme="majorHAnsi"/>
          <w:i/>
          <w:sz w:val="24"/>
          <w:szCs w:val="24"/>
        </w:rPr>
        <w:t xml:space="preserve"> Data Citra </w:t>
      </w:r>
      <w:proofErr w:type="spellStart"/>
      <w:r w:rsidRPr="00C6112E">
        <w:rPr>
          <w:rFonts w:asciiTheme="majorHAnsi" w:hAnsiTheme="majorHAnsi"/>
          <w:i/>
          <w:sz w:val="24"/>
          <w:szCs w:val="24"/>
        </w:rPr>
        <w:t>Digita</w:t>
      </w:r>
      <w:proofErr w:type="spellEnd"/>
      <w:r w:rsidRPr="00C6112E">
        <w:rPr>
          <w:rFonts w:asciiTheme="majorHAnsi" w:hAnsiTheme="majorHAnsi"/>
          <w:i/>
          <w:sz w:val="24"/>
          <w:szCs w:val="24"/>
        </w:rPr>
        <w:t>.</w:t>
      </w:r>
    </w:p>
    <w:p w14:paraId="32B4E568" w14:textId="77777777" w:rsidR="00185748" w:rsidRPr="00C6112E" w:rsidRDefault="00000000">
      <w:pPr>
        <w:ind w:left="567" w:hanging="567"/>
        <w:jc w:val="both"/>
        <w:rPr>
          <w:rFonts w:asciiTheme="majorHAnsi" w:hAnsiTheme="majorHAnsi"/>
          <w:sz w:val="24"/>
          <w:szCs w:val="24"/>
        </w:rPr>
      </w:pPr>
      <w:proofErr w:type="spellStart"/>
      <w:r w:rsidRPr="00C6112E">
        <w:rPr>
          <w:rFonts w:asciiTheme="majorHAnsi" w:hAnsiTheme="majorHAnsi"/>
          <w:sz w:val="24"/>
          <w:szCs w:val="24"/>
        </w:rPr>
        <w:t>Siregar</w:t>
      </w:r>
      <w:proofErr w:type="spellEnd"/>
      <w:r w:rsidRPr="00C6112E">
        <w:rPr>
          <w:rFonts w:asciiTheme="majorHAnsi" w:hAnsiTheme="majorHAnsi"/>
          <w:sz w:val="24"/>
          <w:szCs w:val="24"/>
        </w:rPr>
        <w:t xml:space="preserve">, V. 2010. </w:t>
      </w:r>
      <w:proofErr w:type="spellStart"/>
      <w:r w:rsidRPr="00C6112E">
        <w:rPr>
          <w:rFonts w:asciiTheme="majorHAnsi" w:hAnsiTheme="majorHAnsi"/>
          <w:sz w:val="24"/>
          <w:szCs w:val="24"/>
        </w:rPr>
        <w:t>Pemetaan</w:t>
      </w:r>
      <w:proofErr w:type="spellEnd"/>
      <w:r w:rsidRPr="00C6112E">
        <w:rPr>
          <w:rFonts w:asciiTheme="majorHAnsi" w:hAnsiTheme="majorHAnsi"/>
          <w:sz w:val="24"/>
          <w:szCs w:val="24"/>
        </w:rPr>
        <w:t xml:space="preserve"> </w:t>
      </w:r>
      <w:proofErr w:type="spellStart"/>
      <w:r w:rsidRPr="00C6112E">
        <w:rPr>
          <w:rFonts w:asciiTheme="majorHAnsi" w:hAnsiTheme="majorHAnsi"/>
          <w:sz w:val="24"/>
          <w:szCs w:val="24"/>
        </w:rPr>
        <w:t>Substrat</w:t>
      </w:r>
      <w:proofErr w:type="spellEnd"/>
      <w:r w:rsidRPr="00C6112E">
        <w:rPr>
          <w:rFonts w:asciiTheme="majorHAnsi" w:hAnsiTheme="majorHAnsi"/>
          <w:sz w:val="24"/>
          <w:szCs w:val="24"/>
        </w:rPr>
        <w:t xml:space="preserve"> Dasar </w:t>
      </w:r>
      <w:proofErr w:type="spellStart"/>
      <w:r w:rsidRPr="00C6112E">
        <w:rPr>
          <w:rFonts w:asciiTheme="majorHAnsi" w:hAnsiTheme="majorHAnsi"/>
          <w:sz w:val="24"/>
          <w:szCs w:val="24"/>
        </w:rPr>
        <w:t>Perairan</w:t>
      </w:r>
      <w:proofErr w:type="spellEnd"/>
      <w:r w:rsidRPr="00C6112E">
        <w:rPr>
          <w:rFonts w:asciiTheme="majorHAnsi" w:hAnsiTheme="majorHAnsi"/>
          <w:sz w:val="24"/>
          <w:szCs w:val="24"/>
        </w:rPr>
        <w:t xml:space="preserve"> </w:t>
      </w:r>
      <w:proofErr w:type="spellStart"/>
      <w:r w:rsidRPr="00C6112E">
        <w:rPr>
          <w:rFonts w:asciiTheme="majorHAnsi" w:hAnsiTheme="majorHAnsi"/>
          <w:sz w:val="24"/>
          <w:szCs w:val="24"/>
        </w:rPr>
        <w:t>Dangkal</w:t>
      </w:r>
      <w:proofErr w:type="spellEnd"/>
      <w:r w:rsidRPr="00C6112E">
        <w:rPr>
          <w:rFonts w:asciiTheme="majorHAnsi" w:hAnsiTheme="majorHAnsi"/>
          <w:sz w:val="24"/>
          <w:szCs w:val="24"/>
        </w:rPr>
        <w:t xml:space="preserve"> Karang </w:t>
      </w:r>
      <w:proofErr w:type="spellStart"/>
      <w:r w:rsidRPr="00C6112E">
        <w:rPr>
          <w:rFonts w:asciiTheme="majorHAnsi" w:hAnsiTheme="majorHAnsi"/>
          <w:sz w:val="24"/>
          <w:szCs w:val="24"/>
        </w:rPr>
        <w:t>Congkak</w:t>
      </w:r>
      <w:proofErr w:type="spellEnd"/>
      <w:r w:rsidRPr="00C6112E">
        <w:rPr>
          <w:rFonts w:asciiTheme="majorHAnsi" w:hAnsiTheme="majorHAnsi"/>
          <w:sz w:val="24"/>
          <w:szCs w:val="24"/>
        </w:rPr>
        <w:t xml:space="preserve">  dan Lebar </w:t>
      </w:r>
      <w:proofErr w:type="spellStart"/>
      <w:r w:rsidRPr="00C6112E">
        <w:rPr>
          <w:rFonts w:asciiTheme="majorHAnsi" w:hAnsiTheme="majorHAnsi"/>
          <w:sz w:val="24"/>
          <w:szCs w:val="24"/>
        </w:rPr>
        <w:t>Kepulauan</w:t>
      </w:r>
      <w:proofErr w:type="spellEnd"/>
      <w:r w:rsidRPr="00C6112E">
        <w:rPr>
          <w:rFonts w:asciiTheme="majorHAnsi" w:hAnsiTheme="majorHAnsi"/>
          <w:sz w:val="24"/>
          <w:szCs w:val="24"/>
        </w:rPr>
        <w:t xml:space="preserve"> </w:t>
      </w:r>
      <w:proofErr w:type="spellStart"/>
      <w:r w:rsidRPr="00C6112E">
        <w:rPr>
          <w:rFonts w:asciiTheme="majorHAnsi" w:hAnsiTheme="majorHAnsi"/>
          <w:sz w:val="24"/>
          <w:szCs w:val="24"/>
        </w:rPr>
        <w:t>Seribu</w:t>
      </w:r>
      <w:proofErr w:type="spellEnd"/>
      <w:r w:rsidRPr="00C6112E">
        <w:rPr>
          <w:rFonts w:asciiTheme="majorHAnsi" w:hAnsiTheme="majorHAnsi"/>
          <w:sz w:val="24"/>
          <w:szCs w:val="24"/>
        </w:rPr>
        <w:t xml:space="preserve"> </w:t>
      </w:r>
      <w:proofErr w:type="spellStart"/>
      <w:r w:rsidRPr="00C6112E">
        <w:rPr>
          <w:rFonts w:asciiTheme="majorHAnsi" w:hAnsiTheme="majorHAnsi"/>
          <w:sz w:val="24"/>
          <w:szCs w:val="24"/>
        </w:rPr>
        <w:t>Menggunakan</w:t>
      </w:r>
      <w:proofErr w:type="spellEnd"/>
      <w:r w:rsidRPr="00C6112E">
        <w:rPr>
          <w:rFonts w:asciiTheme="majorHAnsi" w:hAnsiTheme="majorHAnsi"/>
          <w:sz w:val="24"/>
          <w:szCs w:val="24"/>
        </w:rPr>
        <w:t xml:space="preserve"> Citra </w:t>
      </w:r>
      <w:proofErr w:type="spellStart"/>
      <w:r w:rsidRPr="00C6112E">
        <w:rPr>
          <w:rFonts w:asciiTheme="majorHAnsi" w:hAnsiTheme="majorHAnsi"/>
          <w:sz w:val="24"/>
          <w:szCs w:val="24"/>
        </w:rPr>
        <w:t>Satelit</w:t>
      </w:r>
      <w:proofErr w:type="spellEnd"/>
      <w:r w:rsidRPr="00C6112E">
        <w:rPr>
          <w:rFonts w:asciiTheme="majorHAnsi" w:hAnsiTheme="majorHAnsi"/>
          <w:sz w:val="24"/>
          <w:szCs w:val="24"/>
        </w:rPr>
        <w:t xml:space="preserve"> Quick Bird</w:t>
      </w:r>
      <w:r w:rsidRPr="00C6112E">
        <w:rPr>
          <w:rFonts w:asciiTheme="majorHAnsi" w:hAnsiTheme="majorHAnsi"/>
          <w:i/>
          <w:sz w:val="24"/>
          <w:szCs w:val="24"/>
        </w:rPr>
        <w:t>. E-</w:t>
      </w:r>
      <w:proofErr w:type="spellStart"/>
      <w:r w:rsidRPr="00C6112E">
        <w:rPr>
          <w:rFonts w:asciiTheme="majorHAnsi" w:hAnsiTheme="majorHAnsi"/>
          <w:i/>
          <w:sz w:val="24"/>
          <w:szCs w:val="24"/>
        </w:rPr>
        <w:t>Jurnal</w:t>
      </w:r>
      <w:proofErr w:type="spellEnd"/>
      <w:r w:rsidRPr="00C6112E">
        <w:rPr>
          <w:rFonts w:asciiTheme="majorHAnsi" w:hAnsiTheme="majorHAnsi"/>
          <w:i/>
          <w:sz w:val="24"/>
          <w:szCs w:val="24"/>
        </w:rPr>
        <w:t xml:space="preserve"> </w:t>
      </w:r>
      <w:proofErr w:type="spellStart"/>
      <w:r w:rsidRPr="00C6112E">
        <w:rPr>
          <w:rFonts w:asciiTheme="majorHAnsi" w:hAnsiTheme="majorHAnsi"/>
          <w:i/>
          <w:sz w:val="24"/>
          <w:szCs w:val="24"/>
        </w:rPr>
        <w:t>Ilmu</w:t>
      </w:r>
      <w:proofErr w:type="spellEnd"/>
      <w:r w:rsidRPr="00C6112E">
        <w:rPr>
          <w:rFonts w:asciiTheme="majorHAnsi" w:hAnsiTheme="majorHAnsi"/>
          <w:i/>
          <w:sz w:val="24"/>
          <w:szCs w:val="24"/>
        </w:rPr>
        <w:t xml:space="preserve"> dan </w:t>
      </w:r>
      <w:proofErr w:type="spellStart"/>
      <w:r w:rsidRPr="00C6112E">
        <w:rPr>
          <w:rFonts w:asciiTheme="majorHAnsi" w:hAnsiTheme="majorHAnsi"/>
          <w:i/>
          <w:sz w:val="24"/>
          <w:szCs w:val="24"/>
        </w:rPr>
        <w:t>Teknologi</w:t>
      </w:r>
      <w:proofErr w:type="spellEnd"/>
      <w:r w:rsidRPr="00C6112E">
        <w:rPr>
          <w:rFonts w:asciiTheme="majorHAnsi" w:hAnsiTheme="majorHAnsi"/>
          <w:i/>
          <w:sz w:val="24"/>
          <w:szCs w:val="24"/>
        </w:rPr>
        <w:t xml:space="preserve"> </w:t>
      </w:r>
      <w:proofErr w:type="spellStart"/>
      <w:r w:rsidRPr="00C6112E">
        <w:rPr>
          <w:rFonts w:asciiTheme="majorHAnsi" w:hAnsiTheme="majorHAnsi"/>
          <w:i/>
          <w:sz w:val="24"/>
          <w:szCs w:val="24"/>
        </w:rPr>
        <w:t>Kelautan</w:t>
      </w:r>
      <w:proofErr w:type="spellEnd"/>
      <w:r w:rsidRPr="00C6112E">
        <w:rPr>
          <w:rFonts w:asciiTheme="majorHAnsi" w:hAnsiTheme="majorHAnsi"/>
          <w:i/>
          <w:sz w:val="24"/>
          <w:szCs w:val="24"/>
        </w:rPr>
        <w:t xml:space="preserve"> </w:t>
      </w:r>
      <w:proofErr w:type="spellStart"/>
      <w:r w:rsidRPr="00C6112E">
        <w:rPr>
          <w:rFonts w:asciiTheme="majorHAnsi" w:hAnsiTheme="majorHAnsi"/>
          <w:i/>
          <w:sz w:val="24"/>
          <w:szCs w:val="24"/>
        </w:rPr>
        <w:t>Tropis</w:t>
      </w:r>
      <w:proofErr w:type="spellEnd"/>
    </w:p>
    <w:p w14:paraId="60D1980A" w14:textId="77777777" w:rsidR="00185748" w:rsidRPr="00C6112E" w:rsidRDefault="00000000">
      <w:pPr>
        <w:ind w:left="567" w:hanging="567"/>
        <w:jc w:val="both"/>
        <w:rPr>
          <w:rFonts w:asciiTheme="majorHAnsi" w:hAnsiTheme="majorHAnsi"/>
          <w:sz w:val="24"/>
          <w:szCs w:val="24"/>
        </w:rPr>
      </w:pPr>
      <w:proofErr w:type="spellStart"/>
      <w:r w:rsidRPr="00C6112E">
        <w:rPr>
          <w:rFonts w:asciiTheme="majorHAnsi" w:hAnsiTheme="majorHAnsi"/>
          <w:bCs/>
          <w:sz w:val="24"/>
          <w:szCs w:val="24"/>
        </w:rPr>
        <w:t>Siregar</w:t>
      </w:r>
      <w:proofErr w:type="spellEnd"/>
      <w:r w:rsidRPr="00C6112E">
        <w:rPr>
          <w:rFonts w:asciiTheme="majorHAnsi" w:hAnsiTheme="majorHAnsi"/>
          <w:bCs/>
          <w:sz w:val="24"/>
          <w:szCs w:val="24"/>
        </w:rPr>
        <w:t xml:space="preserve"> V. P.  </w:t>
      </w:r>
      <w:proofErr w:type="spellStart"/>
      <w:r w:rsidRPr="00C6112E">
        <w:rPr>
          <w:rFonts w:asciiTheme="majorHAnsi" w:hAnsiTheme="majorHAnsi"/>
          <w:bCs/>
          <w:sz w:val="24"/>
          <w:szCs w:val="24"/>
        </w:rPr>
        <w:t>Syamsul</w:t>
      </w:r>
      <w:proofErr w:type="spellEnd"/>
      <w:r w:rsidRPr="00C6112E">
        <w:rPr>
          <w:rFonts w:asciiTheme="majorHAnsi" w:hAnsiTheme="majorHAnsi"/>
          <w:bCs/>
          <w:sz w:val="24"/>
          <w:szCs w:val="24"/>
        </w:rPr>
        <w:t xml:space="preserve"> B. Agus1, </w:t>
      </w:r>
      <w:proofErr w:type="spellStart"/>
      <w:r w:rsidRPr="00C6112E">
        <w:rPr>
          <w:rFonts w:asciiTheme="majorHAnsi" w:hAnsiTheme="majorHAnsi"/>
          <w:bCs/>
          <w:sz w:val="24"/>
          <w:szCs w:val="24"/>
        </w:rPr>
        <w:t>Adriani</w:t>
      </w:r>
      <w:proofErr w:type="spellEnd"/>
      <w:r w:rsidRPr="00C6112E">
        <w:rPr>
          <w:rFonts w:asciiTheme="majorHAnsi" w:hAnsiTheme="majorHAnsi"/>
          <w:bCs/>
          <w:sz w:val="24"/>
          <w:szCs w:val="24"/>
        </w:rPr>
        <w:t xml:space="preserve"> S, </w:t>
      </w:r>
      <w:proofErr w:type="spellStart"/>
      <w:r w:rsidRPr="00C6112E">
        <w:rPr>
          <w:rFonts w:asciiTheme="majorHAnsi" w:hAnsiTheme="majorHAnsi"/>
          <w:bCs/>
          <w:sz w:val="24"/>
          <w:szCs w:val="24"/>
        </w:rPr>
        <w:t>Tarlan</w:t>
      </w:r>
      <w:proofErr w:type="spellEnd"/>
      <w:r w:rsidRPr="00C6112E">
        <w:rPr>
          <w:rFonts w:asciiTheme="majorHAnsi" w:hAnsiTheme="majorHAnsi"/>
          <w:bCs/>
          <w:sz w:val="24"/>
          <w:szCs w:val="24"/>
        </w:rPr>
        <w:t xml:space="preserve"> S, dan </w:t>
      </w:r>
      <w:proofErr w:type="spellStart"/>
      <w:r w:rsidRPr="00C6112E">
        <w:rPr>
          <w:rFonts w:asciiTheme="majorHAnsi" w:hAnsiTheme="majorHAnsi"/>
          <w:bCs/>
          <w:sz w:val="24"/>
          <w:szCs w:val="24"/>
        </w:rPr>
        <w:t>Nunung</w:t>
      </w:r>
      <w:proofErr w:type="spellEnd"/>
      <w:r w:rsidRPr="00C6112E">
        <w:rPr>
          <w:rFonts w:asciiTheme="majorHAnsi" w:hAnsiTheme="majorHAnsi"/>
          <w:bCs/>
          <w:sz w:val="24"/>
          <w:szCs w:val="24"/>
        </w:rPr>
        <w:t xml:space="preserve"> Noer A. 2020. </w:t>
      </w:r>
      <w:proofErr w:type="spellStart"/>
      <w:r w:rsidRPr="00C6112E">
        <w:rPr>
          <w:rFonts w:asciiTheme="majorHAnsi" w:hAnsiTheme="majorHAnsi"/>
          <w:bCs/>
          <w:sz w:val="24"/>
          <w:szCs w:val="24"/>
        </w:rPr>
        <w:t>Analisis</w:t>
      </w:r>
      <w:proofErr w:type="spellEnd"/>
      <w:r w:rsidRPr="00C6112E">
        <w:rPr>
          <w:rFonts w:asciiTheme="majorHAnsi" w:hAnsiTheme="majorHAnsi"/>
          <w:bCs/>
          <w:sz w:val="24"/>
          <w:szCs w:val="24"/>
        </w:rPr>
        <w:t xml:space="preserve"> </w:t>
      </w:r>
      <w:proofErr w:type="spellStart"/>
      <w:r w:rsidRPr="00C6112E">
        <w:rPr>
          <w:rFonts w:asciiTheme="majorHAnsi" w:hAnsiTheme="majorHAnsi"/>
          <w:bCs/>
          <w:sz w:val="24"/>
          <w:szCs w:val="24"/>
        </w:rPr>
        <w:t>Perubahan</w:t>
      </w:r>
      <w:proofErr w:type="spellEnd"/>
      <w:r w:rsidRPr="00C6112E">
        <w:rPr>
          <w:rFonts w:asciiTheme="majorHAnsi" w:hAnsiTheme="majorHAnsi"/>
          <w:bCs/>
          <w:sz w:val="24"/>
          <w:szCs w:val="24"/>
        </w:rPr>
        <w:t xml:space="preserve"> Habitat Dasar </w:t>
      </w:r>
      <w:proofErr w:type="spellStart"/>
      <w:r w:rsidRPr="00C6112E">
        <w:rPr>
          <w:rFonts w:asciiTheme="majorHAnsi" w:hAnsiTheme="majorHAnsi"/>
          <w:bCs/>
          <w:sz w:val="24"/>
          <w:szCs w:val="24"/>
        </w:rPr>
        <w:t>Perairan</w:t>
      </w:r>
      <w:proofErr w:type="spellEnd"/>
      <w:r w:rsidRPr="00C6112E">
        <w:rPr>
          <w:rFonts w:asciiTheme="majorHAnsi" w:hAnsiTheme="majorHAnsi"/>
          <w:bCs/>
          <w:sz w:val="24"/>
          <w:szCs w:val="24"/>
        </w:rPr>
        <w:t xml:space="preserve"> </w:t>
      </w:r>
      <w:proofErr w:type="spellStart"/>
      <w:r w:rsidRPr="00C6112E">
        <w:rPr>
          <w:rFonts w:asciiTheme="majorHAnsi" w:hAnsiTheme="majorHAnsi"/>
          <w:bCs/>
          <w:sz w:val="24"/>
          <w:szCs w:val="24"/>
        </w:rPr>
        <w:t>Dangkal</w:t>
      </w:r>
      <w:proofErr w:type="spellEnd"/>
      <w:r w:rsidRPr="00C6112E">
        <w:rPr>
          <w:rFonts w:asciiTheme="majorHAnsi" w:hAnsiTheme="majorHAnsi"/>
          <w:bCs/>
          <w:sz w:val="24"/>
          <w:szCs w:val="24"/>
        </w:rPr>
        <w:t xml:space="preserve"> </w:t>
      </w:r>
      <w:proofErr w:type="spellStart"/>
      <w:r w:rsidRPr="00C6112E">
        <w:rPr>
          <w:rFonts w:asciiTheme="majorHAnsi" w:hAnsiTheme="majorHAnsi"/>
          <w:bCs/>
          <w:sz w:val="24"/>
          <w:szCs w:val="24"/>
        </w:rPr>
        <w:t>Menggunakan</w:t>
      </w:r>
      <w:proofErr w:type="spellEnd"/>
      <w:r w:rsidRPr="00C6112E">
        <w:rPr>
          <w:rFonts w:asciiTheme="majorHAnsi" w:hAnsiTheme="majorHAnsi"/>
          <w:bCs/>
          <w:sz w:val="24"/>
          <w:szCs w:val="24"/>
        </w:rPr>
        <w:t xml:space="preserve"> Citra </w:t>
      </w:r>
      <w:proofErr w:type="spellStart"/>
      <w:r w:rsidRPr="00C6112E">
        <w:rPr>
          <w:rFonts w:asciiTheme="majorHAnsi" w:hAnsiTheme="majorHAnsi"/>
          <w:bCs/>
          <w:sz w:val="24"/>
          <w:szCs w:val="24"/>
        </w:rPr>
        <w:t>Satelit</w:t>
      </w:r>
      <w:proofErr w:type="spellEnd"/>
      <w:r w:rsidRPr="00C6112E">
        <w:rPr>
          <w:rFonts w:asciiTheme="majorHAnsi" w:hAnsiTheme="majorHAnsi"/>
          <w:bCs/>
          <w:sz w:val="24"/>
          <w:szCs w:val="24"/>
        </w:rPr>
        <w:t xml:space="preserve"> </w:t>
      </w:r>
      <w:proofErr w:type="spellStart"/>
      <w:r w:rsidRPr="00C6112E">
        <w:rPr>
          <w:rFonts w:asciiTheme="majorHAnsi" w:hAnsiTheme="majorHAnsi"/>
          <w:bCs/>
          <w:sz w:val="24"/>
          <w:szCs w:val="24"/>
        </w:rPr>
        <w:t>Resolusi</w:t>
      </w:r>
      <w:proofErr w:type="spellEnd"/>
      <w:r w:rsidRPr="00C6112E">
        <w:rPr>
          <w:rFonts w:asciiTheme="majorHAnsi" w:hAnsiTheme="majorHAnsi"/>
          <w:bCs/>
          <w:sz w:val="24"/>
          <w:szCs w:val="24"/>
        </w:rPr>
        <w:t xml:space="preserve"> </w:t>
      </w:r>
      <w:r w:rsidRPr="00C6112E">
        <w:rPr>
          <w:rFonts w:asciiTheme="majorHAnsi" w:hAnsiTheme="majorHAnsi"/>
          <w:bCs/>
          <w:sz w:val="24"/>
          <w:szCs w:val="24"/>
        </w:rPr>
        <w:lastRenderedPageBreak/>
        <w:t>Tinggi</w:t>
      </w:r>
      <w:r w:rsidRPr="00C6112E">
        <w:rPr>
          <w:rFonts w:asciiTheme="majorHAnsi" w:hAnsiTheme="majorHAnsi"/>
          <w:sz w:val="24"/>
          <w:szCs w:val="24"/>
        </w:rPr>
        <w:t xml:space="preserve"> </w:t>
      </w:r>
      <w:r w:rsidRPr="00C6112E">
        <w:rPr>
          <w:rFonts w:asciiTheme="majorHAnsi" w:hAnsiTheme="majorHAnsi"/>
          <w:bCs/>
          <w:sz w:val="24"/>
          <w:szCs w:val="24"/>
        </w:rPr>
        <w:t xml:space="preserve">Di Karang Lebar, </w:t>
      </w:r>
      <w:proofErr w:type="spellStart"/>
      <w:r w:rsidRPr="00C6112E">
        <w:rPr>
          <w:rFonts w:asciiTheme="majorHAnsi" w:hAnsiTheme="majorHAnsi"/>
          <w:bCs/>
          <w:sz w:val="24"/>
          <w:szCs w:val="24"/>
        </w:rPr>
        <w:t>Kepulauan</w:t>
      </w:r>
      <w:proofErr w:type="spellEnd"/>
      <w:r w:rsidRPr="00C6112E">
        <w:rPr>
          <w:rFonts w:asciiTheme="majorHAnsi" w:hAnsiTheme="majorHAnsi"/>
          <w:bCs/>
          <w:sz w:val="24"/>
          <w:szCs w:val="24"/>
        </w:rPr>
        <w:t xml:space="preserve"> </w:t>
      </w:r>
      <w:proofErr w:type="spellStart"/>
      <w:r w:rsidRPr="00C6112E">
        <w:rPr>
          <w:rFonts w:asciiTheme="majorHAnsi" w:hAnsiTheme="majorHAnsi"/>
          <w:bCs/>
          <w:sz w:val="24"/>
          <w:szCs w:val="24"/>
        </w:rPr>
        <w:t>Seribu</w:t>
      </w:r>
      <w:proofErr w:type="spellEnd"/>
      <w:r w:rsidRPr="00C6112E">
        <w:rPr>
          <w:rFonts w:asciiTheme="majorHAnsi" w:hAnsiTheme="majorHAnsi"/>
          <w:bCs/>
          <w:i/>
          <w:sz w:val="24"/>
          <w:szCs w:val="24"/>
        </w:rPr>
        <w:t xml:space="preserve">. </w:t>
      </w:r>
      <w:proofErr w:type="spellStart"/>
      <w:r w:rsidRPr="00C6112E">
        <w:rPr>
          <w:rFonts w:asciiTheme="majorHAnsi" w:hAnsiTheme="majorHAnsi"/>
          <w:i/>
          <w:sz w:val="24"/>
          <w:szCs w:val="24"/>
        </w:rPr>
        <w:t>Jurnal</w:t>
      </w:r>
      <w:proofErr w:type="spellEnd"/>
      <w:r w:rsidRPr="00C6112E">
        <w:rPr>
          <w:rFonts w:asciiTheme="majorHAnsi" w:hAnsiTheme="majorHAnsi"/>
          <w:i/>
          <w:sz w:val="24"/>
          <w:szCs w:val="24"/>
        </w:rPr>
        <w:t xml:space="preserve"> </w:t>
      </w:r>
      <w:proofErr w:type="spellStart"/>
      <w:r w:rsidRPr="00C6112E">
        <w:rPr>
          <w:rFonts w:asciiTheme="majorHAnsi" w:hAnsiTheme="majorHAnsi"/>
          <w:i/>
          <w:sz w:val="24"/>
          <w:szCs w:val="24"/>
        </w:rPr>
        <w:t>Ilmu</w:t>
      </w:r>
      <w:proofErr w:type="spellEnd"/>
      <w:r w:rsidRPr="00C6112E">
        <w:rPr>
          <w:rFonts w:asciiTheme="majorHAnsi" w:hAnsiTheme="majorHAnsi"/>
          <w:i/>
          <w:sz w:val="24"/>
          <w:szCs w:val="24"/>
        </w:rPr>
        <w:t xml:space="preserve"> dan </w:t>
      </w:r>
      <w:proofErr w:type="spellStart"/>
      <w:r w:rsidRPr="00C6112E">
        <w:rPr>
          <w:rFonts w:asciiTheme="majorHAnsi" w:hAnsiTheme="majorHAnsi"/>
          <w:i/>
          <w:sz w:val="24"/>
          <w:szCs w:val="24"/>
        </w:rPr>
        <w:t>Teknologi</w:t>
      </w:r>
      <w:proofErr w:type="spellEnd"/>
      <w:r w:rsidRPr="00C6112E">
        <w:rPr>
          <w:rFonts w:asciiTheme="majorHAnsi" w:hAnsiTheme="majorHAnsi"/>
          <w:i/>
          <w:sz w:val="24"/>
          <w:szCs w:val="24"/>
        </w:rPr>
        <w:t xml:space="preserve"> </w:t>
      </w:r>
      <w:proofErr w:type="spellStart"/>
      <w:r w:rsidRPr="00C6112E">
        <w:rPr>
          <w:rFonts w:asciiTheme="majorHAnsi" w:hAnsiTheme="majorHAnsi"/>
          <w:i/>
          <w:sz w:val="24"/>
          <w:szCs w:val="24"/>
        </w:rPr>
        <w:t>Kelautan</w:t>
      </w:r>
      <w:proofErr w:type="spellEnd"/>
      <w:r w:rsidRPr="00C6112E">
        <w:rPr>
          <w:rFonts w:asciiTheme="majorHAnsi" w:hAnsiTheme="majorHAnsi"/>
          <w:i/>
          <w:sz w:val="24"/>
          <w:szCs w:val="24"/>
        </w:rPr>
        <w:t xml:space="preserve"> </w:t>
      </w:r>
      <w:proofErr w:type="spellStart"/>
      <w:r w:rsidRPr="00C6112E">
        <w:rPr>
          <w:rFonts w:asciiTheme="majorHAnsi" w:hAnsiTheme="majorHAnsi"/>
          <w:i/>
          <w:sz w:val="24"/>
          <w:szCs w:val="24"/>
        </w:rPr>
        <w:t>Tropis</w:t>
      </w:r>
      <w:proofErr w:type="spellEnd"/>
      <w:r w:rsidRPr="00C6112E">
        <w:rPr>
          <w:rFonts w:asciiTheme="majorHAnsi" w:hAnsiTheme="majorHAnsi"/>
          <w:sz w:val="24"/>
          <w:szCs w:val="24"/>
        </w:rPr>
        <w:t>.</w:t>
      </w:r>
    </w:p>
    <w:p w14:paraId="1D2B478E" w14:textId="77777777" w:rsidR="00185748" w:rsidRPr="00C6112E" w:rsidRDefault="00000000">
      <w:pPr>
        <w:ind w:left="567" w:hanging="567"/>
        <w:jc w:val="both"/>
        <w:rPr>
          <w:rFonts w:asciiTheme="majorHAnsi" w:hAnsiTheme="majorHAnsi"/>
          <w:sz w:val="24"/>
          <w:szCs w:val="24"/>
        </w:rPr>
      </w:pPr>
      <w:r w:rsidRPr="00C6112E">
        <w:rPr>
          <w:rFonts w:asciiTheme="majorHAnsi" w:hAnsiTheme="majorHAnsi"/>
          <w:sz w:val="24"/>
          <w:szCs w:val="24"/>
        </w:rPr>
        <w:t xml:space="preserve">Wibowo </w:t>
      </w:r>
      <w:proofErr w:type="spellStart"/>
      <w:r w:rsidRPr="00C6112E">
        <w:rPr>
          <w:rFonts w:asciiTheme="majorHAnsi" w:hAnsiTheme="majorHAnsi"/>
          <w:sz w:val="24"/>
          <w:szCs w:val="24"/>
        </w:rPr>
        <w:t>dkk</w:t>
      </w:r>
      <w:proofErr w:type="spellEnd"/>
      <w:r w:rsidRPr="00C6112E">
        <w:rPr>
          <w:rFonts w:asciiTheme="majorHAnsi" w:hAnsiTheme="majorHAnsi"/>
          <w:sz w:val="24"/>
          <w:szCs w:val="24"/>
        </w:rPr>
        <w:t xml:space="preserve">, 2015.Sistem </w:t>
      </w:r>
      <w:proofErr w:type="spellStart"/>
      <w:r w:rsidRPr="00C6112E">
        <w:rPr>
          <w:rFonts w:asciiTheme="majorHAnsi" w:hAnsiTheme="majorHAnsi"/>
          <w:sz w:val="24"/>
          <w:szCs w:val="24"/>
        </w:rPr>
        <w:t>Informasi</w:t>
      </w:r>
      <w:proofErr w:type="spellEnd"/>
      <w:r w:rsidRPr="00C6112E">
        <w:rPr>
          <w:rFonts w:asciiTheme="majorHAnsi" w:hAnsiTheme="majorHAnsi"/>
          <w:sz w:val="24"/>
          <w:szCs w:val="24"/>
        </w:rPr>
        <w:t xml:space="preserve"> </w:t>
      </w:r>
      <w:proofErr w:type="spellStart"/>
      <w:r w:rsidRPr="00C6112E">
        <w:rPr>
          <w:rFonts w:asciiTheme="majorHAnsi" w:hAnsiTheme="majorHAnsi"/>
          <w:sz w:val="24"/>
          <w:szCs w:val="24"/>
        </w:rPr>
        <w:t>Geografis</w:t>
      </w:r>
      <w:proofErr w:type="spellEnd"/>
      <w:r w:rsidRPr="00C6112E">
        <w:rPr>
          <w:rFonts w:asciiTheme="majorHAnsi" w:hAnsiTheme="majorHAnsi"/>
          <w:sz w:val="24"/>
          <w:szCs w:val="24"/>
        </w:rPr>
        <w:t xml:space="preserve"> (SIG) </w:t>
      </w:r>
      <w:proofErr w:type="spellStart"/>
      <w:r w:rsidRPr="00C6112E">
        <w:rPr>
          <w:rFonts w:asciiTheme="majorHAnsi" w:hAnsiTheme="majorHAnsi"/>
          <w:sz w:val="24"/>
          <w:szCs w:val="24"/>
        </w:rPr>
        <w:t>Menentukan</w:t>
      </w:r>
      <w:proofErr w:type="spellEnd"/>
      <w:r w:rsidRPr="00C6112E">
        <w:rPr>
          <w:rFonts w:asciiTheme="majorHAnsi" w:hAnsiTheme="majorHAnsi"/>
          <w:sz w:val="24"/>
          <w:szCs w:val="24"/>
        </w:rPr>
        <w:t xml:space="preserve"> Lokasi </w:t>
      </w:r>
      <w:proofErr w:type="spellStart"/>
      <w:r w:rsidRPr="00C6112E">
        <w:rPr>
          <w:rFonts w:asciiTheme="majorHAnsi" w:hAnsiTheme="majorHAnsi"/>
          <w:sz w:val="24"/>
          <w:szCs w:val="24"/>
        </w:rPr>
        <w:t>Pertambangan</w:t>
      </w:r>
      <w:proofErr w:type="spellEnd"/>
      <w:r w:rsidRPr="00C6112E">
        <w:rPr>
          <w:rFonts w:asciiTheme="majorHAnsi" w:hAnsiTheme="majorHAnsi"/>
          <w:sz w:val="24"/>
          <w:szCs w:val="24"/>
        </w:rPr>
        <w:t xml:space="preserve"> Batu Bara Di </w:t>
      </w:r>
      <w:proofErr w:type="spellStart"/>
      <w:r w:rsidRPr="00C6112E">
        <w:rPr>
          <w:rFonts w:asciiTheme="majorHAnsi" w:hAnsiTheme="majorHAnsi"/>
          <w:sz w:val="24"/>
          <w:szCs w:val="24"/>
        </w:rPr>
        <w:t>Provinsi</w:t>
      </w:r>
      <w:proofErr w:type="spellEnd"/>
      <w:r w:rsidRPr="00C6112E">
        <w:rPr>
          <w:rFonts w:asciiTheme="majorHAnsi" w:hAnsiTheme="majorHAnsi"/>
          <w:sz w:val="24"/>
          <w:szCs w:val="24"/>
        </w:rPr>
        <w:t xml:space="preserve"> Bengkulu </w:t>
      </w:r>
      <w:proofErr w:type="spellStart"/>
      <w:r w:rsidRPr="00C6112E">
        <w:rPr>
          <w:rFonts w:asciiTheme="majorHAnsi" w:hAnsiTheme="majorHAnsi"/>
          <w:sz w:val="24"/>
          <w:szCs w:val="24"/>
        </w:rPr>
        <w:t>Berbasis</w:t>
      </w:r>
      <w:proofErr w:type="spellEnd"/>
      <w:r w:rsidRPr="00C6112E">
        <w:rPr>
          <w:rFonts w:asciiTheme="majorHAnsi" w:hAnsiTheme="majorHAnsi"/>
          <w:sz w:val="24"/>
          <w:szCs w:val="24"/>
        </w:rPr>
        <w:t xml:space="preserve"> Website. </w:t>
      </w:r>
      <w:proofErr w:type="spellStart"/>
      <w:r w:rsidRPr="00C6112E">
        <w:rPr>
          <w:rFonts w:asciiTheme="majorHAnsi" w:hAnsiTheme="majorHAnsi"/>
          <w:sz w:val="24"/>
          <w:szCs w:val="24"/>
        </w:rPr>
        <w:t>Jurnal</w:t>
      </w:r>
      <w:proofErr w:type="spellEnd"/>
      <w:r w:rsidRPr="00C6112E">
        <w:rPr>
          <w:rFonts w:asciiTheme="majorHAnsi" w:hAnsiTheme="majorHAnsi"/>
          <w:sz w:val="24"/>
          <w:szCs w:val="24"/>
        </w:rPr>
        <w:t xml:space="preserve"> Media Info </w:t>
      </w:r>
      <w:proofErr w:type="spellStart"/>
      <w:r w:rsidRPr="00C6112E">
        <w:rPr>
          <w:rFonts w:asciiTheme="majorHAnsi" w:hAnsiTheme="majorHAnsi"/>
          <w:sz w:val="24"/>
          <w:szCs w:val="24"/>
        </w:rPr>
        <w:t>utama</w:t>
      </w:r>
      <w:proofErr w:type="spellEnd"/>
    </w:p>
    <w:commentRangeEnd w:id="13"/>
    <w:p w14:paraId="2064E0D0" w14:textId="77777777" w:rsidR="00185748" w:rsidRPr="00C6112E" w:rsidRDefault="00C6112E">
      <w:pPr>
        <w:ind w:left="567" w:hanging="567"/>
        <w:jc w:val="both"/>
        <w:rPr>
          <w:rFonts w:asciiTheme="majorHAnsi" w:hAnsiTheme="majorHAnsi"/>
          <w:sz w:val="24"/>
          <w:szCs w:val="24"/>
        </w:rPr>
      </w:pPr>
      <w:r w:rsidRPr="00C6112E">
        <w:rPr>
          <w:rStyle w:val="CommentReference"/>
          <w:rFonts w:asciiTheme="majorHAnsi" w:hAnsiTheme="majorHAnsi"/>
        </w:rPr>
        <w:commentReference w:id="13"/>
      </w:r>
    </w:p>
    <w:p w14:paraId="59115750" w14:textId="77777777" w:rsidR="00185748" w:rsidRPr="00C6112E" w:rsidRDefault="00185748">
      <w:pPr>
        <w:ind w:left="567" w:hanging="567"/>
        <w:jc w:val="both"/>
        <w:rPr>
          <w:rFonts w:asciiTheme="majorHAnsi" w:hAnsiTheme="majorHAnsi"/>
          <w:i/>
          <w:iCs/>
          <w:color w:val="222222"/>
          <w:sz w:val="24"/>
          <w:szCs w:val="24"/>
          <w:shd w:val="clear" w:color="auto" w:fill="FFFFFF"/>
        </w:rPr>
      </w:pPr>
    </w:p>
    <w:p w14:paraId="094F8A68" w14:textId="77777777" w:rsidR="00185748" w:rsidRPr="00C6112E" w:rsidRDefault="00185748">
      <w:pPr>
        <w:rPr>
          <w:rFonts w:asciiTheme="majorHAnsi" w:hAnsiTheme="majorHAnsi"/>
          <w:b/>
          <w:bCs/>
          <w:sz w:val="22"/>
          <w:szCs w:val="22"/>
        </w:rPr>
      </w:pPr>
    </w:p>
    <w:p w14:paraId="4B7D724D" w14:textId="77777777" w:rsidR="00185748" w:rsidRPr="00C6112E" w:rsidRDefault="00185748">
      <w:pPr>
        <w:rPr>
          <w:rFonts w:asciiTheme="majorHAnsi" w:hAnsiTheme="majorHAnsi"/>
          <w:color w:val="000000"/>
          <w:sz w:val="22"/>
          <w:szCs w:val="22"/>
        </w:rPr>
      </w:pPr>
    </w:p>
    <w:sectPr w:rsidR="00185748" w:rsidRPr="00C6112E">
      <w:headerReference w:type="default" r:id="rId17"/>
      <w:footerReference w:type="default" r:id="rId18"/>
      <w:type w:val="continuous"/>
      <w:pgSz w:w="11909" w:h="16834"/>
      <w:pgMar w:top="1701" w:right="1134" w:bottom="1134"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ka Kustiyaningsih" w:date="2023-05-19T22:40:00Z" w:initials="VK">
    <w:p w14:paraId="6B4DF7D4" w14:textId="27145DF0" w:rsidR="00C1030B" w:rsidRDefault="00C1030B">
      <w:pPr>
        <w:pStyle w:val="CommentText"/>
      </w:pPr>
      <w:r>
        <w:rPr>
          <w:rStyle w:val="CommentReference"/>
        </w:rPr>
        <w:annotationRef/>
      </w:r>
      <w:r>
        <w:t>Ini emailnya memang ada @ nya depannya yaa??</w:t>
      </w:r>
    </w:p>
  </w:comment>
  <w:comment w:id="3" w:author="Vika Kustiyaningsih" w:date="2023-05-19T22:27:00Z" w:initials="VK">
    <w:p w14:paraId="55B98D9C" w14:textId="77777777" w:rsidR="00F03872" w:rsidRDefault="00F03872" w:rsidP="00F03872">
      <w:pPr>
        <w:pStyle w:val="CommentText"/>
      </w:pPr>
      <w:r>
        <w:rPr>
          <w:rStyle w:val="CommentReference"/>
        </w:rPr>
        <w:annotationRef/>
      </w:r>
      <w:r>
        <w:t>Alangkah baiknya kalua pendahuluannya dibuat lebih padat dan jelas, misalkan kan yg ingin dilihat dari penelitian adalah kondisi habitat bentik dan perubahannya, bisa dimasukkan itu habis bahas masalah garis pantai langsung bahas apa itu bentik, bagaimana kondisi habitat bentik di Indonesialanjut bagaimana kondisinya di Wakatobi, lalu factor apa yg menyebabkan perubahan habitat bentik tersebut, sehingga menyebabkan peneliti mengangkat judul tersebut.</w:t>
      </w:r>
    </w:p>
  </w:comment>
  <w:comment w:id="4" w:author="Vika Kustiyaningsih" w:date="2023-05-19T22:12:00Z" w:initials="VK">
    <w:p w14:paraId="5C160AF2" w14:textId="21994A50" w:rsidR="003F61C2" w:rsidRDefault="003F61C2">
      <w:pPr>
        <w:pStyle w:val="CommentText"/>
      </w:pPr>
      <w:r>
        <w:rPr>
          <w:rStyle w:val="CommentReference"/>
        </w:rPr>
        <w:annotationRef/>
      </w:r>
      <w:r>
        <w:t>Ini menurut siapa?</w:t>
      </w:r>
    </w:p>
  </w:comment>
  <w:comment w:id="5" w:author="Vika Kustiyaningsih" w:date="2023-05-19T22:21:00Z" w:initials="VK">
    <w:p w14:paraId="32DDEA77" w14:textId="764B816E" w:rsidR="003F61C2" w:rsidRDefault="003F61C2">
      <w:pPr>
        <w:pStyle w:val="CommentText"/>
      </w:pPr>
      <w:r>
        <w:rPr>
          <w:rStyle w:val="CommentReference"/>
        </w:rPr>
        <w:annotationRef/>
      </w:r>
      <w:r>
        <w:t xml:space="preserve">Ini diperoleh hasilnya dari mana, kenapa lanjutannya karna kesalahan </w:t>
      </w:r>
      <w:r w:rsidR="00C6112E">
        <w:t>dalam klasifikasi???</w:t>
      </w:r>
    </w:p>
  </w:comment>
  <w:comment w:id="7" w:author="Vika Kustiyaningsih" w:date="2023-05-19T22:18:00Z" w:initials="VK">
    <w:p w14:paraId="23A541E2" w14:textId="0B0F952C" w:rsidR="003F61C2" w:rsidRDefault="003F61C2">
      <w:pPr>
        <w:pStyle w:val="CommentText"/>
      </w:pPr>
      <w:r>
        <w:rPr>
          <w:rStyle w:val="CommentReference"/>
        </w:rPr>
        <w:annotationRef/>
      </w:r>
      <w:r>
        <w:t>Tabelnya tolong diperbaiki semua, sesuai template font 9 spasi 1,0, dan keterangan tabel penempatan di atas tabel dengan posisi rata tengah, serta sumber data di setiap tabel harus dicantumkan</w:t>
      </w:r>
    </w:p>
  </w:comment>
  <w:comment w:id="9" w:author="Vika Kustiyaningsih" w:date="2023-05-19T22:20:00Z" w:initials="VK">
    <w:p w14:paraId="6FDA68A3" w14:textId="37C24500" w:rsidR="003F61C2" w:rsidRDefault="003F61C2">
      <w:pPr>
        <w:pStyle w:val="CommentText"/>
      </w:pPr>
      <w:r>
        <w:rPr>
          <w:rStyle w:val="CommentReference"/>
        </w:rPr>
        <w:annotationRef/>
      </w:r>
      <w:r>
        <w:t>Perbaiki penulisan nominal, konsisten, ribuan dan koma harus beda</w:t>
      </w:r>
    </w:p>
  </w:comment>
  <w:comment w:id="8" w:author="Vika Kustiyaningsih" w:date="2023-05-19T22:22:00Z" w:initials="VK">
    <w:p w14:paraId="2F7AC2D6" w14:textId="518DF4A2" w:rsidR="00C6112E" w:rsidRDefault="00C6112E">
      <w:pPr>
        <w:pStyle w:val="CommentText"/>
      </w:pPr>
      <w:r>
        <w:rPr>
          <w:rStyle w:val="CommentReference"/>
        </w:rPr>
        <w:annotationRef/>
      </w:r>
      <w:r>
        <w:t>Saya lihat ada penurunan habitat bentik setiap tahunnya, tolong ditambah pembahasannya, kira” kenapa bisa terjadi penurunan itu berdasarkan hasil penelitiannya, dna tolong semua hasil ditambah pembahasannya yaaa, di deskripsikan lebih detail lagi</w:t>
      </w:r>
    </w:p>
  </w:comment>
  <w:comment w:id="10" w:author="Vika Kustiyaningsih" w:date="2023-05-19T22:11:00Z" w:initials="VK">
    <w:p w14:paraId="2D05D85D" w14:textId="10F32D1A" w:rsidR="003F61C2" w:rsidRDefault="003F61C2">
      <w:pPr>
        <w:pStyle w:val="CommentText"/>
      </w:pPr>
      <w:r>
        <w:rPr>
          <w:rStyle w:val="CommentReference"/>
        </w:rPr>
        <w:annotationRef/>
      </w:r>
      <w:r>
        <w:t>Dibuat dalam bentuk tabel yaa, jangan gambar, fontnya 9 saja, dan jangan warna warni</w:t>
      </w:r>
    </w:p>
  </w:comment>
  <w:comment w:id="12" w:author="Vika Kustiyaningsih" w:date="2023-05-19T22:09:00Z" w:initials="VK">
    <w:p w14:paraId="370BBCBF" w14:textId="6739BBD0" w:rsidR="00AB1CB5" w:rsidRDefault="00AB1CB5">
      <w:pPr>
        <w:pStyle w:val="CommentText"/>
      </w:pPr>
      <w:r>
        <w:rPr>
          <w:rStyle w:val="CommentReference"/>
        </w:rPr>
        <w:annotationRef/>
      </w:r>
      <w:r>
        <w:t>Urgensinya ini apa dimasukan di Hasil dan pembahasan yaa?</w:t>
      </w:r>
    </w:p>
  </w:comment>
  <w:comment w:id="13" w:author="Vika Kustiyaningsih" w:date="2023-05-19T22:24:00Z" w:initials="VK">
    <w:p w14:paraId="4DEEBC4C" w14:textId="23175AE0" w:rsidR="00C6112E" w:rsidRDefault="00C6112E">
      <w:pPr>
        <w:pStyle w:val="CommentText"/>
      </w:pPr>
      <w:r>
        <w:rPr>
          <w:rStyle w:val="CommentReference"/>
        </w:rPr>
        <w:annotationRef/>
      </w:r>
      <w:r>
        <w:t>Dapus gunakan rentang waktu maksimal 15 tahun, sumber yg di atas 15 tahun, baiknya dihilangkan saja, diganti dengan sumber yang terbaru kalua ingin tetap dipakai yaaa, dan jangan lupa apay g ada di dapus harus ada di dalam jurnal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4DF7D4" w15:done="0"/>
  <w15:commentEx w15:paraId="55B98D9C" w15:done="0"/>
  <w15:commentEx w15:paraId="5C160AF2" w15:done="0"/>
  <w15:commentEx w15:paraId="32DDEA77" w15:done="0"/>
  <w15:commentEx w15:paraId="23A541E2" w15:done="0"/>
  <w15:commentEx w15:paraId="6FDA68A3" w15:done="0"/>
  <w15:commentEx w15:paraId="2F7AC2D6" w15:done="0"/>
  <w15:commentEx w15:paraId="2D05D85D" w15:done="0"/>
  <w15:commentEx w15:paraId="370BBCBF" w15:done="0"/>
  <w15:commentEx w15:paraId="4DEEBC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27945" w16cex:dateUtc="2023-05-19T14:40:00Z"/>
  <w16cex:commentExtensible w16cex:durableId="2814A298" w16cex:dateUtc="2023-05-19T14:27:00Z"/>
  <w16cex:commentExtensible w16cex:durableId="281272C6" w16cex:dateUtc="2023-05-19T14:12:00Z"/>
  <w16cex:commentExtensible w16cex:durableId="281274F2" w16cex:dateUtc="2023-05-19T14:21:00Z"/>
  <w16cex:commentExtensible w16cex:durableId="2812743D" w16cex:dateUtc="2023-05-19T14:18:00Z"/>
  <w16cex:commentExtensible w16cex:durableId="2812749D" w16cex:dateUtc="2023-05-19T14:20:00Z"/>
  <w16cex:commentExtensible w16cex:durableId="28127535" w16cex:dateUtc="2023-05-19T14:22:00Z"/>
  <w16cex:commentExtensible w16cex:durableId="28127291" w16cex:dateUtc="2023-05-19T14:11:00Z"/>
  <w16cex:commentExtensible w16cex:durableId="28127201" w16cex:dateUtc="2023-05-19T14:09:00Z"/>
  <w16cex:commentExtensible w16cex:durableId="28127588" w16cex:dateUtc="2023-05-19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4DF7D4" w16cid:durableId="28127945"/>
  <w16cid:commentId w16cid:paraId="55B98D9C" w16cid:durableId="2814A298"/>
  <w16cid:commentId w16cid:paraId="5C160AF2" w16cid:durableId="281272C6"/>
  <w16cid:commentId w16cid:paraId="32DDEA77" w16cid:durableId="281274F2"/>
  <w16cid:commentId w16cid:paraId="23A541E2" w16cid:durableId="2812743D"/>
  <w16cid:commentId w16cid:paraId="6FDA68A3" w16cid:durableId="2812749D"/>
  <w16cid:commentId w16cid:paraId="2F7AC2D6" w16cid:durableId="28127535"/>
  <w16cid:commentId w16cid:paraId="2D05D85D" w16cid:durableId="28127291"/>
  <w16cid:commentId w16cid:paraId="370BBCBF" w16cid:durableId="28127201"/>
  <w16cid:commentId w16cid:paraId="4DEEBC4C" w16cid:durableId="281275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EDED6" w14:textId="77777777" w:rsidR="00797880" w:rsidRDefault="00797880">
      <w:r>
        <w:separator/>
      </w:r>
    </w:p>
  </w:endnote>
  <w:endnote w:type="continuationSeparator" w:id="0">
    <w:p w14:paraId="5FF2BC0A" w14:textId="77777777" w:rsidR="00797880" w:rsidRDefault="00797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MT">
    <w:altName w:val="Times New Roman"/>
    <w:charset w:val="00"/>
    <w:family w:val="roman"/>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CF105" w14:textId="77777777" w:rsidR="00185748" w:rsidRDefault="00000000">
    <w:pPr>
      <w:pBdr>
        <w:top w:val="nil"/>
        <w:left w:val="nil"/>
        <w:bottom w:val="nil"/>
        <w:right w:val="nil"/>
        <w:between w:val="nil"/>
      </w:pBdr>
      <w:tabs>
        <w:tab w:val="center" w:pos="4680"/>
        <w:tab w:val="right" w:pos="9360"/>
      </w:tabs>
      <w:rPr>
        <w:color w:val="000000"/>
      </w:rPr>
    </w:pPr>
    <w:r>
      <w:rPr>
        <w:color w:val="000000"/>
      </w:rPr>
      <w:t>DOI: http://dx.doi.org/10.33772/jagat.XXX.XXXX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08072" w14:textId="77777777" w:rsidR="00797880" w:rsidRDefault="00797880">
      <w:r>
        <w:separator/>
      </w:r>
    </w:p>
  </w:footnote>
  <w:footnote w:type="continuationSeparator" w:id="0">
    <w:p w14:paraId="22E36D27" w14:textId="77777777" w:rsidR="00797880" w:rsidRDefault="007978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A8EBA" w14:textId="77777777" w:rsidR="00185748" w:rsidRDefault="00000000">
    <w:pPr>
      <w:pBdr>
        <w:top w:val="nil"/>
        <w:left w:val="nil"/>
        <w:bottom w:val="nil"/>
        <w:right w:val="nil"/>
        <w:between w:val="nil"/>
      </w:pBdr>
      <w:tabs>
        <w:tab w:val="center" w:pos="4680"/>
        <w:tab w:val="right" w:pos="9360"/>
      </w:tabs>
      <w:rPr>
        <w:b/>
        <w:color w:val="000000"/>
        <w:sz w:val="24"/>
        <w:szCs w:val="24"/>
      </w:rPr>
    </w:pPr>
    <w:r>
      <w:rPr>
        <w:b/>
        <w:color w:val="000000"/>
        <w:sz w:val="24"/>
        <w:szCs w:val="24"/>
      </w:rPr>
      <w:t>JAGAT (</w:t>
    </w:r>
    <w:proofErr w:type="spellStart"/>
    <w:r>
      <w:rPr>
        <w:b/>
        <w:color w:val="000000"/>
        <w:sz w:val="24"/>
        <w:szCs w:val="24"/>
      </w:rPr>
      <w:t>Jurnal</w:t>
    </w:r>
    <w:proofErr w:type="spellEnd"/>
    <w:r>
      <w:rPr>
        <w:b/>
        <w:color w:val="000000"/>
        <w:sz w:val="24"/>
        <w:szCs w:val="24"/>
      </w:rPr>
      <w:t xml:space="preserve"> </w:t>
    </w:r>
    <w:proofErr w:type="spellStart"/>
    <w:r>
      <w:rPr>
        <w:b/>
        <w:color w:val="000000"/>
        <w:sz w:val="24"/>
        <w:szCs w:val="24"/>
      </w:rPr>
      <w:t>Geografi</w:t>
    </w:r>
    <w:proofErr w:type="spellEnd"/>
    <w:r>
      <w:rPr>
        <w:b/>
        <w:color w:val="000000"/>
        <w:sz w:val="24"/>
        <w:szCs w:val="24"/>
      </w:rPr>
      <w:t xml:space="preserve"> </w:t>
    </w:r>
    <w:proofErr w:type="spellStart"/>
    <w:r>
      <w:rPr>
        <w:b/>
        <w:color w:val="000000"/>
        <w:sz w:val="24"/>
        <w:szCs w:val="24"/>
      </w:rPr>
      <w:t>Aplikasi</w:t>
    </w:r>
    <w:proofErr w:type="spellEnd"/>
    <w:r>
      <w:rPr>
        <w:b/>
        <w:color w:val="000000"/>
        <w:sz w:val="24"/>
        <w:szCs w:val="24"/>
      </w:rPr>
      <w:t xml:space="preserve"> Dan </w:t>
    </w:r>
    <w:proofErr w:type="spellStart"/>
    <w:r>
      <w:rPr>
        <w:b/>
        <w:color w:val="000000"/>
        <w:sz w:val="24"/>
        <w:szCs w:val="24"/>
      </w:rPr>
      <w:t>Teknologi</w:t>
    </w:r>
    <w:proofErr w:type="spellEnd"/>
    <w:r>
      <w:rPr>
        <w:b/>
        <w:color w:val="000000"/>
        <w:sz w:val="24"/>
        <w:szCs w:val="24"/>
      </w:rPr>
      <w:t>)</w:t>
    </w:r>
  </w:p>
  <w:p w14:paraId="444243B8" w14:textId="77777777" w:rsidR="00185748" w:rsidRDefault="00000000">
    <w:pPr>
      <w:pBdr>
        <w:top w:val="nil"/>
        <w:left w:val="nil"/>
        <w:bottom w:val="nil"/>
        <w:right w:val="nil"/>
        <w:between w:val="nil"/>
      </w:pBdr>
      <w:tabs>
        <w:tab w:val="center" w:pos="4680"/>
        <w:tab w:val="right" w:pos="9360"/>
      </w:tabs>
      <w:rPr>
        <w:color w:val="000000"/>
        <w:sz w:val="24"/>
        <w:szCs w:val="24"/>
      </w:rPr>
    </w:pPr>
    <w:r>
      <w:rPr>
        <w:color w:val="000000"/>
        <w:sz w:val="24"/>
        <w:szCs w:val="24"/>
      </w:rPr>
      <w:t>ISSN: 2549-9181 |  e-ISSN: 2684-6705</w:t>
    </w:r>
  </w:p>
  <w:p w14:paraId="3D2CD4FE" w14:textId="77777777" w:rsidR="00185748" w:rsidRDefault="00000000">
    <w:pPr>
      <w:pBdr>
        <w:top w:val="nil"/>
        <w:left w:val="nil"/>
        <w:bottom w:val="nil"/>
        <w:right w:val="nil"/>
        <w:between w:val="nil"/>
      </w:pBdr>
      <w:tabs>
        <w:tab w:val="center" w:pos="4680"/>
        <w:tab w:val="right" w:pos="9360"/>
      </w:tabs>
      <w:rPr>
        <w:color w:val="000000"/>
      </w:rPr>
    </w:pPr>
    <w:r>
      <w:rPr>
        <w:color w:val="000000"/>
        <w:sz w:val="24"/>
        <w:szCs w:val="24"/>
      </w:rPr>
      <w:t xml:space="preserve">| </w:t>
    </w:r>
    <w:proofErr w:type="spellStart"/>
    <w:r>
      <w:rPr>
        <w:color w:val="000000"/>
        <w:sz w:val="24"/>
        <w:szCs w:val="24"/>
      </w:rPr>
      <w:t>Vol.X</w:t>
    </w:r>
    <w:proofErr w:type="spellEnd"/>
    <w:r>
      <w:rPr>
        <w:color w:val="000000"/>
        <w:sz w:val="24"/>
        <w:szCs w:val="24"/>
      </w:rPr>
      <w:t xml:space="preserve"> | </w:t>
    </w:r>
    <w:proofErr w:type="spellStart"/>
    <w:r>
      <w:rPr>
        <w:color w:val="000000"/>
        <w:sz w:val="24"/>
        <w:szCs w:val="24"/>
      </w:rPr>
      <w:t>No.X</w:t>
    </w:r>
    <w:proofErr w:type="spellEnd"/>
    <w:r>
      <w:rPr>
        <w:color w:val="000000"/>
        <w:sz w:val="24"/>
        <w:szCs w:val="24"/>
      </w:rPr>
      <w:t>|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3BCBC80"/>
    <w:lvl w:ilvl="0" w:tplc="0409000F">
      <w:start w:val="1"/>
      <w:numFmt w:val="decimal"/>
      <w:lvlText w:val="%1."/>
      <w:lvlJc w:val="left"/>
      <w:pPr>
        <w:ind w:left="1562" w:hanging="360"/>
      </w:pPr>
    </w:lvl>
    <w:lvl w:ilvl="1" w:tplc="04090019" w:tentative="1">
      <w:start w:val="1"/>
      <w:numFmt w:val="lowerLetter"/>
      <w:lvlText w:val="%2."/>
      <w:lvlJc w:val="left"/>
      <w:pPr>
        <w:ind w:left="2282" w:hanging="360"/>
      </w:pPr>
    </w:lvl>
    <w:lvl w:ilvl="2" w:tplc="0409001B" w:tentative="1">
      <w:start w:val="1"/>
      <w:numFmt w:val="lowerRoman"/>
      <w:lvlText w:val="%3."/>
      <w:lvlJc w:val="right"/>
      <w:pPr>
        <w:ind w:left="3002" w:hanging="180"/>
      </w:pPr>
    </w:lvl>
    <w:lvl w:ilvl="3" w:tplc="0409000F" w:tentative="1">
      <w:start w:val="1"/>
      <w:numFmt w:val="decimal"/>
      <w:lvlText w:val="%4."/>
      <w:lvlJc w:val="left"/>
      <w:pPr>
        <w:ind w:left="3722" w:hanging="360"/>
      </w:pPr>
    </w:lvl>
    <w:lvl w:ilvl="4" w:tplc="04090019" w:tentative="1">
      <w:start w:val="1"/>
      <w:numFmt w:val="lowerLetter"/>
      <w:lvlText w:val="%5."/>
      <w:lvlJc w:val="left"/>
      <w:pPr>
        <w:ind w:left="4442" w:hanging="360"/>
      </w:pPr>
    </w:lvl>
    <w:lvl w:ilvl="5" w:tplc="0409001B" w:tentative="1">
      <w:start w:val="1"/>
      <w:numFmt w:val="lowerRoman"/>
      <w:lvlText w:val="%6."/>
      <w:lvlJc w:val="right"/>
      <w:pPr>
        <w:ind w:left="5162" w:hanging="180"/>
      </w:pPr>
    </w:lvl>
    <w:lvl w:ilvl="6" w:tplc="0409000F" w:tentative="1">
      <w:start w:val="1"/>
      <w:numFmt w:val="decimal"/>
      <w:lvlText w:val="%7."/>
      <w:lvlJc w:val="left"/>
      <w:pPr>
        <w:ind w:left="5882" w:hanging="360"/>
      </w:pPr>
    </w:lvl>
    <w:lvl w:ilvl="7" w:tplc="04090019" w:tentative="1">
      <w:start w:val="1"/>
      <w:numFmt w:val="lowerLetter"/>
      <w:lvlText w:val="%8."/>
      <w:lvlJc w:val="left"/>
      <w:pPr>
        <w:ind w:left="6602" w:hanging="360"/>
      </w:pPr>
    </w:lvl>
    <w:lvl w:ilvl="8" w:tplc="0409001B" w:tentative="1">
      <w:start w:val="1"/>
      <w:numFmt w:val="lowerRoman"/>
      <w:lvlText w:val="%9."/>
      <w:lvlJc w:val="right"/>
      <w:pPr>
        <w:ind w:left="7322" w:hanging="180"/>
      </w:pPr>
    </w:lvl>
  </w:abstractNum>
  <w:abstractNum w:abstractNumId="1" w15:restartNumberingAfterBreak="0">
    <w:nsid w:val="00000002"/>
    <w:multiLevelType w:val="multilevel"/>
    <w:tmpl w:val="CEF4F03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3"/>
    <w:multiLevelType w:val="multilevel"/>
    <w:tmpl w:val="84A6727C"/>
    <w:lvl w:ilvl="0">
      <w:start w:val="1"/>
      <w:numFmt w:val="decimal"/>
      <w:lvlText w:val="%1."/>
      <w:lvlJc w:val="left"/>
      <w:pPr>
        <w:ind w:left="720" w:hanging="360"/>
      </w:pPr>
    </w:lvl>
    <w:lvl w:ilvl="1">
      <w:start w:val="1"/>
      <w:numFmt w:val="decimal"/>
      <w:lvlText w:val="%1.%2."/>
      <w:lvlJc w:val="left"/>
      <w:pPr>
        <w:ind w:left="720" w:hanging="360"/>
      </w:pPr>
      <w:rPr>
        <w:b/>
      </w:rPr>
    </w:lvl>
    <w:lvl w:ilvl="2">
      <w:start w:val="1"/>
      <w:numFmt w:val="decimal"/>
      <w:lvlText w:val="%1.%2.%3."/>
      <w:lvlJc w:val="left"/>
      <w:pPr>
        <w:ind w:left="1080" w:hanging="720"/>
      </w:pPr>
      <w:rPr>
        <w:b/>
      </w:rPr>
    </w:lvl>
    <w:lvl w:ilvl="3">
      <w:start w:val="1"/>
      <w:numFmt w:val="decimal"/>
      <w:lvlText w:val="%1.%2.%3.%4."/>
      <w:lvlJc w:val="left"/>
      <w:pPr>
        <w:ind w:left="1080" w:hanging="720"/>
      </w:pPr>
      <w:rPr>
        <w:b/>
      </w:rPr>
    </w:lvl>
    <w:lvl w:ilvl="4">
      <w:start w:val="1"/>
      <w:numFmt w:val="decimal"/>
      <w:lvlText w:val="%1.%2.%3.%4.%5."/>
      <w:lvlJc w:val="left"/>
      <w:pPr>
        <w:ind w:left="1440" w:hanging="1080"/>
      </w:pPr>
      <w:rPr>
        <w:b/>
      </w:rPr>
    </w:lvl>
    <w:lvl w:ilvl="5">
      <w:start w:val="1"/>
      <w:numFmt w:val="decimal"/>
      <w:lvlText w:val="%1.%2.%3.%4.%5.%6."/>
      <w:lvlJc w:val="left"/>
      <w:pPr>
        <w:ind w:left="1440" w:hanging="1080"/>
      </w:pPr>
      <w:rPr>
        <w:b/>
      </w:rPr>
    </w:lvl>
    <w:lvl w:ilvl="6">
      <w:start w:val="1"/>
      <w:numFmt w:val="decimal"/>
      <w:lvlText w:val="%1.%2.%3.%4.%5.%6.%7."/>
      <w:lvlJc w:val="left"/>
      <w:pPr>
        <w:ind w:left="1800" w:hanging="1440"/>
      </w:pPr>
      <w:rPr>
        <w:b/>
      </w:rPr>
    </w:lvl>
    <w:lvl w:ilvl="7">
      <w:start w:val="1"/>
      <w:numFmt w:val="decimal"/>
      <w:lvlText w:val="%1.%2.%3.%4.%5.%6.%7.%8."/>
      <w:lvlJc w:val="left"/>
      <w:pPr>
        <w:ind w:left="1800" w:hanging="1440"/>
      </w:pPr>
      <w:rPr>
        <w:b/>
      </w:rPr>
    </w:lvl>
    <w:lvl w:ilvl="8">
      <w:start w:val="1"/>
      <w:numFmt w:val="decimal"/>
      <w:lvlText w:val="%1.%2.%3.%4.%5.%6.%7.%8.%9."/>
      <w:lvlJc w:val="left"/>
      <w:pPr>
        <w:ind w:left="2160" w:hanging="1800"/>
      </w:pPr>
      <w:rPr>
        <w:b/>
      </w:rPr>
    </w:lvl>
  </w:abstractNum>
  <w:abstractNum w:abstractNumId="3" w15:restartNumberingAfterBreak="0">
    <w:nsid w:val="00000004"/>
    <w:multiLevelType w:val="hybridMultilevel"/>
    <w:tmpl w:val="233AD054"/>
    <w:lvl w:ilvl="0" w:tplc="BB4CDC8E">
      <w:start w:val="1"/>
      <w:numFmt w:val="decimal"/>
      <w:lvlText w:val="3.%1"/>
      <w:lvlJc w:val="center"/>
      <w:pPr>
        <w:ind w:left="720" w:hanging="360"/>
      </w:pPr>
      <w:rPr>
        <w:rFonts w:hint="default"/>
        <w:sz w:val="22"/>
        <w:szCs w:val="22"/>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15354A8"/>
    <w:multiLevelType w:val="hybridMultilevel"/>
    <w:tmpl w:val="255C9D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4885C7D"/>
    <w:multiLevelType w:val="hybridMultilevel"/>
    <w:tmpl w:val="D6F621BC"/>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52314784">
    <w:abstractNumId w:val="4"/>
  </w:num>
  <w:num w:numId="2" w16cid:durableId="1567758690">
    <w:abstractNumId w:val="2"/>
  </w:num>
  <w:num w:numId="3" w16cid:durableId="1050345722">
    <w:abstractNumId w:val="1"/>
  </w:num>
  <w:num w:numId="4" w16cid:durableId="984241667">
    <w:abstractNumId w:val="3"/>
  </w:num>
  <w:num w:numId="5" w16cid:durableId="1158889180">
    <w:abstractNumId w:val="0"/>
  </w:num>
  <w:num w:numId="6" w16cid:durableId="57528930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ka Kustiyaningsih">
    <w15:presenceInfo w15:providerId="Windows Live" w15:userId="446a2cfc11d63f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748"/>
    <w:rsid w:val="000B77A1"/>
    <w:rsid w:val="000D34A8"/>
    <w:rsid w:val="00185748"/>
    <w:rsid w:val="00206D41"/>
    <w:rsid w:val="002156A3"/>
    <w:rsid w:val="002E0B58"/>
    <w:rsid w:val="002F05B2"/>
    <w:rsid w:val="00326759"/>
    <w:rsid w:val="00363DD2"/>
    <w:rsid w:val="003F61C2"/>
    <w:rsid w:val="00410EA3"/>
    <w:rsid w:val="004D47BB"/>
    <w:rsid w:val="004F7C32"/>
    <w:rsid w:val="005210F1"/>
    <w:rsid w:val="0061077C"/>
    <w:rsid w:val="00713A28"/>
    <w:rsid w:val="00797880"/>
    <w:rsid w:val="00AB1CB5"/>
    <w:rsid w:val="00B4415F"/>
    <w:rsid w:val="00B77D4A"/>
    <w:rsid w:val="00C1030B"/>
    <w:rsid w:val="00C6112E"/>
    <w:rsid w:val="00CB578B"/>
    <w:rsid w:val="00CE4B5E"/>
    <w:rsid w:val="00D01E5F"/>
    <w:rsid w:val="00D724B1"/>
    <w:rsid w:val="00DC3572"/>
    <w:rsid w:val="00DE372A"/>
    <w:rsid w:val="00EA5A96"/>
    <w:rsid w:val="00EF3977"/>
    <w:rsid w:val="00F03872"/>
    <w:rsid w:val="00F11DA8"/>
    <w:rsid w:val="00FD14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A77C2"/>
  <w15:docId w15:val="{AA5C9E78-083A-4613-8E71-B7C5AC44A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jc w:val="center"/>
    </w:pPr>
    <w:rPr>
      <w:b/>
      <w:bCs/>
      <w:sz w:val="28"/>
      <w:szCs w:val="24"/>
      <w:lang w:val="id-ID"/>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tyle>
  <w:style w:type="paragraph" w:styleId="ListParagraph">
    <w:name w:val="List Paragraph"/>
    <w:basedOn w:val="Normal"/>
    <w:link w:val="ListParagraphChar"/>
    <w:uiPriority w:val="34"/>
    <w:qFormat/>
    <w:pPr>
      <w:ind w:left="720"/>
      <w:contextualSpacing/>
    </w:pPr>
    <w:rPr>
      <w:rFonts w:ascii="Calibri" w:eastAsia="Calibri" w:hAnsi="Calibri"/>
    </w:rPr>
  </w:style>
  <w:style w:type="character" w:customStyle="1" w:styleId="ListParagraphChar">
    <w:name w:val="List Paragraph Char"/>
    <w:basedOn w:val="DefaultParagraphFont"/>
    <w:link w:val="ListParagraph"/>
    <w:uiPriority w:val="34"/>
    <w:rPr>
      <w:rFonts w:ascii="Calibri" w:eastAsia="Calibri" w:hAnsi="Calibri" w:cs="Times New Roman"/>
    </w:rPr>
  </w:style>
  <w:style w:type="character" w:customStyle="1" w:styleId="TitleChar">
    <w:name w:val="Title Char"/>
    <w:basedOn w:val="DefaultParagraphFont"/>
    <w:link w:val="Title"/>
    <w:rPr>
      <w:rFonts w:ascii="Times New Roman" w:eastAsia="Times New Roman" w:hAnsi="Times New Roman" w:cs="Times New Roman"/>
      <w:b/>
      <w:bCs/>
      <w:sz w:val="28"/>
      <w:szCs w:val="24"/>
      <w:lang w:val="id-ID"/>
    </w:rPr>
  </w:style>
  <w:style w:type="character" w:styleId="Hyperlink">
    <w:name w:val="Hyperlink"/>
    <w:basedOn w:val="DefaultParagraphFont"/>
    <w:rPr>
      <w:color w:val="0000FF"/>
      <w:u w:val="single"/>
    </w:rPr>
  </w:style>
  <w:style w:type="character" w:customStyle="1" w:styleId="longtext">
    <w:name w:val="long_text"/>
    <w:basedOn w:val="DefaultParagraphFont"/>
  </w:style>
  <w:style w:type="character" w:customStyle="1" w:styleId="hps">
    <w:name w:val="hps"/>
    <w:basedOn w:val="DefaultParagraphFont"/>
  </w:style>
  <w:style w:type="paragraph" w:customStyle="1" w:styleId="Text">
    <w:name w:val="Text"/>
    <w:basedOn w:val="Normal"/>
    <w:pPr>
      <w:widowControl w:val="0"/>
      <w:autoSpaceDE w:val="0"/>
      <w:autoSpaceDN w:val="0"/>
      <w:spacing w:line="251" w:lineRule="auto"/>
      <w:ind w:firstLine="202"/>
      <w:jc w:val="both"/>
    </w:pPr>
    <w:rPr>
      <w:rFonts w:eastAsia="Batang"/>
      <w:lang w:eastAsia="ko-KR"/>
    </w:rPr>
  </w:style>
  <w:style w:type="character" w:customStyle="1" w:styleId="atn">
    <w:name w:val="atn"/>
    <w:basedOn w:val="DefaultParagraphFont"/>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customStyle="1" w:styleId="apple-style-span">
    <w:name w:val="apple-style-span"/>
    <w:basedOn w:val="DefaultParagraphFont"/>
  </w:style>
  <w:style w:type="paragraph" w:styleId="NoSpacing">
    <w:name w:val="No Spacing"/>
    <w:link w:val="NoSpacingChar"/>
    <w:uiPriority w:val="1"/>
    <w:qFormat/>
    <w:rPr>
      <w:sz w:val="24"/>
      <w:szCs w:val="24"/>
      <w:lang w:val="fr-FR" w:eastAsia="fr-FR"/>
    </w:rPr>
  </w:style>
  <w:style w:type="character" w:customStyle="1" w:styleId="NoSpacingChar">
    <w:name w:val="No Spacing Char"/>
    <w:basedOn w:val="DefaultParagraphFont"/>
    <w:link w:val="NoSpacing"/>
    <w:uiPriority w:val="1"/>
    <w:rPr>
      <w:sz w:val="24"/>
      <w:szCs w:val="24"/>
      <w:lang w:val="fr-FR" w:eastAsia="fr-FR"/>
    </w:rPr>
  </w:style>
  <w:style w:type="paragraph" w:customStyle="1" w:styleId="fg-paragraph">
    <w:name w:val="fg-paragraph"/>
    <w:basedOn w:val="NoSpacing"/>
    <w:link w:val="fg-paragraphChar"/>
    <w:qFormat/>
    <w:pPr>
      <w:spacing w:after="120"/>
      <w:ind w:left="2880"/>
      <w:jc w:val="both"/>
    </w:pPr>
    <w:rPr>
      <w:szCs w:val="18"/>
    </w:rPr>
  </w:style>
  <w:style w:type="character" w:customStyle="1" w:styleId="fg-paragraphChar">
    <w:name w:val="fg-paragraph Char"/>
    <w:basedOn w:val="NoSpacingChar"/>
    <w:link w:val="fg-paragraph"/>
    <w:rPr>
      <w:sz w:val="24"/>
      <w:szCs w:val="18"/>
      <w:lang w:val="fr-FR" w:eastAsia="fr-FR"/>
    </w:rPr>
  </w:style>
  <w:style w:type="paragraph" w:customStyle="1" w:styleId="fg-figure-caption">
    <w:name w:val="fg-figure-caption"/>
    <w:basedOn w:val="NoSpacing"/>
    <w:link w:val="fg-figure-captionChar"/>
    <w:qFormat/>
    <w:pPr>
      <w:spacing w:after="240"/>
      <w:ind w:left="2880"/>
      <w:jc w:val="both"/>
    </w:pPr>
    <w:rPr>
      <w:b/>
      <w:bCs/>
      <w:sz w:val="18"/>
      <w:szCs w:val="16"/>
    </w:rPr>
  </w:style>
  <w:style w:type="character" w:customStyle="1" w:styleId="fg-figure-captionChar">
    <w:name w:val="fg-figure-caption Char"/>
    <w:basedOn w:val="NoSpacingChar"/>
    <w:link w:val="fg-figure-caption"/>
    <w:rPr>
      <w:b/>
      <w:bCs/>
      <w:sz w:val="18"/>
      <w:szCs w:val="16"/>
      <w:lang w:val="fr-FR" w:eastAsia="fr-FR"/>
    </w:rPr>
  </w:style>
  <w:style w:type="paragraph" w:customStyle="1" w:styleId="fg-table-body">
    <w:name w:val="fg-table-body"/>
    <w:basedOn w:val="NoSpacing"/>
    <w:link w:val="fg-table-bodyChar"/>
    <w:qFormat/>
    <w:rPr>
      <w:sz w:val="18"/>
      <w:szCs w:val="18"/>
    </w:rPr>
  </w:style>
  <w:style w:type="paragraph" w:customStyle="1" w:styleId="fg-table-heading">
    <w:name w:val="fg-table-heading"/>
    <w:basedOn w:val="NoSpacing"/>
    <w:link w:val="fg-table-headingChar"/>
    <w:qFormat/>
    <w:rPr>
      <w:b/>
      <w:bCs/>
      <w:sz w:val="18"/>
      <w:szCs w:val="18"/>
    </w:rPr>
  </w:style>
  <w:style w:type="character" w:customStyle="1" w:styleId="fg-table-bodyChar">
    <w:name w:val="fg-table-body Char"/>
    <w:basedOn w:val="NoSpacingChar"/>
    <w:link w:val="fg-table-body"/>
    <w:rPr>
      <w:sz w:val="18"/>
      <w:szCs w:val="18"/>
      <w:lang w:val="fr-FR" w:eastAsia="fr-FR"/>
    </w:rPr>
  </w:style>
  <w:style w:type="paragraph" w:customStyle="1" w:styleId="fg-equation">
    <w:name w:val="fg-equation"/>
    <w:basedOn w:val="fg-paragraph"/>
    <w:link w:val="fg-equationChar"/>
    <w:qFormat/>
    <w:rPr>
      <w:rFonts w:ascii="Cambria Math" w:hAnsi="Cambria Math"/>
      <w:i/>
      <w:sz w:val="36"/>
      <w:szCs w:val="36"/>
      <w:lang w:val="en-GB"/>
    </w:rPr>
  </w:style>
  <w:style w:type="character" w:customStyle="1" w:styleId="fg-table-headingChar">
    <w:name w:val="fg-table-heading Char"/>
    <w:basedOn w:val="NoSpacingChar"/>
    <w:link w:val="fg-table-heading"/>
    <w:rPr>
      <w:b/>
      <w:bCs/>
      <w:sz w:val="18"/>
      <w:szCs w:val="18"/>
      <w:lang w:val="fr-FR" w:eastAsia="fr-FR"/>
    </w:rPr>
  </w:style>
  <w:style w:type="character" w:customStyle="1" w:styleId="fg-equationChar">
    <w:name w:val="fg-equation Char"/>
    <w:basedOn w:val="fg-paragraphChar"/>
    <w:link w:val="fg-equation"/>
    <w:rPr>
      <w:rFonts w:ascii="Cambria Math" w:hAnsi="Cambria Math"/>
      <w:i/>
      <w:sz w:val="36"/>
      <w:szCs w:val="36"/>
      <w:lang w:val="en-GB" w:eastAsia="fr-FR"/>
    </w:rPr>
  </w:style>
  <w:style w:type="paragraph" w:customStyle="1" w:styleId="fg-figure">
    <w:name w:val="fg-figure"/>
    <w:basedOn w:val="NoSpacing"/>
    <w:link w:val="fg-figureChar"/>
    <w:qFormat/>
    <w:pPr>
      <w:spacing w:before="120" w:after="120"/>
      <w:ind w:left="2880"/>
      <w:jc w:val="both"/>
    </w:pPr>
    <w:rPr>
      <w:noProof/>
      <w:sz w:val="18"/>
      <w:szCs w:val="18"/>
    </w:rPr>
  </w:style>
  <w:style w:type="character" w:customStyle="1" w:styleId="fg-figureChar">
    <w:name w:val="fg-figure Char"/>
    <w:basedOn w:val="NoSpacingChar"/>
    <w:link w:val="fg-figure"/>
    <w:rPr>
      <w:noProof/>
      <w:sz w:val="18"/>
      <w:szCs w:val="18"/>
      <w:lang w:val="fr-FR" w:eastAsia="fr-FR"/>
    </w:rPr>
  </w:style>
  <w:style w:type="paragraph" w:customStyle="1" w:styleId="TableParagraph">
    <w:name w:val="Table Paragraph"/>
    <w:basedOn w:val="Normal"/>
    <w:uiPriority w:val="1"/>
    <w:qFormat/>
    <w:pPr>
      <w:widowControl w:val="0"/>
      <w:autoSpaceDE w:val="0"/>
      <w:autoSpaceDN w:val="0"/>
      <w:jc w:val="center"/>
    </w:pPr>
    <w:rPr>
      <w:rFonts w:ascii="Cambria" w:eastAsia="Cambria" w:hAnsi="Cambria" w:cs="Cambria"/>
      <w:sz w:val="22"/>
      <w:szCs w:val="22"/>
      <w:lang w:eastAsia="en-US"/>
    </w:rPr>
  </w:style>
  <w:style w:type="paragraph" w:styleId="BodyText">
    <w:name w:val="Body Text"/>
    <w:basedOn w:val="Normal"/>
    <w:pPr>
      <w:widowControl w:val="0"/>
      <w:autoSpaceDE w:val="0"/>
      <w:autoSpaceDN w:val="0"/>
    </w:pPr>
    <w:rPr>
      <w:rFonts w:ascii="Arial MT" w:eastAsia="Arial MT" w:hAnsi="Arial MT" w:cs="Arial MT"/>
      <w:sz w:val="19"/>
      <w:szCs w:val="19"/>
      <w:lang w:eastAsia="en-US"/>
    </w:rPr>
  </w:style>
  <w:style w:type="character" w:styleId="CommentReference">
    <w:name w:val="annotation reference"/>
    <w:basedOn w:val="DefaultParagraphFont"/>
    <w:uiPriority w:val="99"/>
    <w:semiHidden/>
    <w:unhideWhenUsed/>
    <w:rsid w:val="000D34A8"/>
    <w:rPr>
      <w:sz w:val="16"/>
      <w:szCs w:val="16"/>
    </w:rPr>
  </w:style>
  <w:style w:type="paragraph" w:styleId="CommentText">
    <w:name w:val="annotation text"/>
    <w:basedOn w:val="Normal"/>
    <w:link w:val="CommentTextChar"/>
    <w:uiPriority w:val="99"/>
    <w:semiHidden/>
    <w:unhideWhenUsed/>
    <w:rsid w:val="000D34A8"/>
  </w:style>
  <w:style w:type="character" w:customStyle="1" w:styleId="CommentTextChar">
    <w:name w:val="Comment Text Char"/>
    <w:basedOn w:val="DefaultParagraphFont"/>
    <w:link w:val="CommentText"/>
    <w:uiPriority w:val="99"/>
    <w:semiHidden/>
    <w:rsid w:val="000D34A8"/>
  </w:style>
  <w:style w:type="paragraph" w:styleId="CommentSubject">
    <w:name w:val="annotation subject"/>
    <w:basedOn w:val="CommentText"/>
    <w:next w:val="CommentText"/>
    <w:link w:val="CommentSubjectChar"/>
    <w:uiPriority w:val="99"/>
    <w:semiHidden/>
    <w:unhideWhenUsed/>
    <w:rsid w:val="000D34A8"/>
    <w:rPr>
      <w:b/>
      <w:bCs/>
    </w:rPr>
  </w:style>
  <w:style w:type="character" w:customStyle="1" w:styleId="CommentSubjectChar">
    <w:name w:val="Comment Subject Char"/>
    <w:basedOn w:val="CommentTextChar"/>
    <w:link w:val="CommentSubject"/>
    <w:uiPriority w:val="99"/>
    <w:semiHidden/>
    <w:rsid w:val="000D34A8"/>
    <w:rPr>
      <w:b/>
      <w:bCs/>
    </w:rPr>
  </w:style>
  <w:style w:type="paragraph" w:styleId="EndnoteText">
    <w:name w:val="endnote text"/>
    <w:basedOn w:val="Normal"/>
    <w:link w:val="EndnoteTextChar"/>
    <w:uiPriority w:val="99"/>
    <w:semiHidden/>
    <w:unhideWhenUsed/>
    <w:rsid w:val="002156A3"/>
  </w:style>
  <w:style w:type="character" w:customStyle="1" w:styleId="EndnoteTextChar">
    <w:name w:val="Endnote Text Char"/>
    <w:basedOn w:val="DefaultParagraphFont"/>
    <w:link w:val="EndnoteText"/>
    <w:uiPriority w:val="99"/>
    <w:semiHidden/>
    <w:rsid w:val="002156A3"/>
  </w:style>
  <w:style w:type="character" w:styleId="EndnoteReference">
    <w:name w:val="endnote reference"/>
    <w:basedOn w:val="DefaultParagraphFont"/>
    <w:uiPriority w:val="99"/>
    <w:semiHidden/>
    <w:unhideWhenUsed/>
    <w:rsid w:val="002156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347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jpe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eventhEdition.xsl" StyleName="APA7" Version="7"/>
</file>

<file path=customXml/item2.xml><?xml version="1.0" encoding="utf-8"?>
<go:gDocsCustomXmlDataStorage xmlns:go="http://customooxmlschemas.google.com/" xmlns:r="http://schemas.openxmlformats.org/officeDocument/2006/relationships">
  <go:docsCustomData xmlns:go="http://customooxmlschemas.google.com/" roundtripDataSignature="AMtx7miDvphuUwPp+7T11KeTmdLgUr3TVg==">AMUW2mVfrgUum5jVV6+HuJXnEFI9ypv8L50YD7V0WVszkyHqUHe0IzbgaiuNpg9HhL+396+ETJXIog6ZldUD+20i4ku1piHvoC6zJCbGsi2dBiceg9Zb16xzh2JCuH1i4+UcJ4/AH1zA</go:docsCustomData>
</go:gDocsCustomXmlDataStorage>
</file>

<file path=customXml/itemProps1.xml><?xml version="1.0" encoding="utf-8"?>
<ds:datastoreItem xmlns:ds="http://schemas.openxmlformats.org/officeDocument/2006/customXml" ds:itemID="{934EA88F-00F2-4465-A2ED-B80C25F5867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9</Pages>
  <Words>3758</Words>
  <Characters>21426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Ibnu</cp:lastModifiedBy>
  <cp:revision>32</cp:revision>
  <dcterms:created xsi:type="dcterms:W3CDTF">2023-05-19T01:15:00Z</dcterms:created>
  <dcterms:modified xsi:type="dcterms:W3CDTF">2023-05-21T07:41:00Z</dcterms:modified>
</cp:coreProperties>
</file>