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Hello,</w:t>
      </w:r>
    </w:p>
    <w:p>
      <w:pPr>
        <w:keepLines/>
      </w:pPr>
      <w:r>
        <w:t>The Director, Enterprise Strategy &amp; Initiatives role at Crunchyroll stood out because it connects streaming, fandom, franchise/IP, and enterprise strategy. What caught my attention is the need to turn the energy around content and audience communities into clear priorities that creative and marketing teams can execute. That balance matters in fandom businesses: the operating model needs rigor, but it also needs to stay close to why the audience cares.</w:t>
      </w:r>
    </w:p>
    <w:p>
      <w:pPr>
        <w:keepLines/>
      </w:pPr>
      <w:r>
        <w:t>At OMG23 / OMD Entertainment, Omnicom Media Group, I led entertainment campaign work across Disney Studios Theatrical and Disney Streaming/DSS, supporting theatrical releases, streaming launches, and franchise/IP priorities. I worked across creative, media, analytics, technology, and external partners to translate business goals into milestones, quality standards, measurement readiness, and reliable execution. That experience taught me how strategy becomes useful across a content ecosystem with different brands, audiences, release patterns, and stakeholder needs.</w:t>
      </w:r>
    </w:p>
    <w:p>
      <w:pPr>
        <w:keepLines/>
      </w:pPr>
      <w:r>
        <w:t>CampaignOS grew from the same instinct to make complicated work easier to navigate. I designed the AI-powered platform around workflow governance, quality assurance, validation, and reporting, creating a clearer system for teams to make decisions and execute consistently. The project reflects how I approach enterprise strategy: understand the human and operational context, then build structure that helps the organization move.</w:t>
      </w:r>
    </w:p>
    <w:p>
      <w:pPr>
        <w:keepLines/>
      </w:pPr>
      <w:r>
        <w:t>I would welcome the chance to learn how Crunchyroll is approaching its next set of enterprise priorities. I would bring streaming and entertainment context, respect for fandom, and a practical ability to connect strategy with the systems and people responsible for execution. I value doing that work with focus, curiosity, and care.</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