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Change Management • AI Workflow Design • Marketing Operations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Microsoft 365 Digital Workplace Enablement — SharePoint Workflow and Knowledge Hub</w:t>
      </w:r>
    </w:p>
    <w:p>
      <w:pPr>
        <w:pStyle w:val="ResumeMetadata"/>
      </w:pPr>
      <w:r>
        <w:t>OMG23 (Omnicom Media Group) · OMG23 (Omnicom Media Group) · Microsoft 365 Workflow and Collaboration Solution</w:t>
      </w:r>
    </w:p>
    <w:p>
      <w:pPr>
        <w:pStyle w:val="ResumeBullet"/>
        <w:numPr>
          <w:ilvl w:val="0"/>
          <w:numId w:val="10"/>
        </w:numPr>
      </w:pPr>
      <w:r>
        <w:t>Designed and built a SharePoint-based trafficking queue that centralized campaign intake, ownership, status visibility, and operational handoffs.</w:t>
      </w:r>
    </w:p>
    <w:p>
      <w:pPr>
        <w:pStyle w:val="ResumeBullet"/>
        <w:numPr>
          <w:ilvl w:val="0"/>
          <w:numId w:val="10"/>
        </w:numPr>
      </w:pPr>
      <w:r>
        <w:t>Established centralized digital-workplace resources for campaign operations, improving access to operational information, workflow visibility, knowledge sharing, and consistency across the team.</w:t>
      </w:r>
    </w:p>
    <w:p>
      <w:pPr>
        <w:pStyle w:val="Heading2"/>
      </w:pPr>
      <w:r>
        <w:t>Enterprise Collaboration Platform Adoption &amp; Stakeholder Enablement</w:t>
      </w:r>
    </w:p>
    <w:p>
      <w:pPr>
        <w:pStyle w:val="ResumeMetadata"/>
      </w:pPr>
      <w:r>
        <w:t>OMG23 · The Walt Disney Company · Change Management</w:t>
      </w:r>
    </w:p>
    <w:p>
      <w:pPr>
        <w:pStyle w:val="ResumeBullet"/>
        <w:numPr>
          <w:ilvl w:val="0"/>
          <w:numId w:val="10"/>
        </w:numPr>
      </w:pPr>
      <w:r>
        <w:t>Served as a Microsoft Teams power user and stakeholder resource during the rollout.</w:t>
      </w:r>
    </w:p>
    <w:p>
      <w:pPr>
        <w:pStyle w:val="ResumeBullet"/>
        <w:numPr>
          <w:ilvl w:val="0"/>
          <w:numId w:val="10"/>
        </w:numPr>
      </w:pPr>
      <w:r>
        <w:t>Improved stakeholder readiness and supported broader adoption of Microsoft Teams through practical guidance and peer support.</w:t>
      </w:r>
    </w:p>
    <w:p>
      <w:pPr>
        <w:pStyle w:val="Heading2"/>
      </w:pPr>
      <w:r>
        <w:t>Disney Floodlight Tracking Database and Data Technology Map</w:t>
      </w:r>
    </w:p>
    <w:p>
      <w:pPr>
        <w:pStyle w:val="ResumeMetadata"/>
      </w:pPr>
      <w:r>
        <w:t>OMG23 (Omnicom Media Group) · The Walt Disney Company · Database and Technical Knowledge System</w:t>
      </w:r>
    </w:p>
    <w:p>
      <w:pPr>
        <w:pStyle w:val="ResumeBullet"/>
        <w:numPr>
          <w:ilvl w:val="0"/>
          <w:numId w:val="10"/>
        </w:numPr>
      </w:pPr>
      <w:r>
        <w:t>Designed and built a Microsoft Access database for centralized Floodlight tracking, using Microsoft Excel as the structured raw-data source.</w:t>
      </w:r>
    </w:p>
    <w:p>
      <w:pPr>
        <w:pStyle w:val="ResumeBullet"/>
        <w:numPr>
          <w:ilvl w:val="0"/>
          <w:numId w:val="10"/>
        </w:numPr>
      </w:pPr>
      <w:r>
        <w:t>The database became the primary Floodlight tracking system used by the Disney account team before the organization restructured following the Disney+ launch.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