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t>Hello,</w:t>
      </w:r>
    </w:p>
    <w:p>
      <w:pPr>
        <w:keepLines/>
      </w:pPr>
      <w:r>
        <w:t>For the Senior Product Operations Manager role at GitHub, I would connect the product need to usable operating systems: clear workflows, thoughtful schemas, feedback loops, and automation that leaves room for human judgment.</w:t>
      </w:r>
    </w:p>
    <w:p>
      <w:pPr>
        <w:keepLines/>
      </w:pPr>
      <w:r>
        <w:t>CampaignOS is the most relevant proof point for that work. I designed and developed an AI-powered operations platform around schema-driven workflows, validation frameworks, workflow governance, QA, risk flags, and operational reporting. The work required product judgment: translating recurring business needs into tools that make execution easier to understand and maintain.</w:t>
      </w:r>
    </w:p>
    <w:p>
      <w:pPr>
        <w:keepLines/>
      </w:pPr>
      <w:r>
        <w:t>My Disney and OMG23 background gives that product work its operating context. I led cross-functional entertainment campaign teams through complex handoffs, stakeholder needs, measurement readiness, quality standards, dependencies, and delivery routines where tools only mattered if teams could use them.</w:t>
      </w:r>
    </w:p>
    <w:p>
      <w:pPr>
        <w:keepLines/>
      </w:pPr>
      <w:r>
        <w:t>I would welcome the chance to learn how GitHub is shaping this product work and where the team needs stronger AI workflows, product judgment, schema/design systems, workflow governance. I would bring both builder range and the enterprise operations experience to keep the solution grounded.</w:t>
      </w:r>
    </w:p>
    <w:p>
      <w:pPr>
        <w:keepLines/>
      </w:pPr>
      <w:r>
        <w:t>I am comfortable translating product and business priorities into roadmaps, decisions, feedback loops, and operating rhythms that keep cross-functional work moving. That is the perspective I would bring to GitHub, along with calm stakeholder leadership and a habit of turning recurring friction into a clearer, more dependable way of working. The through line in my experience is simple: I care about the work itself, the people doing it, and the operating conditions that allow both to be at their best. Across entertainment campaigns and internal transformation work, I have learned to ask direct questions, make tradeoffs visible, and keep the solution proportionate to the problem. I am equally comfortable shaping the plan, working through the details with a team, and giving leaders a concise view of what needs a decision.</w:t>
      </w:r>
    </w:p>
    <w:p>
      <w:pPr>
        <w:keepLines/>
      </w:pPr>
      <w:r>
        <w:t>Best,</w:t>
      </w:r>
    </w:p>
    <w:p>
      <w:pPr>
        <w:keepLines/>
      </w:pPr>
      <w:r>
        <w:t>Trisha Lynch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2027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