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DC040E" w14:textId="77777777" w:rsidR="00D7223D" w:rsidRPr="00D7223D" w:rsidRDefault="00D7223D" w:rsidP="00D7223D">
      <w:pPr>
        <w:autoSpaceDE w:val="0"/>
        <w:autoSpaceDN w:val="0"/>
        <w:adjustRightInd w:val="0"/>
        <w:spacing w:after="240" w:line="240" w:lineRule="auto"/>
        <w:rPr>
          <w:rFonts w:ascii="Aptos" w:hAnsi="Aptos" w:cs="Times-Roman"/>
          <w:color w:val="auto"/>
          <w:sz w:val="24"/>
          <w:szCs w:val="24"/>
        </w:rPr>
      </w:pPr>
      <w:r w:rsidRPr="00D7223D">
        <w:rPr>
          <w:rFonts w:ascii="Aptos" w:hAnsi="Aptos" w:cs="Times-Bold"/>
          <w:color w:val="auto"/>
          <w:sz w:val="24"/>
          <w:szCs w:val="24"/>
        </w:rPr>
        <w:t>Dear Hiring Team,</w:t>
      </w:r>
    </w:p>
    <w:p w14:paraId="72947D8D" w14:textId="77777777" w:rsidR="00D7223D" w:rsidRPr="00D7223D" w:rsidRDefault="00D7223D" w:rsidP="00D7223D">
      <w:pPr>
        <w:autoSpaceDE w:val="0"/>
        <w:autoSpaceDN w:val="0"/>
        <w:adjustRightInd w:val="0"/>
        <w:spacing w:after="240" w:line="240" w:lineRule="auto"/>
        <w:rPr>
          <w:rFonts w:ascii="Aptos" w:hAnsi="Aptos" w:cs="Times-Roman"/>
          <w:color w:val="auto"/>
          <w:sz w:val="24"/>
          <w:szCs w:val="24"/>
        </w:rPr>
      </w:pPr>
      <w:r w:rsidRPr="00D7223D">
        <w:rPr>
          <w:rFonts w:ascii="Aptos" w:hAnsi="Aptos" w:cs="Times-Roman"/>
          <w:color w:val="auto"/>
          <w:sz w:val="24"/>
          <w:szCs w:val="24"/>
        </w:rPr>
        <w:t>The VP, Operations role at Warner-Elektra-Atlantic caught my attention because it sits in the space where strategy becomes execution. Roles like this require someone who can create clarity across creative, technical, and business teams, establish reliable operating rhythms, and help organizations move quickly without adding unnecessary process. That's the kind of work I've built my career around.</w:t>
      </w:r>
    </w:p>
    <w:p w14:paraId="45A17CCA" w14:textId="77777777" w:rsidR="00D7223D" w:rsidRPr="00D7223D" w:rsidRDefault="00D7223D" w:rsidP="00D7223D">
      <w:pPr>
        <w:autoSpaceDE w:val="0"/>
        <w:autoSpaceDN w:val="0"/>
        <w:adjustRightInd w:val="0"/>
        <w:spacing w:after="240" w:line="240" w:lineRule="auto"/>
        <w:rPr>
          <w:rFonts w:ascii="Aptos" w:hAnsi="Aptos" w:cs="Times-Roman"/>
          <w:color w:val="auto"/>
          <w:sz w:val="24"/>
          <w:szCs w:val="24"/>
        </w:rPr>
      </w:pPr>
      <w:r w:rsidRPr="00D7223D">
        <w:rPr>
          <w:rFonts w:ascii="Aptos" w:hAnsi="Aptos" w:cs="Times-Roman"/>
          <w:color w:val="auto"/>
          <w:sz w:val="24"/>
          <w:szCs w:val="24"/>
        </w:rPr>
        <w:t>At OMG23 / Omnicom Media Group, I led operations supporting Disney theatrical and streaming campaigns while partnering across creative, marketing, media, analytics, technology, and operations. My work centered on translating business priorities into executable plans, coordinating internal teams and external partners, managing dependencies, and giving senior stakeholders clear visibility into milestones, risks, and decisions. The environment moved quickly, but the operating model still needed to be practical enough for teams to trust and use every day.</w:t>
      </w:r>
    </w:p>
    <w:p w14:paraId="5F3D20E1" w14:textId="77777777" w:rsidR="00D7223D" w:rsidRPr="00D7223D" w:rsidRDefault="00D7223D" w:rsidP="00D7223D">
      <w:pPr>
        <w:autoSpaceDE w:val="0"/>
        <w:autoSpaceDN w:val="0"/>
        <w:adjustRightInd w:val="0"/>
        <w:spacing w:after="240" w:line="240" w:lineRule="auto"/>
        <w:rPr>
          <w:rFonts w:ascii="Aptos" w:hAnsi="Aptos" w:cs="Times-Roman"/>
          <w:color w:val="auto"/>
          <w:sz w:val="24"/>
          <w:szCs w:val="24"/>
        </w:rPr>
      </w:pPr>
      <w:r w:rsidRPr="00D7223D">
        <w:rPr>
          <w:rFonts w:ascii="Aptos" w:hAnsi="Aptos" w:cs="Times-Roman"/>
          <w:color w:val="auto"/>
          <w:sz w:val="24"/>
          <w:szCs w:val="24"/>
        </w:rPr>
        <w:t>Throughout my career, I've introduced scalable workflows, governance practices, and execution standards that strengthened collaboration across marketing, technology, analytics, and creative teams. The goal was never more process—it was better process. By creating clearer ownership, more dependable handoffs, stronger quality assurance, and earlier visibility into delivery risks, I helped teams make better decisions while keeping execution efficient and adaptable.</w:t>
      </w:r>
    </w:p>
    <w:p w14:paraId="47234D3A" w14:textId="77777777" w:rsidR="00D7223D" w:rsidRPr="00D7223D" w:rsidRDefault="00D7223D" w:rsidP="00D7223D">
      <w:pPr>
        <w:autoSpaceDE w:val="0"/>
        <w:autoSpaceDN w:val="0"/>
        <w:adjustRightInd w:val="0"/>
        <w:spacing w:after="240" w:line="240" w:lineRule="auto"/>
        <w:rPr>
          <w:rFonts w:ascii="Aptos" w:hAnsi="Aptos" w:cs="Times-Roman"/>
          <w:color w:val="auto"/>
          <w:sz w:val="24"/>
          <w:szCs w:val="24"/>
        </w:rPr>
      </w:pPr>
      <w:r w:rsidRPr="00D7223D">
        <w:rPr>
          <w:rFonts w:ascii="Aptos" w:hAnsi="Aptos" w:cs="Times-Roman"/>
          <w:color w:val="auto"/>
          <w:sz w:val="24"/>
          <w:szCs w:val="24"/>
        </w:rPr>
        <w:t>Warner Music Group's focus on enabling artists and creative teams through strong operational support is especially compelling to me. I would welcome the opportunity to bring my experience building reliable operating systems, aligning cross-functional organizations, and helping leadership make informed decisions without slowing momentum. My background in entertainment has taught me that great operations should create confidence, not complexity, and I care about leaving teams with systems that continue to deliver value long after a project is complete.</w:t>
      </w:r>
    </w:p>
    <w:p w14:paraId="30567CB8" w14:textId="77777777" w:rsidR="00D7223D" w:rsidRPr="00D7223D" w:rsidRDefault="00D7223D" w:rsidP="00D7223D">
      <w:pPr>
        <w:autoSpaceDE w:val="0"/>
        <w:autoSpaceDN w:val="0"/>
        <w:adjustRightInd w:val="0"/>
        <w:spacing w:after="240" w:line="240" w:lineRule="auto"/>
        <w:rPr>
          <w:rFonts w:ascii="Aptos" w:hAnsi="Aptos" w:cs="Times-Roman"/>
          <w:color w:val="auto"/>
          <w:sz w:val="24"/>
          <w:szCs w:val="24"/>
        </w:rPr>
      </w:pPr>
      <w:r w:rsidRPr="00D7223D">
        <w:rPr>
          <w:rFonts w:ascii="Aptos" w:hAnsi="Aptos" w:cs="Times-Roman"/>
          <w:color w:val="auto"/>
          <w:sz w:val="24"/>
          <w:szCs w:val="24"/>
        </w:rPr>
        <w:t>Thank you for your consideration. I look forward to the opportunity to speak with you.</w:t>
      </w:r>
    </w:p>
    <w:p w14:paraId="00FB5FBC" w14:textId="77777777" w:rsidR="00D7223D" w:rsidRPr="00D7223D" w:rsidRDefault="00D7223D" w:rsidP="00D7223D">
      <w:pPr>
        <w:autoSpaceDE w:val="0"/>
        <w:autoSpaceDN w:val="0"/>
        <w:adjustRightInd w:val="0"/>
        <w:spacing w:after="240" w:line="240" w:lineRule="auto"/>
        <w:rPr>
          <w:rFonts w:ascii="Aptos" w:hAnsi="Aptos" w:cs="Times-Roman"/>
          <w:color w:val="auto"/>
          <w:sz w:val="24"/>
          <w:szCs w:val="24"/>
        </w:rPr>
      </w:pPr>
      <w:r w:rsidRPr="00D7223D">
        <w:rPr>
          <w:rFonts w:ascii="Aptos" w:hAnsi="Aptos" w:cs="Times-Bold"/>
          <w:color w:val="auto"/>
          <w:sz w:val="24"/>
          <w:szCs w:val="24"/>
        </w:rPr>
        <w:t>Best,</w:t>
      </w:r>
    </w:p>
    <w:p w14:paraId="46946E50" w14:textId="77777777" w:rsidR="00D7223D" w:rsidRPr="00D7223D" w:rsidRDefault="00D7223D" w:rsidP="00D7223D">
      <w:pPr>
        <w:autoSpaceDE w:val="0"/>
        <w:autoSpaceDN w:val="0"/>
        <w:adjustRightInd w:val="0"/>
        <w:spacing w:after="240" w:line="240" w:lineRule="auto"/>
        <w:rPr>
          <w:rFonts w:ascii="Aptos" w:hAnsi="Aptos" w:cs="Times-Roman"/>
          <w:color w:val="auto"/>
          <w:sz w:val="24"/>
          <w:szCs w:val="24"/>
        </w:rPr>
      </w:pPr>
      <w:r w:rsidRPr="00D7223D">
        <w:rPr>
          <w:rFonts w:ascii="Aptos" w:hAnsi="Aptos" w:cs="Times-Bold"/>
          <w:color w:val="auto"/>
          <w:sz w:val="24"/>
          <w:szCs w:val="24"/>
        </w:rPr>
        <w:t>Trisha Lynch</w:t>
      </w:r>
    </w:p>
    <w:p w14:paraId="5884F03C" w14:textId="6E37C060" w:rsidR="002D3AEE" w:rsidRPr="00D7223D" w:rsidRDefault="002D3AEE" w:rsidP="00D7223D"/>
    <w:sectPr w:rsidR="002D3AEE" w:rsidRPr="00D7223D" w:rsidSect="00D7223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Roman">
    <w:altName w:val="Times New Roman"/>
    <w:panose1 w:val="020B0604020202020204"/>
    <w:charset w:val="00"/>
    <w:family w:val="roman"/>
    <w:notTrueType/>
    <w:pitch w:val="default"/>
    <w:sig w:usb0="00000003" w:usb1="00000000" w:usb2="00000000" w:usb3="00000000" w:csb0="00000001" w:csb1="00000000"/>
  </w:font>
  <w:font w:name="Times-Bold">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7575097">
    <w:abstractNumId w:val="8"/>
  </w:num>
  <w:num w:numId="2" w16cid:durableId="104426670">
    <w:abstractNumId w:val="6"/>
  </w:num>
  <w:num w:numId="3" w16cid:durableId="1565675740">
    <w:abstractNumId w:val="5"/>
  </w:num>
  <w:num w:numId="4" w16cid:durableId="1202017512">
    <w:abstractNumId w:val="4"/>
  </w:num>
  <w:num w:numId="5" w16cid:durableId="595790444">
    <w:abstractNumId w:val="7"/>
  </w:num>
  <w:num w:numId="6" w16cid:durableId="1895120658">
    <w:abstractNumId w:val="3"/>
  </w:num>
  <w:num w:numId="7" w16cid:durableId="1771122658">
    <w:abstractNumId w:val="2"/>
  </w:num>
  <w:num w:numId="8" w16cid:durableId="1062211893">
    <w:abstractNumId w:val="1"/>
  </w:num>
  <w:num w:numId="9" w16cid:durableId="3180468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AEE"/>
    <w:rsid w:val="00326F90"/>
    <w:rsid w:val="007F214A"/>
    <w:rsid w:val="00AA1D8D"/>
    <w:rsid w:val="00B47730"/>
    <w:rsid w:val="00CB0664"/>
    <w:rsid w:val="00D722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FE59E"/>
  <w14:defaultImageDpi w14:val="300"/>
  <w15:docId w15:val="{1A95203E-411F-6444-B9C5-FCE4A11B0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272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296</Words>
  <Characters>1811</Characters>
  <Application>Microsoft Office Word</Application>
  <DocSecurity>0</DocSecurity>
  <Lines>25</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Trisha Lynch</cp:lastModifiedBy>
  <cp:revision>2</cp:revision>
  <dcterms:created xsi:type="dcterms:W3CDTF">2013-12-23T23:15:00Z</dcterms:created>
  <dcterms:modified xsi:type="dcterms:W3CDTF">2026-07-19T23:49:00Z</dcterms:modified>
  <cp:category/>
</cp:coreProperties>
</file>