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Business Operations • Marketing Operations • Operational Strategy • Entertainment Marketing • Emerging Media • Creative Operations • Operational Automation • Workflow Governance • AI Workflow Design • Process Excellence • Change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QA, measurement readiness, platform coordination, and execution workflows.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