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Senior Operations &amp; Transformation Leader | MarTech | AI Systems | Entertainment</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Operations and transformation leader with progressive experience building scalable systems across entertainment, media, marketing technology, and digital operations. Advanced through five roles at OMG23 (Omnicom Media Group), ultimately leading 10 direct reports and providing strategic and operational leadership across a 64-person organization. Trusted by senior leaders and enterprise stakeholders to diagnose complex operational problems, develop practical solutions, establish governance, and lead implementation.</w:t>
      </w:r>
    </w:p>
    <w:p>
      <w:pPr>
        <w:pStyle w:val="Heading1"/>
      </w:pPr>
      <w:r>
        <w:t>Core Competencies</w:t>
      </w:r>
    </w:p>
    <w:p>
      <w:pPr>
        <w:pStyle w:val="ResumeCompetencies"/>
      </w:pPr>
      <w:r>
        <w:t>Marketing Operations • Vendor Integration • Entertainment Marketing • Organizational Systems • Change Management • Executive Stakeholder Management • Business Operations • Process Excellence • Workflow Governance • Cross-Functional Leadership • AI Workflow Design • Risk Management</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3484"/>
        <w:gridCol w:w="3484"/>
        <w:gridCol w:w="3484"/>
      </w:tblGrid>
      <w:tr>
        <w:trPr>
          <w:cantSplit/>
        </w:trPr>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Operations &amp; Program Management</w:t>
              <w:br/>
            </w:r>
            <w:r>
              <w:rPr>
                <w:rFonts w:ascii="Aptos" w:hAnsi="Aptos" w:eastAsia="Aptos"/>
                <w:b w:val="0"/>
                <w:color w:val="333333"/>
                <w:sz w:val="15"/>
              </w:rPr>
              <w:t>Workflow Design, Platform Governance, Pixel and Tagging Strategy, Vendor Integration, Cross-Functional Implementation</w:t>
            </w:r>
          </w:p>
        </w:tc>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AI, Automation &amp; Product Development</w:t>
              <w:br/>
            </w:r>
            <w:r>
              <w:rPr>
                <w:rFonts w:ascii="Aptos" w:hAnsi="Aptos" w:eastAsia="Aptos"/>
                <w:b w:val="0"/>
                <w:color w:val="333333"/>
                <w:sz w:val="15"/>
              </w:rPr>
              <w:t>AI Workflow Design, Prompt and Schema Development, Process Automation, Product Prototyping, Python (Working Knowledge)</w:t>
            </w:r>
          </w:p>
        </w:tc>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Publishing &amp; Creative</w:t>
              <w:br/>
            </w:r>
            <w:r>
              <w:rPr>
                <w:rFonts w:ascii="Aptos" w:hAnsi="Aptos" w:eastAsia="Aptos"/>
                <w:b w:val="0"/>
                <w:color w:val="333333"/>
                <w:sz w:val="15"/>
              </w:rPr>
              <w:t>Post-Production Workflows, Editorial Production, Content Strategy, Video Production</w:t>
            </w:r>
          </w:p>
        </w:tc>
      </w:tr>
    </w:tbl>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spanning directors, associate directors, senior campaign managers, and project managers across Ad Operations, Creative Management, and Marketing Science and Analytics.</w:t>
      </w:r>
    </w:p>
    <w:p>
      <w:pPr>
        <w:pStyle w:val="ResumeBullet"/>
        <w:numPr>
          <w:ilvl w:val="0"/>
          <w:numId w:val="10"/>
        </w:numPr>
      </w:pPr>
      <w:r>
        <w:t>Directed operational execution for multimillion-dollar premium entertainment campaigns across theatrical releases, streaming launches, and franchise/IP priorities.</w:t>
      </w:r>
    </w:p>
    <w:p>
      <w:pPr>
        <w:pStyle w:val="ResumeBullet"/>
        <w:numPr>
          <w:ilvl w:val="0"/>
          <w:numId w:val="10"/>
        </w:numPr>
      </w:pPr>
      <w:r>
        <w:t>Partnered across creative, marketing, media planning, analytics, engineering, technology, programmatic, search, social, vendors, and client leadership to resolve complex issues and deliver launches under aggressive deadlines.</w:t>
      </w:r>
    </w:p>
    <w:p>
      <w:pPr>
        <w:pStyle w:val="ResumeBullet"/>
        <w:numPr>
          <w:ilvl w:val="0"/>
          <w:numId w:val="10"/>
        </w:numPr>
      </w:pPr>
      <w:r>
        <w:t>Advanced through five roles from hands-on campaign execution into enterprise operations and transformation leadership across Ad Operations, Creative Management, Marketing Science, Analytics, and broader marketing operations.</w:t>
      </w:r>
    </w:p>
    <w:p>
      <w:pPr>
        <w:pStyle w:val="ResumeBullet"/>
        <w:numPr>
          <w:ilvl w:val="0"/>
          <w:numId w:val="10"/>
        </w:numPr>
      </w:pPr>
      <w:r>
        <w:t>Provided strategic and operational leadership across an integrated 64-person organization comprising approximately 24 Ad Operations, 26 Creative Management, and 14 Marketing Science and Analytics professionals.</w:t>
      </w:r>
    </w:p>
    <w:p>
      <w:pPr>
        <w:pStyle w:val="Heading1"/>
      </w:pPr>
      <w:r>
        <w:t>Relevant Projects &amp; Impact</w:t>
      </w:r>
    </w:p>
    <w:p>
      <w:pPr>
        <w:pStyle w:val="Heading2"/>
      </w:pPr>
      <w:r>
        <w:t>CampaignOS</w:t>
      </w:r>
    </w:p>
    <w:p>
      <w:pPr>
        <w:pStyle w:val="ResumeMetadata"/>
      </w:pPr>
      <w:r>
        <w:t>Creator &amp; Product Lead | Working Prototype</w:t>
      </w:r>
    </w:p>
    <w:p>
      <w:pPr>
        <w:pStyle w:val="ResumeBullet"/>
        <w:numPr>
          <w:ilvl w:val="0"/>
          <w:numId w:val="10"/>
        </w:numPr>
      </w:pPr>
      <w:r>
        <w:t>Designed CampaignOS as a working prototype for AI-powered campaign operations focused on readiness, workflow governance, quality assurance, validation, reporting, and operational risk detection.</w:t>
      </w:r>
    </w:p>
    <w:p>
      <w:pPr>
        <w:pStyle w:val="Heading2"/>
      </w:pPr>
      <w:r>
        <w:t>Career Catalyst</w:t>
      </w:r>
    </w:p>
    <w:p>
      <w:pPr>
        <w:pStyle w:val="ResumeMetadata"/>
      </w:pPr>
      <w:r>
        <w:t>Creator &amp; Product Lead | 2026-Present</w:t>
      </w:r>
    </w:p>
    <w:p>
      <w:pPr>
        <w:pStyle w:val="ResumeBullet"/>
        <w:numPr>
          <w:ilvl w:val="0"/>
          <w:numId w:val="10"/>
        </w:numPr>
      </w:pPr>
      <w:r>
        <w:t>Designed, built, and actively uses an AI-enabled career intelligence and job-search operations platform.</w:t>
      </w:r>
    </w:p>
    <w:p>
      <w:pPr>
        <w:pStyle w:val="ResumeBullet"/>
        <w:numPr>
          <w:ilvl w:val="0"/>
          <w:numId w:val="10"/>
        </w:numPr>
      </w:pPr>
      <w:r>
        <w:t>Developed structured workflows for opportunity intake, role-fit analysis, Evidence management, tailored application materials, status tracking, and follow-up.</w:t>
      </w:r>
    </w:p>
    <w:p>
      <w:pPr>
        <w:pStyle w:val="Heading1"/>
      </w:pPr>
      <w:r>
        <w:t>Earlier Career</w:t>
      </w:r>
    </w:p>
    <w:p>
      <w:pPr>
        <w:pStyle w:val="Heading2"/>
      </w:pPr>
      <w:r>
        <w:t>Intermedia Advertising</w:t>
      </w:r>
    </w:p>
    <w:p>
      <w:pPr>
        <w:pStyle w:val="ResumeMetadata"/>
      </w:pPr>
      <w:r>
        <w:t>Los Angeles, CA | 2011-2015</w:t>
      </w:r>
    </w:p>
    <w:p>
      <w:pPr/>
      <w:r>
        <w:t>Senior Digital Media Planner &amp; Strategist | Media Operations, Search &amp; Social</w:t>
      </w:r>
    </w:p>
    <w:p>
      <w:pPr>
        <w:pStyle w:val="ResumeBullet"/>
        <w:numPr>
          <w:ilvl w:val="0"/>
          <w:numId w:val="10"/>
        </w:numPr>
      </w:pPr>
      <w:r>
        <w:t>Led digital media planning, strategy, media operations, client support, account management, and cross-channel execution.</w:t>
      </w:r>
    </w:p>
    <w:p>
      <w:pPr>
        <w:pStyle w:val="Heading2"/>
      </w:pPr>
      <w:r>
        <w:t>US International Media</w:t>
      </w:r>
    </w:p>
    <w:p>
      <w:pPr>
        <w:pStyle w:val="ResumeMetadata"/>
      </w:pPr>
      <w:r>
        <w:t>Las Vegas, NV and Los Angeles, CA | 2008-2011</w:t>
      </w:r>
    </w:p>
    <w:p>
      <w:pPr/>
      <w:r>
        <w:t>Senior Digital Media Planner | Strategy, Media Operations &amp; Analytics</w:t>
      </w:r>
    </w:p>
    <w:p>
      <w:pPr>
        <w:pStyle w:val="ResumeBullet"/>
        <w:numPr>
          <w:ilvl w:val="0"/>
          <w:numId w:val="10"/>
        </w:numPr>
      </w:pPr>
      <w:r>
        <w:t>Managed digital media strategy, planning, operations, analytics, budgeting, campaign execution, account support, and client relationships in a highly integrated role.</w:t>
      </w:r>
    </w:p>
    <w:p>
      <w:pPr>
        <w:pStyle w:val="Heading2"/>
      </w:pPr>
      <w:r>
        <w:t>Additional Early Experience</w:t>
      </w:r>
    </w:p>
    <w:p>
      <w:pPr>
        <w:pStyle w:val="ResumeMetadata"/>
      </w:pPr>
      <w:r>
        <w:t>Intermedia Advertising - Trafficking Assistant | Tylie Jones &amp; Associates - Junior Account Executive; previously Warehouse Assistant</w:t>
      </w:r>
    </w:p>
    <w:p>
      <w:pPr>
        <w:pStyle w:val="ResumeBullet"/>
        <w:numPr>
          <w:ilvl w:val="0"/>
          <w:numId w:val="10"/>
        </w:numPr>
      </w:pPr>
      <w:r>
        <w:t>Early trafficking, account, production, and media-material experience.</w:t>
      </w:r>
    </w:p>
    <w:sectPr w:rsidR="002A15D4" w:rsidRPr="00AB3C8B" w:rsidSect="00034616">
      <w:pgSz w:w="12240" w:h="15840"/>
      <w:pgMar w:top="648" w:right="864" w:bottom="648"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1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