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Product Development • Business Operations • Marketing Operations • Process Excellence • Workflow Governance • Operational Strategy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