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4F2FBD" w14:textId="77777777" w:rsidR="00CF4532" w:rsidRDefault="00000000">
      <w:pPr>
        <w:pStyle w:val="ResumeName"/>
      </w:pPr>
      <w:r>
        <w:t>Trisha Lynch</w:t>
      </w:r>
    </w:p>
    <w:p w14:paraId="50E74950" w14:textId="77777777" w:rsidR="00CF4532" w:rsidRDefault="00000000">
      <w:pPr>
        <w:pStyle w:val="ResumePositioning"/>
      </w:pPr>
      <w:r>
        <w:t>Product Strategy &amp; Operations Leader | Emerging Media | AI Systems | Entertainment</w:t>
      </w:r>
    </w:p>
    <w:p w14:paraId="53F4723B" w14:textId="77777777" w:rsidR="00CF4532" w:rsidRDefault="00000000">
      <w:pPr>
        <w:pStyle w:val="ResumeContact"/>
      </w:pPr>
      <w:r>
        <w:t>Los Angeles, CA | tslynch@mac.com | LinkedIn: https://www.linkedin.com/in/trisha-lynch-3433417</w:t>
      </w:r>
    </w:p>
    <w:p w14:paraId="63CF180D" w14:textId="77777777" w:rsidR="00CF4532" w:rsidRDefault="00000000">
      <w:pPr>
        <w:pStyle w:val="Heading1"/>
      </w:pPr>
      <w:r>
        <w:t>Profile</w:t>
      </w:r>
    </w:p>
    <w:p w14:paraId="1ADA83AA" w14:textId="77777777" w:rsidR="00CF4532" w:rsidRDefault="00000000">
      <w:r>
        <w:t>Product strategy and operations leader who translates ambiguous requirements into clear priorities and cross-functional delivery, connecting streaming launch readiness, active product development, and hands-on media production with practical product judgment.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14:paraId="4BF9DB89" w14:textId="77777777" w:rsidR="00CF4532" w:rsidRDefault="00000000">
      <w:pPr>
        <w:pStyle w:val="Heading1"/>
      </w:pPr>
      <w:r>
        <w:t>Core Competencies</w:t>
      </w:r>
    </w:p>
    <w:p w14:paraId="4B67FB3F" w14:textId="77777777" w:rsidR="00CF4532" w:rsidRDefault="00000000">
      <w:pPr>
        <w:pStyle w:val="ResumeCompetencies"/>
      </w:pPr>
      <w:r>
        <w:t>Product Operations; Workflow Governance; AI Workflow Design; Prompt and Schema Development; Change Management; Quality Assurance; Cross-Functional Leadership; MarTech Strategy; Emerging Media; Product Prototyping; Business Operations; Marketing Operations</w:t>
      </w:r>
    </w:p>
    <w:p w14:paraId="6F1E8FFA" w14:textId="77777777" w:rsidR="00CF4532" w:rsidRDefault="00000000">
      <w:pPr>
        <w:pStyle w:val="Heading1"/>
      </w:pPr>
      <w:r>
        <w:t>Platforms &amp; Technologies</w:t>
      </w:r>
    </w:p>
    <w:p w14:paraId="02865FD6" w14:textId="77777777" w:rsidR="00CF4532" w:rsidRDefault="00000000">
      <w:pPr>
        <w:pStyle w:val="ResumePlatformGroup"/>
      </w:pPr>
      <w:r>
        <w:rPr>
          <w:b/>
        </w:rPr>
        <w:t xml:space="preserve">Business Productivity &amp; Collaboration: </w:t>
      </w:r>
      <w:r>
        <w:t>Airtable, Microsoft Teams, Microsoft 365, Box</w:t>
      </w:r>
    </w:p>
    <w:p w14:paraId="78174B83" w14:textId="77777777" w:rsidR="00CF4532" w:rsidRDefault="00000000">
      <w:pPr>
        <w:pStyle w:val="ResumePlatformGroup"/>
      </w:pPr>
      <w:r>
        <w:rPr>
          <w:b/>
        </w:rPr>
        <w:t xml:space="preserve">Operations &amp; Program Management: </w:t>
      </w:r>
      <w:r>
        <w:t>Operating Models, Workflow Design, Process Documentation, Reporting Workflows, Training, Adoption</w:t>
      </w:r>
    </w:p>
    <w:p w14:paraId="30B8D854" w14:textId="77777777" w:rsidR="00CF4532" w:rsidRDefault="00000000">
      <w:pPr>
        <w:pStyle w:val="Heading1"/>
      </w:pPr>
      <w:r>
        <w:t>Professional Experience</w:t>
      </w:r>
    </w:p>
    <w:p w14:paraId="3E4FE2F6" w14:textId="77777777" w:rsidR="00CF4532" w:rsidRDefault="00000000">
      <w:pPr>
        <w:pStyle w:val="Heading2"/>
      </w:pPr>
      <w:r>
        <w:t>OMG23 (Omnicom Media Group)</w:t>
      </w:r>
    </w:p>
    <w:p w14:paraId="19C2C60B" w14:textId="77777777" w:rsidR="00CF4532" w:rsidRDefault="00000000">
      <w:pPr>
        <w:pStyle w:val="ResumeMetadata"/>
      </w:pPr>
      <w:r>
        <w:t>Burbank, CA | 2016-2026</w:t>
      </w:r>
    </w:p>
    <w:p w14:paraId="60346332" w14:textId="77777777" w:rsidR="00CF4532" w:rsidRDefault="00000000">
      <w:r>
        <w:t>Group Director (2022-2026) | Director (2020-2022) | Associate Director (2019-2020) | Supervisor (2018-2019) | Campaign Manager (2016-2018)</w:t>
      </w:r>
    </w:p>
    <w:p w14:paraId="54CE4EC7" w14:textId="77777777" w:rsidR="00CF4532" w:rsidRDefault="00000000">
      <w:pPr>
        <w:pStyle w:val="ResumeBullet"/>
        <w:numPr>
          <w:ilvl w:val="0"/>
          <w:numId w:val="1"/>
        </w:numPr>
      </w:pPr>
      <w:r>
        <w:t>Coordinated an Airtable implementation that created a shared source of truth for campaign tracking, documentation, status reporting, linked workflows, permissions, naming standards, automations, quality assurance, training, and adoption.</w:t>
      </w:r>
    </w:p>
    <w:p w14:paraId="09B10B6D" w14:textId="77777777" w:rsidR="00CF4532" w:rsidRDefault="00000000">
      <w:pPr>
        <w:pStyle w:val="ResumeBullet"/>
        <w:numPr>
          <w:ilvl w:val="0"/>
          <w:numId w:val="1"/>
        </w:numPr>
      </w:pPr>
      <w:r>
        <w:t>Introduced scalable workflows, governance practices, and execution standards across marketing, technology, analytics, and creative teams.</w:t>
      </w:r>
    </w:p>
    <w:p w14:paraId="681013FC" w14:textId="77777777" w:rsidR="00CF4532" w:rsidRDefault="00000000">
      <w:pPr>
        <w:pStyle w:val="ResumeBullet"/>
        <w:numPr>
          <w:ilvl w:val="0"/>
          <w:numId w:val="1"/>
        </w:numPr>
      </w:pPr>
      <w:r>
        <w:t>Led 10 direct reports and provided strategic and operational leadership across an integrated 64-person organization spanning Ad Operations, Creative Management, and Marketing Science and Analytics.</w:t>
      </w:r>
    </w:p>
    <w:p w14:paraId="4BDB9E03" w14:textId="77777777" w:rsidR="00CF4532" w:rsidRDefault="00000000">
      <w:pPr>
        <w:pStyle w:val="ResumeBullet"/>
        <w:numPr>
          <w:ilvl w:val="0"/>
          <w:numId w:val="1"/>
        </w:numPr>
      </w:pPr>
      <w:r>
        <w:t>Directed operational execution for multimillion-dollar theatrical, streaming, and franchise campaigns, coordinating priorities, dependencies, quality, and stakeholder visibility.</w:t>
      </w:r>
    </w:p>
    <w:p w14:paraId="4349AF68" w14:textId="77777777" w:rsidR="00CF4532" w:rsidRDefault="00000000">
      <w:pPr>
        <w:pStyle w:val="ResumeBullet"/>
        <w:numPr>
          <w:ilvl w:val="0"/>
          <w:numId w:val="1"/>
        </w:numPr>
      </w:pPr>
      <w:r>
        <w:t>Advanced through five roles from Campaign Manager to Group Director while expanding responsibility across enterprise operations and transformation.</w:t>
      </w:r>
    </w:p>
    <w:p w14:paraId="7CDB0C35" w14:textId="77777777" w:rsidR="00CF4532" w:rsidRDefault="00000000">
      <w:pPr>
        <w:pStyle w:val="ResumeBullet"/>
        <w:numPr>
          <w:ilvl w:val="0"/>
          <w:numId w:val="1"/>
        </w:numPr>
      </w:pPr>
      <w:r>
        <w:t>Helped operationalize the Disney+ launch through onboarding, quality assurance, measurement readiness, platform coordination, and execution workflows.</w:t>
      </w:r>
    </w:p>
    <w:p w14:paraId="7A704EE0" w14:textId="77777777" w:rsidR="00CF4532" w:rsidRDefault="00000000">
      <w:pPr>
        <w:pStyle w:val="Heading1"/>
      </w:pPr>
      <w:r>
        <w:t>Relevant Projects &amp; Impact</w:t>
      </w:r>
    </w:p>
    <w:p w14:paraId="418EF0B8" w14:textId="77777777" w:rsidR="00CF4532" w:rsidRDefault="00000000">
      <w:pPr>
        <w:pStyle w:val="Heading2"/>
      </w:pPr>
      <w:r>
        <w:t>Career Catalyst — AI-Enabled Career Intelligence &amp; Application Operations Platform</w:t>
      </w:r>
    </w:p>
    <w:p w14:paraId="23B59ABD" w14:textId="77777777" w:rsidR="00CF4532" w:rsidRDefault="00000000">
      <w:pPr>
        <w:pStyle w:val="ResumeMetadata"/>
      </w:pPr>
      <w:r>
        <w:t>RoboXT Studios · Career Catalyst · AI-Enabled Product Development</w:t>
      </w:r>
    </w:p>
    <w:p w14:paraId="08FDFA9D" w14:textId="77777777" w:rsidR="00CF4532" w:rsidRDefault="00000000">
      <w:pPr>
        <w:pStyle w:val="ResumeBullet"/>
        <w:numPr>
          <w:ilvl w:val="0"/>
          <w:numId w:val="1"/>
        </w:numPr>
      </w:pPr>
      <w:r>
        <w:t>Created and led development of an active AI-enabled career intelligence and application-operations product, defining product vision, requirements, priorities, workflows, acceptance criteria, and release guardrails.</w:t>
      </w:r>
    </w:p>
    <w:p w14:paraId="1284041F" w14:textId="77777777" w:rsidR="00CF4532" w:rsidRDefault="00000000">
      <w:pPr>
        <w:pStyle w:val="ResumeBullet"/>
        <w:numPr>
          <w:ilvl w:val="0"/>
          <w:numId w:val="1"/>
        </w:numPr>
      </w:pPr>
      <w:r>
        <w:t>Built and iterated a tested local application integrating prospect evaluation, evidence selection, tailored materials, follow-up planning, interview preparation, status management, and role archiving.</w:t>
      </w:r>
    </w:p>
    <w:p w14:paraId="6D9EDDBE" w14:textId="77777777" w:rsidR="00CF4532" w:rsidRDefault="00000000">
      <w:pPr>
        <w:pStyle w:val="Heading2"/>
      </w:pPr>
      <w:r>
        <w:t>Just for Us Podcast — Audio Production &amp; Editing</w:t>
      </w:r>
    </w:p>
    <w:p w14:paraId="02ADC2FB" w14:textId="77777777" w:rsidR="00CF4532" w:rsidRDefault="00000000">
      <w:pPr>
        <w:pStyle w:val="ResumeMetadata"/>
      </w:pPr>
      <w:r>
        <w:t>Independent collaborative project · Just for Us Podcast · Podcast Production and Editing</w:t>
      </w:r>
    </w:p>
    <w:p w14:paraId="5F1DBB86" w14:textId="77777777" w:rsidR="00CF4532" w:rsidRDefault="00000000">
      <w:pPr>
        <w:pStyle w:val="ResumeBullet"/>
        <w:numPr>
          <w:ilvl w:val="0"/>
          <w:numId w:val="1"/>
        </w:numPr>
      </w:pPr>
      <w:r>
        <w:t>Served as audio producer and editor for a ten-episode, multi-host podcast series released on Spotify, managing dialogue editing, pacing, audio quality, revisions, quality control, and release-ready delivery.</w:t>
      </w:r>
    </w:p>
    <w:sectPr w:rsidR="00CF4532" w:rsidSect="00034616">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9666E91"/>
    <w:multiLevelType w:val="singleLevel"/>
    <w:tmpl w:val="014637B0"/>
    <w:lvl w:ilvl="0">
      <w:start w:val="1"/>
      <w:numFmt w:val="bullet"/>
      <w:pStyle w:val="ListBullet"/>
      <w:lvlText w:val="•"/>
      <w:lvlJc w:val="left"/>
      <w:pPr>
        <w:tabs>
          <w:tab w:val="num" w:pos="720"/>
        </w:tabs>
        <w:ind w:left="720" w:hanging="360"/>
      </w:pPr>
      <w:rPr>
        <w:rFonts w:ascii="Calibri" w:hAnsi="Calibri"/>
      </w:rPr>
    </w:lvl>
  </w:abstractNum>
  <w:num w:numId="1" w16cid:durableId="57632459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4D2"/>
    <w:rsid w:val="00746768"/>
    <w:rsid w:val="00AA1D8D"/>
    <w:rsid w:val="00B47730"/>
    <w:rsid w:val="00CB0664"/>
    <w:rsid w:val="00CF4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7CD91"/>
  <w14:defaultImageDpi w14:val="300"/>
  <w15:docId w15:val="{A35CC9AE-6C9E-4145-8ED6-3FCD31C6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eastAsia="Calibri" w:hAnsi="Calibri"/>
      <w:color w:val="000000"/>
      <w:sz w:val="21"/>
    </w:rPr>
  </w:style>
  <w:style w:type="paragraph" w:styleId="Heading1">
    <w:name w:val="heading 1"/>
    <w:basedOn w:val="Normal"/>
    <w:next w:val="Normal"/>
    <w:link w:val="Heading1Char"/>
    <w:uiPriority w:val="9"/>
    <w:qFormat/>
    <w:rsid w:val="00FC693F"/>
    <w:pPr>
      <w:keepNext/>
      <w:keepLines/>
      <w:spacing w:before="140" w:line="240" w:lineRule="auto"/>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spacing w:after="20" w:line="240" w:lineRule="auto"/>
    </w:pPr>
    <w:rPr>
      <w:rFonts w:ascii="Calibri" w:eastAsia="Calibri" w:hAnsi="Calibri"/>
      <w:b/>
      <w:color w:val="000000"/>
      <w:sz w:val="36"/>
    </w:rPr>
  </w:style>
  <w:style w:type="paragraph" w:customStyle="1" w:styleId="ResumePositioning">
    <w:name w:val="Resume Positioning"/>
    <w:pPr>
      <w:keepNext/>
      <w:spacing w:after="20" w:line="240" w:lineRule="auto"/>
    </w:pPr>
    <w:rPr>
      <w:rFonts w:ascii="Calibri" w:eastAsia="Calibri" w:hAnsi="Calibri"/>
      <w:b/>
      <w:color w:val="000000"/>
      <w:sz w:val="21"/>
    </w:rPr>
  </w:style>
  <w:style w:type="paragraph" w:customStyle="1" w:styleId="ResumeContact">
    <w:name w:val="Resume Contact"/>
    <w:pPr>
      <w:spacing w:after="80" w:line="240" w:lineRule="auto"/>
    </w:pPr>
    <w:rPr>
      <w:rFonts w:ascii="Calibri" w:eastAsia="Calibri" w:hAnsi="Calibri"/>
      <w:color w:val="000000"/>
      <w:sz w:val="20"/>
    </w:rPr>
  </w:style>
  <w:style w:type="paragraph" w:customStyle="1" w:styleId="ResumeMetadata">
    <w:name w:val="Resume Metadata"/>
    <w:pPr>
      <w:keepNext/>
      <w:spacing w:after="20" w:line="240" w:lineRule="auto"/>
    </w:pPr>
    <w:rPr>
      <w:rFonts w:ascii="Calibri" w:eastAsia="Calibri" w:hAnsi="Calibri"/>
      <w:i/>
      <w:color w:val="000000"/>
      <w:sz w:val="20"/>
    </w:rPr>
  </w:style>
  <w:style w:type="paragraph" w:customStyle="1" w:styleId="ResumeBullet">
    <w:name w:val="Resume Bullet"/>
    <w:pPr>
      <w:spacing w:after="30" w:line="247" w:lineRule="auto"/>
    </w:pPr>
    <w:rPr>
      <w:rFonts w:ascii="Calibri" w:eastAsia="Calibri" w:hAnsi="Calibri"/>
      <w:color w:val="000000"/>
      <w:sz w:val="21"/>
    </w:rPr>
  </w:style>
  <w:style w:type="paragraph" w:customStyle="1" w:styleId="ResumeCompetencies">
    <w:name w:val="Resume Competencies"/>
    <w:pPr>
      <w:spacing w:after="60" w:line="247" w:lineRule="auto"/>
    </w:pPr>
    <w:rPr>
      <w:rFonts w:ascii="Calibri" w:eastAsia="Calibri" w:hAnsi="Calibri"/>
      <w:color w:val="000000"/>
      <w:sz w:val="21"/>
    </w:rPr>
  </w:style>
  <w:style w:type="paragraph" w:customStyle="1" w:styleId="ResumePlatformGroup">
    <w:name w:val="Resume Platform Group"/>
    <w:pPr>
      <w:spacing w:after="30" w:line="247" w:lineRule="auto"/>
    </w:pPr>
    <w:rPr>
      <w:rFonts w:ascii="Calibri" w:eastAsia="Calibri" w:hAnsi="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414</Words>
  <Characters>3095</Characters>
  <Application>Microsoft Office Word</Application>
  <DocSecurity>0</DocSecurity>
  <Lines>46</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Lynch</dc:creator>
  <cp:keywords/>
  <dc:description/>
  <cp:lastModifiedBy>Trisha Lynch</cp:lastModifiedBy>
  <cp:revision>2</cp:revision>
  <dcterms:created xsi:type="dcterms:W3CDTF">2013-12-23T23:15:00Z</dcterms:created>
  <dcterms:modified xsi:type="dcterms:W3CDTF">2026-07-30T21:14:00Z</dcterms:modified>
  <cp:category/>
</cp:coreProperties>
</file>